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ind w:left="369"/>
        <w:rPr>
          <w:color w:val="000000" w:themeColor="text1"/>
          <w14:textFill>
            <w14:solidFill>
              <w14:schemeClr w14:val="tx1"/>
            </w14:solidFill>
          </w14:textFill>
        </w:rPr>
      </w:pPr>
      <w:r>
        <w:rPr>
          <w:color w:val="000000" w:themeColor="text1"/>
          <w:sz w:val="20"/>
          <w:lang w:val="en-US" w:bidi="ar-SA"/>
          <w14:textFill>
            <w14:solidFill>
              <w14:schemeClr w14:val="tx1"/>
            </w14:solidFill>
          </w14:textFill>
        </w:rPr>
        <w:drawing>
          <wp:anchor distT="0" distB="0" distL="114300" distR="114300" simplePos="0" relativeHeight="251694080" behindDoc="0" locked="0" layoutInCell="1" allowOverlap="1">
            <wp:simplePos x="0" y="0"/>
            <wp:positionH relativeFrom="column">
              <wp:posOffset>50165</wp:posOffset>
            </wp:positionH>
            <wp:positionV relativeFrom="paragraph">
              <wp:posOffset>163195</wp:posOffset>
            </wp:positionV>
            <wp:extent cx="955040" cy="902970"/>
            <wp:effectExtent l="0" t="0" r="35560" b="11430"/>
            <wp:wrapTight wrapText="bothSides">
              <wp:wrapPolygon>
                <wp:start x="0" y="0"/>
                <wp:lineTo x="0" y="20962"/>
                <wp:lineTo x="21112" y="20962"/>
                <wp:lineTo x="21112" y="0"/>
                <wp:lineTo x="0" y="0"/>
              </wp:wrapPolygon>
            </wp:wrapTight>
            <wp:docPr id="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9"/>
                    <pic:cNvPicPr>
                      <a:picLocks noChangeAspect="1"/>
                    </pic:cNvPicPr>
                  </pic:nvPicPr>
                  <pic:blipFill>
                    <a:blip r:embed="rId16"/>
                    <a:stretch>
                      <a:fillRect/>
                    </a:stretch>
                  </pic:blipFill>
                  <pic:spPr>
                    <a:xfrm>
                      <a:off x="0" y="0"/>
                      <a:ext cx="955040" cy="902970"/>
                    </a:xfrm>
                    <a:prstGeom prst="rect">
                      <a:avLst/>
                    </a:prstGeom>
                    <a:noFill/>
                    <a:ln>
                      <a:noFill/>
                    </a:ln>
                  </pic:spPr>
                </pic:pic>
              </a:graphicData>
            </a:graphic>
          </wp:anchor>
        </w:drawing>
      </w:r>
    </w:p>
    <w:p>
      <w:pPr>
        <w:pStyle w:val="5"/>
        <w:rPr>
          <w:color w:val="000000" w:themeColor="text1"/>
          <w:sz w:val="20"/>
          <w14:textFill>
            <w14:solidFill>
              <w14:schemeClr w14:val="tx1"/>
            </w14:solidFill>
          </w14:textFill>
        </w:rPr>
      </w:pPr>
      <w:r>
        <w:rPr>
          <w:color w:val="000000" w:themeColor="text1"/>
          <w:sz w:val="20"/>
          <w:lang w:val="en-US" w:bidi="ar-SA"/>
          <w14:textFill>
            <w14:solidFill>
              <w14:schemeClr w14:val="tx1"/>
            </w14:solidFill>
          </w14:textFill>
        </w:rPr>
        <w:drawing>
          <wp:anchor distT="0" distB="0" distL="114300" distR="114300" simplePos="0" relativeHeight="251697152" behindDoc="1" locked="0" layoutInCell="1" allowOverlap="1">
            <wp:simplePos x="0" y="0"/>
            <wp:positionH relativeFrom="column">
              <wp:posOffset>-28575</wp:posOffset>
            </wp:positionH>
            <wp:positionV relativeFrom="paragraph">
              <wp:posOffset>113665</wp:posOffset>
            </wp:positionV>
            <wp:extent cx="2286000" cy="879475"/>
            <wp:effectExtent l="0" t="0" r="0" b="15875"/>
            <wp:wrapTight wrapText="bothSides">
              <wp:wrapPolygon>
                <wp:start x="0" y="0"/>
                <wp:lineTo x="0" y="21054"/>
                <wp:lineTo x="21060" y="21054"/>
                <wp:lineTo x="21060" y="0"/>
                <wp:lineTo x="0" y="0"/>
              </wp:wrapPolygon>
            </wp:wrapTight>
            <wp:docPr id="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4"/>
                    <pic:cNvPicPr>
                      <a:picLocks noChangeAspect="1"/>
                    </pic:cNvPicPr>
                  </pic:nvPicPr>
                  <pic:blipFill>
                    <a:blip r:embed="rId17" r:link="rId18"/>
                    <a:srcRect l="33710" r="-2681" b="-4149"/>
                    <a:stretch>
                      <a:fillRect/>
                    </a:stretch>
                  </pic:blipFill>
                  <pic:spPr>
                    <a:xfrm>
                      <a:off x="0" y="0"/>
                      <a:ext cx="2286000" cy="879475"/>
                    </a:xfrm>
                    <a:prstGeom prst="rect">
                      <a:avLst/>
                    </a:prstGeom>
                    <a:noFill/>
                    <a:ln>
                      <a:noFill/>
                    </a:ln>
                  </pic:spPr>
                </pic:pic>
              </a:graphicData>
            </a:graphic>
          </wp:anchor>
        </w:drawing>
      </w:r>
      <w:r>
        <w:rPr>
          <w:rFonts w:hint="eastAsia"/>
          <w:color w:val="000000" w:themeColor="text1"/>
          <w:sz w:val="20"/>
          <w:lang w:val="en-US"/>
          <w14:textFill>
            <w14:solidFill>
              <w14:schemeClr w14:val="tx1"/>
            </w14:solidFill>
          </w14:textFill>
        </w:rPr>
        <w:t xml:space="preserve">  </w:t>
      </w:r>
    </w:p>
    <w:p>
      <w:pPr>
        <w:pStyle w:val="5"/>
        <w:rPr>
          <w:color w:val="000000" w:themeColor="text1"/>
          <w:sz w:val="20"/>
          <w14:textFill>
            <w14:solidFill>
              <w14:schemeClr w14:val="tx1"/>
            </w14:solidFill>
          </w14:textFill>
        </w:rPr>
      </w:pPr>
    </w:p>
    <w:p>
      <w:pPr>
        <w:pStyle w:val="5"/>
        <w:rPr>
          <w:color w:val="000000" w:themeColor="text1"/>
          <w:sz w:val="20"/>
          <w14:textFill>
            <w14:solidFill>
              <w14:schemeClr w14:val="tx1"/>
            </w14:solidFill>
          </w14:textFill>
        </w:rPr>
      </w:pPr>
    </w:p>
    <w:p>
      <w:pPr>
        <w:pStyle w:val="5"/>
        <w:rPr>
          <w:color w:val="000000" w:themeColor="text1"/>
          <w:sz w:val="20"/>
          <w14:textFill>
            <w14:solidFill>
              <w14:schemeClr w14:val="tx1"/>
            </w14:solidFill>
          </w14:textFill>
        </w:rPr>
      </w:pPr>
    </w:p>
    <w:p>
      <w:pPr>
        <w:pStyle w:val="5"/>
        <w:rPr>
          <w:color w:val="000000" w:themeColor="text1"/>
          <w:sz w:val="20"/>
          <w14:textFill>
            <w14:solidFill>
              <w14:schemeClr w14:val="tx1"/>
            </w14:solidFill>
          </w14:textFill>
        </w:rPr>
      </w:pPr>
    </w:p>
    <w:p>
      <w:pPr>
        <w:pStyle w:val="5"/>
        <w:spacing w:before="7"/>
        <w:rPr>
          <w:color w:val="000000" w:themeColor="text1"/>
          <w:sz w:val="19"/>
          <w14:textFill>
            <w14:solidFill>
              <w14:schemeClr w14:val="tx1"/>
            </w14:solidFill>
          </w14:textFill>
        </w:rPr>
      </w:pPr>
    </w:p>
    <w:p>
      <w:pPr>
        <w:spacing w:before="37"/>
        <w:ind w:left="36" w:right="51"/>
        <w:jc w:val="center"/>
        <w:rPr>
          <w:b/>
          <w:color w:val="000000" w:themeColor="text1"/>
          <w:spacing w:val="72"/>
          <w:sz w:val="84"/>
          <w:szCs w:val="84"/>
          <w14:textFill>
            <w14:solidFill>
              <w14:schemeClr w14:val="tx1"/>
            </w14:solidFill>
          </w14:textFill>
        </w:rPr>
      </w:pPr>
    </w:p>
    <w:p>
      <w:pPr>
        <w:spacing w:before="37"/>
        <w:ind w:left="36" w:right="51"/>
        <w:jc w:val="center"/>
        <w:rPr>
          <w:b/>
          <w:color w:val="000000" w:themeColor="text1"/>
          <w:spacing w:val="72"/>
          <w:sz w:val="84"/>
          <w:szCs w:val="84"/>
          <w14:textFill>
            <w14:solidFill>
              <w14:schemeClr w14:val="tx1"/>
            </w14:solidFill>
          </w14:textFill>
        </w:rPr>
      </w:pPr>
      <w:r>
        <w:rPr>
          <w:b/>
          <w:color w:val="000000" w:themeColor="text1"/>
          <w:spacing w:val="72"/>
          <w:sz w:val="84"/>
          <w:szCs w:val="84"/>
          <w14:textFill>
            <w14:solidFill>
              <w14:schemeClr w14:val="tx1"/>
            </w14:solidFill>
          </w14:textFill>
        </w:rPr>
        <w:t>教</w:t>
      </w:r>
    </w:p>
    <w:p>
      <w:pPr>
        <w:spacing w:before="37"/>
        <w:ind w:left="36" w:right="51"/>
        <w:jc w:val="center"/>
        <w:rPr>
          <w:b/>
          <w:color w:val="000000" w:themeColor="text1"/>
          <w:spacing w:val="72"/>
          <w:sz w:val="84"/>
          <w:szCs w:val="84"/>
          <w14:textFill>
            <w14:solidFill>
              <w14:schemeClr w14:val="tx1"/>
            </w14:solidFill>
          </w14:textFill>
        </w:rPr>
      </w:pPr>
      <w:r>
        <w:rPr>
          <w:b/>
          <w:color w:val="000000" w:themeColor="text1"/>
          <w:spacing w:val="72"/>
          <w:sz w:val="84"/>
          <w:szCs w:val="84"/>
          <w14:textFill>
            <w14:solidFill>
              <w14:schemeClr w14:val="tx1"/>
            </w14:solidFill>
          </w14:textFill>
        </w:rPr>
        <w:t>育</w:t>
      </w:r>
    </w:p>
    <w:p>
      <w:pPr>
        <w:spacing w:before="37"/>
        <w:ind w:left="36" w:right="51"/>
        <w:jc w:val="center"/>
        <w:rPr>
          <w:b/>
          <w:color w:val="000000" w:themeColor="text1"/>
          <w:spacing w:val="72"/>
          <w:sz w:val="84"/>
          <w:szCs w:val="84"/>
          <w14:textFill>
            <w14:solidFill>
              <w14:schemeClr w14:val="tx1"/>
            </w14:solidFill>
          </w14:textFill>
        </w:rPr>
      </w:pPr>
      <w:r>
        <w:rPr>
          <w:b/>
          <w:color w:val="000000" w:themeColor="text1"/>
          <w:spacing w:val="72"/>
          <w:sz w:val="84"/>
          <w:szCs w:val="84"/>
          <w14:textFill>
            <w14:solidFill>
              <w14:schemeClr w14:val="tx1"/>
            </w14:solidFill>
          </w14:textFill>
        </w:rPr>
        <w:t>实</w:t>
      </w:r>
    </w:p>
    <w:p>
      <w:pPr>
        <w:spacing w:before="37"/>
        <w:ind w:left="36" w:right="51"/>
        <w:jc w:val="center"/>
        <w:rPr>
          <w:b/>
          <w:color w:val="000000" w:themeColor="text1"/>
          <w:spacing w:val="72"/>
          <w:sz w:val="84"/>
          <w:szCs w:val="84"/>
          <w14:textFill>
            <w14:solidFill>
              <w14:schemeClr w14:val="tx1"/>
            </w14:solidFill>
          </w14:textFill>
        </w:rPr>
      </w:pPr>
      <w:r>
        <w:rPr>
          <w:rFonts w:hint="eastAsia"/>
          <w:b/>
          <w:color w:val="000000" w:themeColor="text1"/>
          <w:spacing w:val="72"/>
          <w:sz w:val="84"/>
          <w:szCs w:val="84"/>
          <w14:textFill>
            <w14:solidFill>
              <w14:schemeClr w14:val="tx1"/>
            </w14:solidFill>
          </w14:textFill>
        </w:rPr>
        <w:t>践</w:t>
      </w:r>
    </w:p>
    <w:p>
      <w:pPr>
        <w:spacing w:before="37"/>
        <w:ind w:left="36" w:right="51"/>
        <w:jc w:val="center"/>
        <w:rPr>
          <w:b/>
          <w:color w:val="000000" w:themeColor="text1"/>
          <w:spacing w:val="72"/>
          <w:sz w:val="84"/>
          <w:szCs w:val="84"/>
          <w14:textFill>
            <w14:solidFill>
              <w14:schemeClr w14:val="tx1"/>
            </w14:solidFill>
          </w14:textFill>
        </w:rPr>
      </w:pPr>
      <w:r>
        <w:rPr>
          <w:rFonts w:hint="eastAsia"/>
          <w:b/>
          <w:color w:val="000000" w:themeColor="text1"/>
          <w:spacing w:val="72"/>
          <w:sz w:val="84"/>
          <w:szCs w:val="84"/>
          <w14:textFill>
            <w14:solidFill>
              <w14:schemeClr w14:val="tx1"/>
            </w14:solidFill>
          </w14:textFill>
        </w:rPr>
        <w:t>工</w:t>
      </w:r>
    </w:p>
    <w:p>
      <w:pPr>
        <w:spacing w:before="37"/>
        <w:ind w:left="36" w:right="51"/>
        <w:jc w:val="center"/>
        <w:rPr>
          <w:b/>
          <w:color w:val="000000" w:themeColor="text1"/>
          <w:spacing w:val="72"/>
          <w:sz w:val="84"/>
          <w:szCs w:val="84"/>
          <w14:textFill>
            <w14:solidFill>
              <w14:schemeClr w14:val="tx1"/>
            </w14:solidFill>
          </w14:textFill>
        </w:rPr>
      </w:pPr>
      <w:r>
        <w:rPr>
          <w:rFonts w:hint="eastAsia"/>
          <w:b/>
          <w:color w:val="000000" w:themeColor="text1"/>
          <w:spacing w:val="72"/>
          <w:sz w:val="84"/>
          <w:szCs w:val="84"/>
          <w14:textFill>
            <w14:solidFill>
              <w14:schemeClr w14:val="tx1"/>
            </w14:solidFill>
          </w14:textFill>
        </w:rPr>
        <w:t>作</w:t>
      </w:r>
    </w:p>
    <w:p>
      <w:pPr>
        <w:spacing w:before="37"/>
        <w:ind w:left="36" w:right="51"/>
        <w:jc w:val="center"/>
        <w:rPr>
          <w:b/>
          <w:color w:val="000000" w:themeColor="text1"/>
          <w:spacing w:val="72"/>
          <w:sz w:val="84"/>
          <w:szCs w:val="84"/>
          <w14:textFill>
            <w14:solidFill>
              <w14:schemeClr w14:val="tx1"/>
            </w14:solidFill>
          </w14:textFill>
        </w:rPr>
      </w:pPr>
      <w:r>
        <w:rPr>
          <w:rFonts w:hint="eastAsia"/>
          <w:b/>
          <w:color w:val="000000" w:themeColor="text1"/>
          <w:spacing w:val="72"/>
          <w:sz w:val="84"/>
          <w:szCs w:val="84"/>
          <w14:textFill>
            <w14:solidFill>
              <w14:schemeClr w14:val="tx1"/>
            </w14:solidFill>
          </w14:textFill>
        </w:rPr>
        <w:t>指</w:t>
      </w:r>
    </w:p>
    <w:p>
      <w:pPr>
        <w:spacing w:before="37"/>
        <w:ind w:left="36" w:right="51"/>
        <w:jc w:val="center"/>
        <w:rPr>
          <w:b/>
          <w:color w:val="000000" w:themeColor="text1"/>
          <w:sz w:val="44"/>
          <w14:textFill>
            <w14:solidFill>
              <w14:schemeClr w14:val="tx1"/>
            </w14:solidFill>
          </w14:textFill>
        </w:rPr>
      </w:pPr>
      <w:r>
        <w:rPr>
          <w:rFonts w:hint="eastAsia"/>
          <w:b/>
          <w:color w:val="000000" w:themeColor="text1"/>
          <w:spacing w:val="72"/>
          <w:sz w:val="84"/>
          <w:szCs w:val="84"/>
          <w14:textFill>
            <w14:solidFill>
              <w14:schemeClr w14:val="tx1"/>
            </w14:solidFill>
          </w14:textFill>
        </w:rPr>
        <w:t>南</w:t>
      </w:r>
    </w:p>
    <w:p>
      <w:pPr>
        <w:pStyle w:val="5"/>
        <w:rPr>
          <w:b/>
          <w:color w:val="000000" w:themeColor="text1"/>
          <w:sz w:val="44"/>
          <w14:textFill>
            <w14:solidFill>
              <w14:schemeClr w14:val="tx1"/>
            </w14:solidFill>
          </w14:textFill>
        </w:rPr>
      </w:pPr>
    </w:p>
    <w:p>
      <w:pPr>
        <w:pStyle w:val="5"/>
        <w:tabs>
          <w:tab w:val="left" w:pos="7127"/>
        </w:tabs>
        <w:spacing w:before="76"/>
        <w:ind w:left="3087"/>
        <w:rPr>
          <w:rFonts w:ascii="Times New Roman" w:eastAsia="Times New Roman"/>
          <w:color w:val="000000" w:themeColor="text1"/>
          <w14:textFill>
            <w14:solidFill>
              <w14:schemeClr w14:val="tx1"/>
            </w14:solidFill>
          </w14:textFill>
        </w:rPr>
      </w:pPr>
    </w:p>
    <w:p>
      <w:pPr>
        <w:pStyle w:val="5"/>
        <w:rPr>
          <w:rFonts w:ascii="Times New Roman"/>
          <w:color w:val="000000" w:themeColor="text1"/>
          <w:sz w:val="20"/>
          <w14:textFill>
            <w14:solidFill>
              <w14:schemeClr w14:val="tx1"/>
            </w14:solidFill>
          </w14:textFill>
        </w:rPr>
      </w:pPr>
    </w:p>
    <w:p>
      <w:pPr>
        <w:pStyle w:val="5"/>
        <w:rPr>
          <w:rFonts w:ascii="Times New Roman"/>
          <w:color w:val="000000" w:themeColor="text1"/>
          <w:sz w:val="20"/>
          <w14:textFill>
            <w14:solidFill>
              <w14:schemeClr w14:val="tx1"/>
            </w14:solidFill>
          </w14:textFill>
        </w:rPr>
      </w:pPr>
    </w:p>
    <w:p>
      <w:pPr>
        <w:pStyle w:val="5"/>
        <w:rPr>
          <w:rFonts w:ascii="Times New Roman"/>
          <w:color w:val="000000" w:themeColor="text1"/>
          <w:sz w:val="20"/>
          <w:lang w:val="en-US"/>
          <w14:textFill>
            <w14:solidFill>
              <w14:schemeClr w14:val="tx1"/>
            </w14:solidFill>
          </w14:textFill>
        </w:rPr>
      </w:pPr>
      <w:r>
        <w:rPr>
          <w:rFonts w:hint="eastAsia" w:ascii="Times New Roman"/>
          <w:color w:val="000000" w:themeColor="text1"/>
          <w:sz w:val="20"/>
          <w:lang w:val="en-US"/>
          <w14:textFill>
            <w14:solidFill>
              <w14:schemeClr w14:val="tx1"/>
            </w14:solidFill>
          </w14:textFill>
        </w:rPr>
        <w:t xml:space="preserve">                                                                               </w:t>
      </w:r>
    </w:p>
    <w:p>
      <w:pPr>
        <w:pStyle w:val="5"/>
        <w:spacing w:before="4"/>
        <w:rPr>
          <w:rFonts w:ascii="Times New Roman"/>
          <w:color w:val="000000" w:themeColor="text1"/>
          <w:sz w:val="26"/>
          <w14:textFill>
            <w14:solidFill>
              <w14:schemeClr w14:val="tx1"/>
            </w14:solidFill>
          </w14:textFill>
        </w:rPr>
      </w:pPr>
    </w:p>
    <w:p>
      <w:pPr>
        <w:pStyle w:val="5"/>
        <w:tabs>
          <w:tab w:val="left" w:pos="688"/>
          <w:tab w:val="left" w:pos="1317"/>
        </w:tabs>
        <w:spacing w:before="70"/>
        <w:ind w:left="57"/>
        <w:jc w:val="center"/>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 xml:space="preserve">2021 </w:t>
      </w:r>
      <w:r>
        <w:rPr>
          <w:color w:val="000000" w:themeColor="text1"/>
          <w14:textFill>
            <w14:solidFill>
              <w14:schemeClr w14:val="tx1"/>
            </w14:solidFill>
          </w14:textFill>
        </w:rPr>
        <w:t>年</w:t>
      </w:r>
      <w:r>
        <w:rPr>
          <w:rFonts w:hint="eastAsia"/>
          <w:color w:val="000000" w:themeColor="text1"/>
          <w:lang w:val="en-US" w:eastAsia="zh-CN"/>
          <w14:textFill>
            <w14:solidFill>
              <w14:schemeClr w14:val="tx1"/>
            </w14:solidFill>
          </w14:textFill>
        </w:rPr>
        <w:t xml:space="preserve"> 3 </w:t>
      </w:r>
      <w:r>
        <w:rPr>
          <w:color w:val="000000" w:themeColor="text1"/>
          <w14:textFill>
            <w14:solidFill>
              <w14:schemeClr w14:val="tx1"/>
            </w14:solidFill>
          </w14:textFill>
        </w:rPr>
        <w:t>月</w:t>
      </w:r>
    </w:p>
    <w:p>
      <w:pPr>
        <w:jc w:val="center"/>
        <w:rPr>
          <w:color w:val="000000" w:themeColor="text1"/>
          <w14:textFill>
            <w14:solidFill>
              <w14:schemeClr w14:val="tx1"/>
            </w14:solidFill>
          </w14:textFill>
        </w:rPr>
      </w:pPr>
    </w:p>
    <w:p>
      <w:pPr>
        <w:pStyle w:val="5"/>
        <w:spacing w:before="10"/>
        <w:rPr>
          <w:rFonts w:ascii="Times New Roman"/>
          <w:color w:val="000000" w:themeColor="text1"/>
          <w:sz w:val="29"/>
          <w14:textFill>
            <w14:solidFill>
              <w14:schemeClr w14:val="tx1"/>
            </w14:solidFill>
          </w14:textFill>
        </w:rPr>
        <w:sectPr>
          <w:footerReference r:id="rId3" w:type="default"/>
          <w:pgSz w:w="11850" w:h="16790"/>
          <w:pgMar w:top="1140" w:right="820" w:bottom="760" w:left="760" w:header="0" w:footer="567" w:gutter="0"/>
          <w:pgNumType w:start="1"/>
          <w:cols w:space="720" w:num="1"/>
        </w:sectPr>
      </w:pPr>
    </w:p>
    <w:p>
      <w:pPr>
        <w:numPr>
          <w:ilvl w:val="0"/>
          <w:numId w:val="0"/>
        </w:numPr>
        <w:jc w:val="center"/>
        <w:rPr>
          <w:rFonts w:hint="eastAsia" w:ascii="华文新魏" w:hAnsi="华文新魏" w:eastAsia="华文新魏" w:cs="华文新魏"/>
          <w:b/>
          <w:bCs/>
          <w:color w:val="000000" w:themeColor="text1"/>
          <w:sz w:val="24"/>
          <w:szCs w:val="24"/>
          <w:lang w:val="en-US" w:eastAsia="zh-CN"/>
          <w14:textFill>
            <w14:solidFill>
              <w14:schemeClr w14:val="tx1"/>
            </w14:solidFill>
          </w14:textFill>
        </w:rPr>
      </w:pPr>
      <w:r>
        <w:rPr>
          <w:rFonts w:hint="eastAsia" w:ascii="华文新魏" w:hAnsi="华文新魏" w:eastAsia="华文新魏" w:cs="华文新魏"/>
          <w:b/>
          <w:bCs/>
          <w:color w:val="000000" w:themeColor="text1"/>
          <w:sz w:val="44"/>
          <w:szCs w:val="44"/>
          <w:lang w:val="en-US" w:eastAsia="zh-CN"/>
          <w14:textFill>
            <w14:solidFill>
              <w14:schemeClr w14:val="tx1"/>
            </w14:solidFill>
          </w14:textFill>
        </w:rPr>
        <w:t>福建师范大学教育实践构建框架图</w:t>
      </w:r>
    </w:p>
    <w:p>
      <w:pPr>
        <w:widowControl w:val="0"/>
        <w:numPr>
          <w:ilvl w:val="0"/>
          <w:numId w:val="0"/>
        </w:numPr>
        <w:jc w:val="both"/>
        <w:rPr>
          <w:rFonts w:hint="default" w:ascii="Times New Roman" w:hAnsi="Times New Roman" w:eastAsia="仿宋_GB2312" w:cs="Times New Roman"/>
          <w:b/>
          <w:bCs/>
          <w:color w:val="000000" w:themeColor="text1"/>
          <w:sz w:val="24"/>
          <w:szCs w:val="24"/>
          <w:lang w:val="en-US" w:eastAsia="zh-CN"/>
          <w14:textFill>
            <w14:solidFill>
              <w14:schemeClr w14:val="tx1"/>
            </w14:solidFill>
          </w14:textFill>
        </w:rPr>
      </w:pPr>
    </w:p>
    <w:p>
      <w:pPr>
        <w:widowControl w:val="0"/>
        <w:numPr>
          <w:ilvl w:val="0"/>
          <w:numId w:val="0"/>
        </w:numPr>
        <w:jc w:val="both"/>
        <w:rPr>
          <w:rFonts w:hint="default" w:ascii="Times New Roman" w:hAnsi="Times New Roman" w:eastAsia="仿宋_GB2312" w:cs="Times New Roman"/>
          <w:b/>
          <w:bCs/>
          <w:color w:val="000000" w:themeColor="text1"/>
          <w:sz w:val="24"/>
          <w:szCs w:val="24"/>
          <w:lang w:val="en-US" w:eastAsia="zh-CN"/>
          <w14:textFill>
            <w14:solidFill>
              <w14:schemeClr w14:val="tx1"/>
            </w14:solidFill>
          </w14:textFill>
        </w:rPr>
      </w:pPr>
      <w:r>
        <w:rPr>
          <w:sz w:val="21"/>
        </w:rPr>
        <mc:AlternateContent>
          <mc:Choice Requires="wpg">
            <w:drawing>
              <wp:anchor distT="0" distB="0" distL="114300" distR="114300" simplePos="0" relativeHeight="251728896" behindDoc="0" locked="0" layoutInCell="1" allowOverlap="1">
                <wp:simplePos x="0" y="0"/>
                <wp:positionH relativeFrom="column">
                  <wp:posOffset>1031240</wp:posOffset>
                </wp:positionH>
                <wp:positionV relativeFrom="paragraph">
                  <wp:posOffset>161925</wp:posOffset>
                </wp:positionV>
                <wp:extent cx="2805430" cy="558165"/>
                <wp:effectExtent l="12700" t="0" r="20320" b="19685"/>
                <wp:wrapNone/>
                <wp:docPr id="213" name="组合 213"/>
                <wp:cNvGraphicFramePr/>
                <a:graphic xmlns:a="http://schemas.openxmlformats.org/drawingml/2006/main">
                  <a:graphicData uri="http://schemas.microsoft.com/office/word/2010/wordprocessingGroup">
                    <wpg:wgp>
                      <wpg:cNvGrpSpPr/>
                      <wpg:grpSpPr>
                        <a:xfrm>
                          <a:off x="0" y="0"/>
                          <a:ext cx="2805430" cy="558165"/>
                          <a:chOff x="3707" y="19308"/>
                          <a:chExt cx="4418" cy="655"/>
                        </a:xfrm>
                      </wpg:grpSpPr>
                      <wps:wsp>
                        <wps:cNvPr id="214" name="矩形 1"/>
                        <wps:cNvSpPr/>
                        <wps:spPr>
                          <a:xfrm>
                            <a:off x="3707" y="19308"/>
                            <a:ext cx="4418" cy="655"/>
                          </a:xfrm>
                          <a:prstGeom prst="rect">
                            <a:avLst/>
                          </a:prstGeom>
                          <a:solidFill>
                            <a:schemeClr val="accent5">
                              <a:alpha val="3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C0504D" w:themeColor="accent2"/>
                                  <w14:textFill>
                                    <w14:solidFill>
                                      <w14:schemeClr w14:val="accent2">
                                        <w14:alpha w14:val="68000"/>
                                      </w14:schemeClr>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 name="文本框 30"/>
                        <wps:cNvSpPr txBox="1"/>
                        <wps:spPr>
                          <a:xfrm>
                            <a:off x="4798" y="19347"/>
                            <a:ext cx="2279" cy="56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sz w:val="44"/>
                                  <w:szCs w:val="44"/>
                                </w:rPr>
                              </w:pPr>
                              <w:r>
                                <w:rPr>
                                  <w:rFonts w:hint="eastAsia" w:cstheme="minorBidi"/>
                                  <w:kern w:val="2"/>
                                  <w:sz w:val="44"/>
                                  <w:szCs w:val="44"/>
                                  <w:lang w:val="en-US" w:eastAsia="zh-CN" w:bidi="ar-SA"/>
                                </w:rPr>
                                <w:t>教育实践</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81.2pt;margin-top:12.75pt;height:43.95pt;width:220.9pt;z-index:251728896;mso-width-relative:page;mso-height-relative:page;" coordorigin="3707,19308" coordsize="4418,655" o:gfxdata="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">
                <o:lock v:ext="edit" aspectratio="f"/>
                <v:rect id="矩形 1" o:spid="_x0000_s1026" o:spt="1" style="position:absolute;left:3707;top:19308;height:655;width:4418;v-text-anchor:middle;" fillcolor="#4BACC6 [3208]" filled="t" stroked="t" coordsize="21600,21600" o:gfxdata="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mHyJ6/&#10;AAAA3AAAAA8AAAAAAAAAAQAgAAAAIgAAAGRycy9kb3ducmV2LnhtbFBLAQIUABQAAAAIAIdO4kAz&#10;LwWeOwAAADkAAAAQAAAAAAAAAAEAIAAAAA4BAABkcnMvc2hhcGV4bWwueG1sUEsFBgAAAAAGAAYA&#10;WwEAALgDAAAAAA==&#10;">
                  <v:fill on="t" opacity="19660f" focussize="0,0"/>
                  <v:stroke weight="2pt" color="#385D8A [3204]" joinstyle="round"/>
                  <v:imagedata o:title=""/>
                  <o:lock v:ext="edit" aspectratio="f"/>
                  <v:textbox>
                    <w:txbxContent>
                      <w:p>
                        <w:pPr>
                          <w:jc w:val="center"/>
                          <w:rPr>
                            <w:color w:val="C0504D" w:themeColor="accent2"/>
                            <w14:textFill>
                              <w14:solidFill>
                                <w14:schemeClr w14:val="accent2">
                                  <w14:alpha w14:val="68000"/>
                                </w14:schemeClr>
                              </w14:solidFill>
                            </w14:textFill>
                          </w:rPr>
                        </w:pPr>
                      </w:p>
                    </w:txbxContent>
                  </v:textbox>
                </v:rect>
                <v:shape id="_x0000_s1026" o:spid="_x0000_s1026" o:spt="202" type="#_x0000_t202" style="position:absolute;left:4798;top:19347;height:563;width:2279;" filled="f" stroked="f" coordsize="21600,21600" o:gfxdata="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JEV4LsAAADb&#10;AAAADwAAAAAAAAABACAAAAAiAAAAZHJzL2Rvd25yZXYueG1sUEsBAhQAFAAAAAgAh07iQDMvBZ47&#10;AAAAOQAAABAAAAAAAAAAAQAgAAAACgEAAGRycy9zaGFwZXhtbC54bWxQSwUGAAAAAAYABgBbAQAA&#10;tAMAAAAA&#10;">
                  <v:fill on="f" focussize="0,0"/>
                  <v:stroke on="f" weight="0.5pt"/>
                  <v:imagedata o:title=""/>
                  <o:lock v:ext="edit" aspectratio="f"/>
                  <v:textbox>
                    <w:txbxContent>
                      <w:p>
                        <w:pPr>
                          <w:jc w:val="center"/>
                          <w:rPr>
                            <w:sz w:val="44"/>
                            <w:szCs w:val="44"/>
                          </w:rPr>
                        </w:pPr>
                        <w:r>
                          <w:rPr>
                            <w:rFonts w:hint="eastAsia" w:cstheme="minorBidi"/>
                            <w:kern w:val="2"/>
                            <w:sz w:val="44"/>
                            <w:szCs w:val="44"/>
                            <w:lang w:val="en-US" w:eastAsia="zh-CN" w:bidi="ar-SA"/>
                          </w:rPr>
                          <w:t>教育实践</w:t>
                        </w:r>
                      </w:p>
                    </w:txbxContent>
                  </v:textbox>
                </v:shape>
              </v:group>
            </w:pict>
          </mc:Fallback>
        </mc:AlternateContent>
      </w:r>
    </w:p>
    <w:p>
      <w:pPr>
        <w:numPr>
          <w:ilvl w:val="0"/>
          <w:numId w:val="0"/>
        </w:numPr>
        <w:rPr>
          <w:sz w:val="24"/>
        </w:rPr>
      </w:pPr>
      <w:r>
        <w:rPr>
          <w:sz w:val="21"/>
        </w:rPr>
        <mc:AlternateContent>
          <mc:Choice Requires="wpg">
            <w:drawing>
              <wp:anchor distT="0" distB="0" distL="114300" distR="114300" simplePos="0" relativeHeight="251727872" behindDoc="0" locked="0" layoutInCell="1" allowOverlap="1">
                <wp:simplePos x="0" y="0"/>
                <wp:positionH relativeFrom="column">
                  <wp:posOffset>-203835</wp:posOffset>
                </wp:positionH>
                <wp:positionV relativeFrom="paragraph">
                  <wp:posOffset>33655</wp:posOffset>
                </wp:positionV>
                <wp:extent cx="1032510" cy="484505"/>
                <wp:effectExtent l="12700" t="0" r="21590" b="17145"/>
                <wp:wrapNone/>
                <wp:docPr id="215" name="组合 215"/>
                <wp:cNvGraphicFramePr/>
                <a:graphic xmlns:a="http://schemas.openxmlformats.org/drawingml/2006/main">
                  <a:graphicData uri="http://schemas.microsoft.com/office/word/2010/wordprocessingGroup">
                    <wpg:wgp>
                      <wpg:cNvGrpSpPr/>
                      <wpg:grpSpPr>
                        <a:xfrm>
                          <a:off x="0" y="0"/>
                          <a:ext cx="1032510" cy="484505"/>
                          <a:chOff x="1762" y="19313"/>
                          <a:chExt cx="1626" cy="659"/>
                        </a:xfrm>
                      </wpg:grpSpPr>
                      <wps:wsp>
                        <wps:cNvPr id="216" name="矩形 15"/>
                        <wps:cNvSpPr/>
                        <wps:spPr>
                          <a:xfrm>
                            <a:off x="1762" y="19313"/>
                            <a:ext cx="1626" cy="659"/>
                          </a:xfrm>
                          <a:prstGeom prst="rect">
                            <a:avLst/>
                          </a:prstGeom>
                          <a:solidFill>
                            <a:schemeClr val="accent2">
                              <a:alpha val="3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pPr>
                                <w:rPr>
                                  <w:rFonts w:hint="eastAsia"/>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7" name="文本框 27"/>
                        <wps:cNvSpPr txBox="1"/>
                        <wps:spPr>
                          <a:xfrm>
                            <a:off x="2131" y="19404"/>
                            <a:ext cx="993" cy="4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rPr>
                                  <w:rFonts w:hint="eastAsia" w:cstheme="minorBidi"/>
                                  <w:kern w:val="2"/>
                                  <w:sz w:val="21"/>
                                  <w:szCs w:val="24"/>
                                  <w:lang w:val="en-US" w:eastAsia="zh-CN" w:bidi="ar-SA"/>
                                </w:rPr>
                                <w:t>理论课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05pt;margin-top:2.65pt;height:38.15pt;width:81.3pt;z-index:251727872;mso-width-relative:page;mso-height-relative:page;" coordorigin="1762,19313" coordsize="1626,659" o:gfxdata="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">
                <o:lock v:ext="edit" aspectratio="f"/>
                <v:rect id="矩形 15" o:spid="_x0000_s1026" o:spt="1" style="position:absolute;left:1762;top:19313;height:659;width:1626;v-text-anchor:middle;" fillcolor="#C0504D [3205]" filled="t" stroked="t" coordsize="21600,21600" o:gfxdata="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oY0Gq5AAAA3AAA&#10;AA8AAAAAAAAAAQAgAAAAIgAAAGRycy9kb3ducmV2LnhtbFBLAQIUABQAAAAIAIdO4kAzLwWeOwAA&#10;ADkAAAAQAAAAAAAAAAEAIAAAAAgBAABkcnMvc2hhcGV4bWwueG1sUEsFBgAAAAAGAAYAWwEAALID&#10;AAAAAA==&#10;">
                  <v:fill on="t" opacity="19660f" focussize="0,0"/>
                  <v:stroke weight="2pt" color="#385D8A [3204]" joinstyle="round"/>
                  <v:imagedata o:title=""/>
                  <o:lock v:ext="edit" aspectratio="f"/>
                  <v:textbox>
                    <w:txbxContent>
                      <w:p>
                        <w:pPr>
                          <w:rPr>
                            <w:rFonts w:hint="eastAsia"/>
                            <w:lang w:val="en-US" w:eastAsia="zh-CN"/>
                          </w:rPr>
                        </w:pPr>
                      </w:p>
                    </w:txbxContent>
                  </v:textbox>
                </v:rect>
                <v:shape id="_x0000_s1026" o:spid="_x0000_s1026" o:spt="202" type="#_x0000_t202" style="position:absolute;left:2131;top:19404;height:425;width:993;" filled="f" stroked="f" coordsize="21600,21600" o:gfxdata="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qEbSb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cstheme="minorBidi"/>
                            <w:kern w:val="2"/>
                            <w:sz w:val="21"/>
                            <w:szCs w:val="24"/>
                            <w:lang w:val="en-US" w:eastAsia="zh-CN" w:bidi="ar-SA"/>
                          </w:rPr>
                          <w:t>理论课</w:t>
                        </w:r>
                      </w:p>
                    </w:txbxContent>
                  </v:textbox>
                </v:shape>
              </v:group>
            </w:pict>
          </mc:Fallback>
        </mc:AlternateContent>
      </w:r>
      <w:r>
        <w:rPr>
          <w:sz w:val="21"/>
        </w:rPr>
        <mc:AlternateContent>
          <mc:Choice Requires="wps">
            <w:drawing>
              <wp:anchor distT="0" distB="0" distL="114300" distR="114300" simplePos="0" relativeHeight="251719680" behindDoc="0" locked="0" layoutInCell="1" allowOverlap="1">
                <wp:simplePos x="0" y="0"/>
                <wp:positionH relativeFrom="column">
                  <wp:posOffset>840740</wp:posOffset>
                </wp:positionH>
                <wp:positionV relativeFrom="paragraph">
                  <wp:posOffset>182880</wp:posOffset>
                </wp:positionV>
                <wp:extent cx="181610" cy="75565"/>
                <wp:effectExtent l="12700" t="12700" r="15240" b="26035"/>
                <wp:wrapNone/>
                <wp:docPr id="217" name="右箭头 217"/>
                <wp:cNvGraphicFramePr/>
                <a:graphic xmlns:a="http://schemas.openxmlformats.org/drawingml/2006/main">
                  <a:graphicData uri="http://schemas.microsoft.com/office/word/2010/wordprocessingShape">
                    <wps:wsp>
                      <wps:cNvSpPr/>
                      <wps:spPr>
                        <a:xfrm>
                          <a:off x="1983740" y="1346835"/>
                          <a:ext cx="181610" cy="75565"/>
                        </a:xfrm>
                        <a:prstGeom prst="right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66.2pt;margin-top:14.4pt;height:5.95pt;width:14.3pt;z-index:251719680;v-text-anchor:middle;mso-width-relative:page;mso-height-relative:page;" fillcolor="#FF0000" filled="t" stroked="t" coordsize="21600,21600" o:gfxdata="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QG/koNcAAAAJAQAADwAA&#10;AAAAAAABACAAAAAiAAAAZHJzL2Rvd25yZXYueG1sUEsBAhQAFAAAAAgAh07iQBc8bv6JAgAAFQUA&#10;AA4AAAAAAAAAAQAgAAAAJgEAAGRycy9lMm9Eb2MueG1sUEsFBgAAAAAGAAYAWQEAACEGAAAAAA==&#10;" adj="17107,5400">
                <v:fill on="t" focussize="0,0"/>
                <v:stroke weight="2pt" color="#385D8A [3204]" joinstyle="round"/>
                <v:imagedata o:title=""/>
                <o:lock v:ext="edit" aspectratio="f"/>
              </v:shape>
            </w:pict>
          </mc:Fallback>
        </mc:AlternateContent>
      </w:r>
    </w:p>
    <w:p>
      <w:pPr>
        <w:tabs>
          <w:tab w:val="left" w:pos="3097"/>
        </w:tabs>
        <w:bidi w:val="0"/>
        <w:ind w:firstLine="210" w:firstLineChars="100"/>
        <w:jc w:val="left"/>
        <w:rPr>
          <w:rFonts w:hint="eastAsia" w:cstheme="minorBidi"/>
          <w:kern w:val="2"/>
          <w:sz w:val="21"/>
          <w:szCs w:val="24"/>
          <w:lang w:val="en-US" w:eastAsia="zh-CN" w:bidi="ar-SA"/>
        </w:rPr>
      </w:pPr>
      <w:r>
        <w:rPr>
          <w:sz w:val="21"/>
        </w:rPr>
        <mc:AlternateContent>
          <mc:Choice Requires="wps">
            <w:drawing>
              <wp:anchor distT="0" distB="0" distL="114300" distR="114300" simplePos="0" relativeHeight="251682816" behindDoc="0" locked="0" layoutInCell="1" allowOverlap="1">
                <wp:simplePos x="0" y="0"/>
                <wp:positionH relativeFrom="column">
                  <wp:posOffset>5396230</wp:posOffset>
                </wp:positionH>
                <wp:positionV relativeFrom="paragraph">
                  <wp:posOffset>81915</wp:posOffset>
                </wp:positionV>
                <wp:extent cx="0" cy="7429500"/>
                <wp:effectExtent l="48895" t="0" r="65405" b="0"/>
                <wp:wrapNone/>
                <wp:docPr id="171" name="直接箭头连接符 171"/>
                <wp:cNvGraphicFramePr/>
                <a:graphic xmlns:a="http://schemas.openxmlformats.org/drawingml/2006/main">
                  <a:graphicData uri="http://schemas.microsoft.com/office/word/2010/wordprocessingShape">
                    <wps:wsp>
                      <wps:cNvCnPr/>
                      <wps:spPr>
                        <a:xfrm flipV="1">
                          <a:off x="6548755" y="2942590"/>
                          <a:ext cx="0" cy="7429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424.9pt;margin-top:6.45pt;height:585pt;width:0pt;z-index:251682816;mso-width-relative:page;mso-height-relative:page;" filled="f" stroked="t" coordsize="21600,21600" o:gfxdata="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NfiKk9gAAAALAQAADwAAAAAAAAABACAAAAAiAAAAZHJzL2Rvd25yZXYueG1sUEsBAhQA&#10;FAAAAAgAh07iQP781UkrAgAAGgQAAA4AAAAAAAAAAQAgAAAAJwEAAGRycy9lMm9Eb2MueG1sUEsF&#10;BgAAAAAGAAYAWQEAAMQFAAAAAA==&#10;">
                <v:fill on="f" focussize="0,0"/>
                <v:stroke color="#4A7EBB [3204]" joinstyle="round" endarrow="open"/>
                <v:imagedata o:title=""/>
                <o:lock v:ext="edit" aspectratio="f"/>
              </v:shape>
            </w:pict>
          </mc:Fallback>
        </mc:AlternateContent>
      </w:r>
      <w:r>
        <w:rPr>
          <w:sz w:val="21"/>
        </w:rPr>
        <mc:AlternateContent>
          <mc:Choice Requires="wps">
            <w:drawing>
              <wp:anchor distT="0" distB="0" distL="114300" distR="114300" simplePos="0" relativeHeight="251680768" behindDoc="0" locked="0" layoutInCell="1" allowOverlap="1">
                <wp:simplePos x="0" y="0"/>
                <wp:positionH relativeFrom="column">
                  <wp:posOffset>3839845</wp:posOffset>
                </wp:positionH>
                <wp:positionV relativeFrom="paragraph">
                  <wp:posOffset>94615</wp:posOffset>
                </wp:positionV>
                <wp:extent cx="1579245" cy="0"/>
                <wp:effectExtent l="0" t="48895" r="1905" b="65405"/>
                <wp:wrapNone/>
                <wp:docPr id="169" name="直接箭头连接符 169"/>
                <wp:cNvGraphicFramePr/>
                <a:graphic xmlns:a="http://schemas.openxmlformats.org/drawingml/2006/main">
                  <a:graphicData uri="http://schemas.microsoft.com/office/word/2010/wordprocessingShape">
                    <wps:wsp>
                      <wps:cNvCnPr/>
                      <wps:spPr>
                        <a:xfrm flipH="1">
                          <a:off x="5003800" y="1510030"/>
                          <a:ext cx="157924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302.35pt;margin-top:7.45pt;height:0pt;width:124.35pt;z-index:251680768;mso-width-relative:page;mso-height-relative:page;" filled="f" stroked="t" coordsize="21600,21600" o:gfxdata="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hQOKbZAAAACQEAAA8AAAAAAAAAAQAgAAAAIgAAAGRycy9kb3ducmV2LnhtbFBLAQIU&#10;ABQAAAAIAIdO4kAR5KJTKwIAABoEAAAOAAAAAAAAAAEAIAAAACgBAABkcnMvZTJvRG9jLnhtbFBL&#10;BQYAAAAABgAGAFkBAADFBQAAAAA=&#10;">
                <v:fill on="f" focussize="0,0"/>
                <v:stroke color="#4A7EBB [3204]" joinstyle="round" endarrow="open"/>
                <v:imagedata o:title=""/>
                <o:lock v:ext="edit" aspectratio="f"/>
              </v:shape>
            </w:pict>
          </mc:Fallback>
        </mc:AlternateContent>
      </w:r>
      <w:r>
        <w:rPr>
          <w:sz w:val="21"/>
        </w:rPr>
        <mc:AlternateContent>
          <mc:Choice Requires="wps">
            <w:drawing>
              <wp:anchor distT="0" distB="0" distL="114300" distR="114300" simplePos="0" relativeHeight="251720704" behindDoc="0" locked="0" layoutInCell="1" allowOverlap="1">
                <wp:simplePos x="0" y="0"/>
                <wp:positionH relativeFrom="column">
                  <wp:posOffset>848995</wp:posOffset>
                </wp:positionH>
                <wp:positionV relativeFrom="paragraph">
                  <wp:posOffset>133350</wp:posOffset>
                </wp:positionV>
                <wp:extent cx="173355" cy="75565"/>
                <wp:effectExtent l="12700" t="12700" r="23495" b="26035"/>
                <wp:wrapNone/>
                <wp:docPr id="18" name="左箭头 18"/>
                <wp:cNvGraphicFramePr/>
                <a:graphic xmlns:a="http://schemas.openxmlformats.org/drawingml/2006/main">
                  <a:graphicData uri="http://schemas.microsoft.com/office/word/2010/wordprocessingShape">
                    <wps:wsp>
                      <wps:cNvSpPr/>
                      <wps:spPr>
                        <a:xfrm>
                          <a:off x="1991995" y="1443990"/>
                          <a:ext cx="173355" cy="75565"/>
                        </a:xfrm>
                        <a:prstGeom prst="left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6" type="#_x0000_t66" style="position:absolute;left:0pt;margin-left:66.85pt;margin-top:10.5pt;height:5.95pt;width:13.65pt;z-index:251720704;v-text-anchor:middle;mso-width-relative:page;mso-height-relative:page;" fillcolor="#FF0000" filled="t" stroked="t" coordsize="21600,21600" o:gfxdata="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CfRcCZ1gAAAAkBAAAPAAAAAAAAAAEA&#10;IAAAACIAAABkcnMvZG93bnJldi54bWxQSwECFAAUAAAACACHTuJA3h3TLoMCAAASBQAADgAAAAAA&#10;AAABACAAAAAlAQAAZHJzL2Uyb0RvYy54bWxQSwUGAAAAAAYABgBZAQAAGgYAAAAA&#10;" adj="4707,5400">
                <v:fill on="t" focussize="0,0"/>
                <v:stroke weight="2pt" color="#385D8A [3204]" joinstyle="round"/>
                <v:imagedata o:title=""/>
                <o:lock v:ext="edit" aspectratio="f"/>
              </v:shape>
            </w:pict>
          </mc:Fallback>
        </mc:AlternateContent>
      </w:r>
      <w:r>
        <w:rPr>
          <w:rFonts w:hint="eastAsia" w:cstheme="minorBidi"/>
          <w:kern w:val="2"/>
          <w:sz w:val="21"/>
          <w:szCs w:val="24"/>
          <w:lang w:val="en-US" w:eastAsia="zh-CN" w:bidi="ar-SA"/>
        </w:rPr>
        <w:tab/>
      </w:r>
    </w:p>
    <w:p>
      <w:pPr>
        <w:bidi w:val="0"/>
        <w:rPr>
          <w:rFonts w:hint="default" w:asciiTheme="minorHAnsi" w:hAnsiTheme="minorHAnsi" w:eastAsiaTheme="minorEastAsia" w:cstheme="minorBidi"/>
          <w:kern w:val="2"/>
          <w:sz w:val="21"/>
          <w:szCs w:val="24"/>
          <w:lang w:val="en-US" w:eastAsia="zh-CN" w:bidi="ar-SA"/>
        </w:rPr>
      </w:pPr>
      <w:r>
        <w:rPr>
          <w:sz w:val="21"/>
        </w:rPr>
        <mc:AlternateContent>
          <mc:Choice Requires="wps">
            <w:drawing>
              <wp:anchor distT="0" distB="0" distL="114300" distR="114300" simplePos="0" relativeHeight="251706368" behindDoc="0" locked="0" layoutInCell="1" allowOverlap="1">
                <wp:simplePos x="0" y="0"/>
                <wp:positionH relativeFrom="column">
                  <wp:posOffset>2433955</wp:posOffset>
                </wp:positionH>
                <wp:positionV relativeFrom="paragraph">
                  <wp:posOffset>174625</wp:posOffset>
                </wp:positionV>
                <wp:extent cx="0" cy="220345"/>
                <wp:effectExtent l="4445" t="0" r="14605" b="8255"/>
                <wp:wrapNone/>
                <wp:docPr id="37" name="直接连接符 37"/>
                <wp:cNvGraphicFramePr/>
                <a:graphic xmlns:a="http://schemas.openxmlformats.org/drawingml/2006/main">
                  <a:graphicData uri="http://schemas.microsoft.com/office/word/2010/wordprocessingShape">
                    <wps:wsp>
                      <wps:cNvCnPr>
                        <a:stCxn id="214" idx="2"/>
                      </wps:cNvCnPr>
                      <wps:spPr>
                        <a:xfrm>
                          <a:off x="3542665" y="1624965"/>
                          <a:ext cx="0" cy="2203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91.65pt;margin-top:13.75pt;height:17.35pt;width:0pt;z-index:251706368;mso-width-relative:page;mso-height-relative:page;" filled="f" stroked="t" coordsize="21600,21600" o:gfxdata="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E74btbZAAAACQEAAA8A&#10;AAAAAAAAAQAgAAAAIgAAAGRycy9kb3ducmV2LnhtbFBLAQIUABQAAAAIAIdO4kAl/QLwFgIAAAgE&#10;AAAOAAAAAAAAAAEAIAAAACgBAABkcnMvZTJvRG9jLnhtbFBLBQYAAAAABgAGAFkBAACwBQAAAAA=&#10;">
                <v:fill on="f" focussize="0,0"/>
                <v:stroke color="#4A7EBB [3204]" joinstyle="round"/>
                <v:imagedata o:title=""/>
                <o:lock v:ext="edit" aspectratio="f"/>
              </v:line>
            </w:pict>
          </mc:Fallback>
        </mc:AlternateContent>
      </w:r>
    </w:p>
    <w:p>
      <w:pPr>
        <w:bidi w:val="0"/>
        <w:rPr>
          <w:rFonts w:hint="default"/>
          <w:lang w:val="en-US" w:eastAsia="zh-CN"/>
        </w:rPr>
      </w:pPr>
    </w:p>
    <w:p>
      <w:pPr>
        <w:bidi w:val="0"/>
        <w:rPr>
          <w:rFonts w:hint="default"/>
          <w:lang w:val="en-US" w:eastAsia="zh-CN"/>
        </w:rPr>
      </w:pPr>
      <w:r>
        <w:rPr>
          <w:sz w:val="21"/>
        </w:rPr>
        <mc:AlternateContent>
          <mc:Choice Requires="wps">
            <w:drawing>
              <wp:anchor distT="0" distB="0" distL="114300" distR="114300" simplePos="0" relativeHeight="251707392" behindDoc="0" locked="0" layoutInCell="1" allowOverlap="1">
                <wp:simplePos x="0" y="0"/>
                <wp:positionH relativeFrom="column">
                  <wp:posOffset>4303395</wp:posOffset>
                </wp:positionH>
                <wp:positionV relativeFrom="paragraph">
                  <wp:posOffset>45085</wp:posOffset>
                </wp:positionV>
                <wp:extent cx="6985" cy="158115"/>
                <wp:effectExtent l="4445" t="0" r="7620" b="13970"/>
                <wp:wrapNone/>
                <wp:docPr id="38" name="直接连接符 38"/>
                <wp:cNvGraphicFramePr/>
                <a:graphic xmlns:a="http://schemas.openxmlformats.org/drawingml/2006/main">
                  <a:graphicData uri="http://schemas.microsoft.com/office/word/2010/wordprocessingShape">
                    <wps:wsp>
                      <wps:cNvCnPr/>
                      <wps:spPr>
                        <a:xfrm>
                          <a:off x="5447665" y="1771650"/>
                          <a:ext cx="6985" cy="1581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38.85pt;margin-top:3.55pt;height:12.45pt;width:0.55pt;z-index:251707392;mso-width-relative:page;mso-height-relative:page;" filled="f" stroked="t" coordsize="21600,21600" o:gfxdata="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cMkRXYAAAACAEAAA8AAAAAAAAAAQAgAAAAIgAAAGRycy9k&#10;b3ducmV2LnhtbFBLAQIUABQAAAAIAIdO4kD+ndKoAgIAAOMDAAAOAAAAAAAAAAEAIAAAACcBAABk&#10;cnMvZTJvRG9jLnhtbFBLBQYAAAAABgAGAFkBAACbBQAAAAA=&#10;">
                <v:fill on="f" focussize="0,0"/>
                <v:stroke color="#4A7EBB [3204]" joinstyle="round"/>
                <v:imagedata o:title=""/>
                <o:lock v:ext="edit" aspectratio="f"/>
              </v:line>
            </w:pict>
          </mc:Fallback>
        </mc:AlternateContent>
      </w:r>
      <w:r>
        <w:rPr>
          <w:sz w:val="21"/>
        </w:rPr>
        <mc:AlternateContent>
          <mc:Choice Requires="wps">
            <w:drawing>
              <wp:anchor distT="0" distB="0" distL="114300" distR="114300" simplePos="0" relativeHeight="251708416" behindDoc="0" locked="0" layoutInCell="1" allowOverlap="1">
                <wp:simplePos x="0" y="0"/>
                <wp:positionH relativeFrom="column">
                  <wp:posOffset>607695</wp:posOffset>
                </wp:positionH>
                <wp:positionV relativeFrom="paragraph">
                  <wp:posOffset>62865</wp:posOffset>
                </wp:positionV>
                <wp:extent cx="0" cy="178435"/>
                <wp:effectExtent l="4445" t="0" r="14605" b="12065"/>
                <wp:wrapNone/>
                <wp:docPr id="39" name="直接连接符 39"/>
                <wp:cNvGraphicFramePr/>
                <a:graphic xmlns:a="http://schemas.openxmlformats.org/drawingml/2006/main">
                  <a:graphicData uri="http://schemas.microsoft.com/office/word/2010/wordprocessingShape">
                    <wps:wsp>
                      <wps:cNvCnPr/>
                      <wps:spPr>
                        <a:xfrm>
                          <a:off x="1745615" y="1762760"/>
                          <a:ext cx="0" cy="17843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7.85pt;margin-top:4.95pt;height:14.05pt;width:0pt;z-index:251708416;mso-width-relative:page;mso-height-relative:page;" filled="f" stroked="t" coordsize="21600,21600" o:gfxdata="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EMy06rVAAAABgEAAA8AAAAAAAAAAQAgAAAAIgAAAGRycy9kb3ducmV2&#10;LnhtbFBLAQIUABQAAAAIAIdO4kC7VNti/wEAAOADAAAOAAAAAAAAAAEAIAAAACQBAABkcnMvZTJv&#10;RG9jLnhtbFBLBQYAAAAABgAGAFkBAACVBQAAAAA=&#10;">
                <v:fill on="f" focussize="0,0"/>
                <v:stroke color="#4A7EBB [3204]" joinstyle="round"/>
                <v:imagedata o:title=""/>
                <o:lock v:ext="edit" aspectratio="f"/>
              </v:line>
            </w:pict>
          </mc:Fallback>
        </mc:AlternateContent>
      </w:r>
      <w:r>
        <w:rPr>
          <w:sz w:val="21"/>
        </w:rPr>
        <mc:AlternateContent>
          <mc:Choice Requires="wps">
            <w:drawing>
              <wp:anchor distT="0" distB="0" distL="114300" distR="114300" simplePos="0" relativeHeight="251705344" behindDoc="0" locked="0" layoutInCell="1" allowOverlap="1">
                <wp:simplePos x="0" y="0"/>
                <wp:positionH relativeFrom="column">
                  <wp:posOffset>607060</wp:posOffset>
                </wp:positionH>
                <wp:positionV relativeFrom="paragraph">
                  <wp:posOffset>47625</wp:posOffset>
                </wp:positionV>
                <wp:extent cx="3697605" cy="17145"/>
                <wp:effectExtent l="0" t="4445" r="17145" b="6985"/>
                <wp:wrapNone/>
                <wp:docPr id="218" name="直接连接符 218"/>
                <wp:cNvGraphicFramePr/>
                <a:graphic xmlns:a="http://schemas.openxmlformats.org/drawingml/2006/main">
                  <a:graphicData uri="http://schemas.microsoft.com/office/word/2010/wordprocessingShape">
                    <wps:wsp>
                      <wps:cNvCnPr/>
                      <wps:spPr>
                        <a:xfrm flipV="1">
                          <a:off x="1758315" y="1728470"/>
                          <a:ext cx="3697605" cy="171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47.8pt;margin-top:3.75pt;height:1.35pt;width:291.15pt;z-index:251705344;mso-width-relative:page;mso-height-relative:page;" filled="f" stroked="t" coordsize="21600,21600" o:gfxdata="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3aJ/tYAAAAHAQAADwAAAAAAAAABACAAAAAiAAAA&#10;ZHJzL2Rvd25yZXYueG1sUEsBAhQAFAAAAAgAh07iQGS5miQJAgAA8QMAAA4AAAAAAAAAAQAgAAAA&#10;JQEAAGRycy9lMm9Eb2MueG1sUEsFBgAAAAAGAAYAWQEAAKAFAAAAAA==&#10;">
                <v:fill on="f" focussize="0,0"/>
                <v:stroke color="#4A7EBB [3204]" joinstyle="round"/>
                <v:imagedata o:title=""/>
                <o:lock v:ext="edit" aspectratio="f"/>
              </v:line>
            </w:pict>
          </mc:Fallback>
        </mc:AlternateContent>
      </w:r>
    </w:p>
    <w:p>
      <w:pPr>
        <w:bidi w:val="0"/>
        <w:rPr>
          <w:rFonts w:hint="default"/>
          <w:lang w:val="en-US" w:eastAsia="zh-CN"/>
        </w:rPr>
      </w:pPr>
      <w:r>
        <w:rPr>
          <w:sz w:val="21"/>
        </w:rPr>
        <mc:AlternateContent>
          <mc:Choice Requires="wpg">
            <w:drawing>
              <wp:anchor distT="0" distB="0" distL="114300" distR="114300" simplePos="0" relativeHeight="251730944" behindDoc="0" locked="0" layoutInCell="1" allowOverlap="1">
                <wp:simplePos x="0" y="0"/>
                <wp:positionH relativeFrom="column">
                  <wp:posOffset>3641090</wp:posOffset>
                </wp:positionH>
                <wp:positionV relativeFrom="paragraph">
                  <wp:posOffset>34290</wp:posOffset>
                </wp:positionV>
                <wp:extent cx="1390015" cy="563245"/>
                <wp:effectExtent l="12700" t="0" r="26035" b="14605"/>
                <wp:wrapNone/>
                <wp:docPr id="219" name="组合 219"/>
                <wp:cNvGraphicFramePr/>
                <a:graphic xmlns:a="http://schemas.openxmlformats.org/drawingml/2006/main">
                  <a:graphicData uri="http://schemas.microsoft.com/office/word/2010/wordprocessingGroup">
                    <wpg:wgp>
                      <wpg:cNvGrpSpPr/>
                      <wpg:grpSpPr>
                        <a:xfrm>
                          <a:off x="0" y="0"/>
                          <a:ext cx="1390015" cy="563245"/>
                          <a:chOff x="7819" y="20461"/>
                          <a:chExt cx="2114" cy="873"/>
                        </a:xfrm>
                      </wpg:grpSpPr>
                      <wps:wsp>
                        <wps:cNvPr id="220" name="矩形 4"/>
                        <wps:cNvSpPr/>
                        <wps:spPr>
                          <a:xfrm>
                            <a:off x="7819" y="20461"/>
                            <a:ext cx="2114" cy="873"/>
                          </a:xfrm>
                          <a:prstGeom prst="rect">
                            <a:avLst/>
                          </a:prstGeom>
                          <a:solidFill>
                            <a:schemeClr val="accent6">
                              <a:lumMod val="60000"/>
                              <a:lumOff val="40000"/>
                              <a:alpha val="27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 name="文本框 34"/>
                        <wps:cNvSpPr txBox="1"/>
                        <wps:spPr>
                          <a:xfrm>
                            <a:off x="8105" y="20533"/>
                            <a:ext cx="1563" cy="709"/>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sz w:val="28"/>
                                  <w:szCs w:val="28"/>
                                </w:rPr>
                              </w:pPr>
                              <w:r>
                                <w:rPr>
                                  <w:rFonts w:hint="eastAsia"/>
                                  <w:sz w:val="28"/>
                                  <w:szCs w:val="28"/>
                                  <w:lang w:val="en-US" w:eastAsia="zh-CN"/>
                                </w:rPr>
                                <w:t>教育研习</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286.7pt;margin-top:2.7pt;height:44.35pt;width:109.45pt;z-index:251730944;mso-width-relative:page;mso-height-relative:page;" coordorigin="7819,20461" coordsize="2114,873" o:gfxdata="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">
                <o:lock v:ext="edit" aspectratio="f"/>
                <v:rect id="矩形 4" o:spid="_x0000_s1026" o:spt="1" style="position:absolute;left:7819;top:20461;height:873;width:2114;v-text-anchor:middle;" fillcolor="#FAC090 [1945]" filled="t" stroked="t" coordsize="21600,21600" o:gfxdata="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gSoKjugAAANwA&#10;AAAPAAAAAAAAAAEAIAAAACIAAABkcnMvZG93bnJldi54bWxQSwECFAAUAAAACACHTuJAMy8FnjsA&#10;AAA5AAAAEAAAAAAAAAABACAAAAAJAQAAZHJzL3NoYXBleG1sLnhtbFBLBQYAAAAABgAGAFsBAACz&#10;AwAAAAA=&#10;">
                  <v:fill on="t" opacity="17694f" focussize="0,0"/>
                  <v:stroke weight="2pt" color="#385D8A [3204]" joinstyle="round"/>
                  <v:imagedata o:title=""/>
                  <o:lock v:ext="edit" aspectratio="f"/>
                  <v:textbox>
                    <w:txbxContent>
                      <w:p>
                        <w:pPr>
                          <w:jc w:val="center"/>
                        </w:pPr>
                      </w:p>
                    </w:txbxContent>
                  </v:textbox>
                </v:rect>
                <v:shape id="_x0000_s1026" o:spid="_x0000_s1026" o:spt="202" type="#_x0000_t202" style="position:absolute;left:8105;top:20533;height:709;width:1563;" filled="f" stroked="f" coordsize="21600,21600" o:gfxdata="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oT47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jc w:val="center"/>
                          <w:rPr>
                            <w:sz w:val="28"/>
                            <w:szCs w:val="28"/>
                          </w:rPr>
                        </w:pPr>
                        <w:r>
                          <w:rPr>
                            <w:rFonts w:hint="eastAsia"/>
                            <w:sz w:val="28"/>
                            <w:szCs w:val="28"/>
                            <w:lang w:val="en-US" w:eastAsia="zh-CN"/>
                          </w:rPr>
                          <w:t>教育研习</w:t>
                        </w:r>
                      </w:p>
                    </w:txbxContent>
                  </v:textbox>
                </v:shape>
              </v:group>
            </w:pict>
          </mc:Fallback>
        </mc:AlternateContent>
      </w:r>
      <w:r>
        <w:rPr>
          <w:sz w:val="21"/>
        </w:rPr>
        <mc:AlternateContent>
          <mc:Choice Requires="wpg">
            <w:drawing>
              <wp:anchor distT="0" distB="0" distL="114300" distR="114300" simplePos="0" relativeHeight="251729920" behindDoc="0" locked="0" layoutInCell="1" allowOverlap="1">
                <wp:simplePos x="0" y="0"/>
                <wp:positionH relativeFrom="column">
                  <wp:posOffset>1766570</wp:posOffset>
                </wp:positionH>
                <wp:positionV relativeFrom="paragraph">
                  <wp:posOffset>37465</wp:posOffset>
                </wp:positionV>
                <wp:extent cx="1370965" cy="554355"/>
                <wp:effectExtent l="12700" t="0" r="26035" b="23495"/>
                <wp:wrapNone/>
                <wp:docPr id="221" name="组合 221"/>
                <wp:cNvGraphicFramePr/>
                <a:graphic xmlns:a="http://schemas.openxmlformats.org/drawingml/2006/main">
                  <a:graphicData uri="http://schemas.microsoft.com/office/word/2010/wordprocessingGroup">
                    <wpg:wgp>
                      <wpg:cNvGrpSpPr/>
                      <wpg:grpSpPr>
                        <a:xfrm>
                          <a:off x="0" y="0"/>
                          <a:ext cx="1370965" cy="554355"/>
                          <a:chOff x="4805" y="20475"/>
                          <a:chExt cx="2114" cy="873"/>
                        </a:xfrm>
                      </wpg:grpSpPr>
                      <wps:wsp>
                        <wps:cNvPr id="222" name="矩形 3"/>
                        <wps:cNvSpPr/>
                        <wps:spPr>
                          <a:xfrm>
                            <a:off x="4805" y="20475"/>
                            <a:ext cx="2114" cy="873"/>
                          </a:xfrm>
                          <a:prstGeom prst="rect">
                            <a:avLst/>
                          </a:prstGeom>
                          <a:solidFill>
                            <a:schemeClr val="accent6">
                              <a:lumMod val="40000"/>
                              <a:lumOff val="60000"/>
                              <a:alpha val="27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FCD5B5" w:themeColor="accent6" w:themeTint="66"/>
                                  <w14:textFill>
                                    <w14:solidFill>
                                      <w14:schemeClr w14:val="accent6">
                                        <w14:lumMod w14:val="40000"/>
                                        <w14:lumOff w14:val="60000"/>
                                        <w14:alpha w14:val="70000"/>
                                      </w14:schemeClr>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3" name="文本框 33"/>
                        <wps:cNvSpPr txBox="1"/>
                        <wps:spPr>
                          <a:xfrm>
                            <a:off x="5121" y="20547"/>
                            <a:ext cx="1533" cy="724"/>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sz w:val="28"/>
                                  <w:szCs w:val="28"/>
                                </w:rPr>
                              </w:pPr>
                              <w:r>
                                <w:rPr>
                                  <w:rFonts w:hint="eastAsia" w:cstheme="minorBidi"/>
                                  <w:kern w:val="2"/>
                                  <w:sz w:val="28"/>
                                  <w:szCs w:val="28"/>
                                  <w:lang w:val="en-US" w:eastAsia="zh-CN" w:bidi="ar-SA"/>
                                </w:rPr>
                                <w:t>教育实习</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39.1pt;margin-top:2.95pt;height:43.65pt;width:107.95pt;z-index:251729920;mso-width-relative:page;mso-height-relative:page;" coordorigin="4805,20475" coordsize="2114,873" o:gfxdata="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">
                <o:lock v:ext="edit" aspectratio="f"/>
                <v:rect id="矩形 3" o:spid="_x0000_s1026" o:spt="1" style="position:absolute;left:4805;top:20475;height:873;width:2114;v-text-anchor:middle;" fillcolor="#FCD5B5 [1305]" filled="t" stroked="t" coordsize="21600,21600" o:gfxdata="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l4OqC/&#10;AAAA3AAAAA8AAAAAAAAAAQAgAAAAIgAAAGRycy9kb3ducmV2LnhtbFBLAQIUABQAAAAIAIdO4kAz&#10;LwWeOwAAADkAAAAQAAAAAAAAAAEAIAAAAA4BAABkcnMvc2hhcGV4bWwueG1sUEsFBgAAAAAGAAYA&#10;WwEAALgDAAAAAA==&#10;">
                  <v:fill on="t" opacity="17694f" focussize="0,0"/>
                  <v:stroke weight="2pt" color="#385D8A [3204]" joinstyle="round"/>
                  <v:imagedata o:title=""/>
                  <o:lock v:ext="edit" aspectratio="f"/>
                  <v:textbox>
                    <w:txbxContent>
                      <w:p>
                        <w:pPr>
                          <w:jc w:val="center"/>
                          <w:rPr>
                            <w:color w:val="FCD5B5" w:themeColor="accent6" w:themeTint="66"/>
                            <w14:textFill>
                              <w14:solidFill>
                                <w14:schemeClr w14:val="accent6">
                                  <w14:lumMod w14:val="40000"/>
                                  <w14:lumOff w14:val="60000"/>
                                  <w14:alpha w14:val="70000"/>
                                </w14:schemeClr>
                              </w14:solidFill>
                            </w14:textFill>
                          </w:rPr>
                        </w:pPr>
                      </w:p>
                    </w:txbxContent>
                  </v:textbox>
                </v:rect>
                <v:shape id="_x0000_s1026" o:spid="_x0000_s1026" o:spt="202" type="#_x0000_t202" style="position:absolute;left:5121;top:20547;height:724;width:1533;" filled="f" stroked="f" coordsize="21600,21600" o:gfxdata="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Q4uXvQAA&#10;ANs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pPr>
                          <w:jc w:val="center"/>
                          <w:rPr>
                            <w:sz w:val="28"/>
                            <w:szCs w:val="28"/>
                          </w:rPr>
                        </w:pPr>
                        <w:r>
                          <w:rPr>
                            <w:rFonts w:hint="eastAsia" w:cstheme="minorBidi"/>
                            <w:kern w:val="2"/>
                            <w:sz w:val="28"/>
                            <w:szCs w:val="28"/>
                            <w:lang w:val="en-US" w:eastAsia="zh-CN" w:bidi="ar-SA"/>
                          </w:rPr>
                          <w:t>教育实习</w:t>
                        </w:r>
                      </w:p>
                    </w:txbxContent>
                  </v:textbox>
                </v:shape>
              </v:group>
            </w:pict>
          </mc:Fallback>
        </mc:AlternateContent>
      </w:r>
      <w:r>
        <w:rPr>
          <w:sz w:val="21"/>
        </w:rPr>
        <mc:AlternateContent>
          <mc:Choice Requires="wpg">
            <w:drawing>
              <wp:anchor distT="0" distB="0" distL="114300" distR="114300" simplePos="0" relativeHeight="251729920" behindDoc="0" locked="0" layoutInCell="1" allowOverlap="1">
                <wp:simplePos x="0" y="0"/>
                <wp:positionH relativeFrom="column">
                  <wp:posOffset>-97155</wp:posOffset>
                </wp:positionH>
                <wp:positionV relativeFrom="paragraph">
                  <wp:posOffset>47625</wp:posOffset>
                </wp:positionV>
                <wp:extent cx="1370965" cy="564515"/>
                <wp:effectExtent l="12700" t="0" r="26035" b="13335"/>
                <wp:wrapNone/>
                <wp:docPr id="223" name="组合 223"/>
                <wp:cNvGraphicFramePr/>
                <a:graphic xmlns:a="http://schemas.openxmlformats.org/drawingml/2006/main">
                  <a:graphicData uri="http://schemas.microsoft.com/office/word/2010/wordprocessingGroup">
                    <wpg:wgp>
                      <wpg:cNvGrpSpPr/>
                      <wpg:grpSpPr>
                        <a:xfrm>
                          <a:off x="0" y="0"/>
                          <a:ext cx="1370965" cy="564515"/>
                          <a:chOff x="1975" y="20479"/>
                          <a:chExt cx="2114" cy="889"/>
                        </a:xfrm>
                      </wpg:grpSpPr>
                      <wps:wsp>
                        <wps:cNvPr id="224" name="矩形 2"/>
                        <wps:cNvSpPr/>
                        <wps:spPr>
                          <a:xfrm>
                            <a:off x="1975" y="20479"/>
                            <a:ext cx="2114" cy="889"/>
                          </a:xfrm>
                          <a:prstGeom prst="rect">
                            <a:avLst/>
                          </a:prstGeom>
                          <a:solidFill>
                            <a:schemeClr val="accent6">
                              <a:lumMod val="20000"/>
                              <a:lumOff val="80000"/>
                              <a:alpha val="3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E6E0EC" w:themeColor="accent4" w:themeTint="33"/>
                                  <w14:textFill>
                                    <w14:solidFill>
                                      <w14:schemeClr w14:val="accent4">
                                        <w14:lumMod w14:val="20000"/>
                                        <w14:lumOff w14:val="80000"/>
                                        <w14:alpha w14:val="70000"/>
                                      </w14:schemeClr>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2" name="文本框 32"/>
                        <wps:cNvSpPr txBox="1"/>
                        <wps:spPr>
                          <a:xfrm>
                            <a:off x="2265" y="20550"/>
                            <a:ext cx="1502" cy="7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sz w:val="28"/>
                                  <w:szCs w:val="28"/>
                                  <w:lang w:val="en-US" w:eastAsia="zh-CN"/>
                                </w:rPr>
                              </w:pPr>
                              <w:r>
                                <w:rPr>
                                  <w:rFonts w:hint="eastAsia" w:cstheme="minorBidi"/>
                                  <w:kern w:val="2"/>
                                  <w:sz w:val="28"/>
                                  <w:szCs w:val="28"/>
                                  <w:lang w:val="en-US" w:eastAsia="zh-CN" w:bidi="ar-SA"/>
                                </w:rPr>
                                <w:t>教育见习</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7.65pt;margin-top:3.75pt;height:44.45pt;width:107.95pt;z-index:251729920;mso-width-relative:page;mso-height-relative:page;" coordorigin="1975,20479" coordsize="2114,889" o:gfxdata="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">
                <o:lock v:ext="edit" aspectratio="f"/>
                <v:rect id="矩形 2" o:spid="_x0000_s1026" o:spt="1" style="position:absolute;left:1975;top:20479;height:889;width:2114;v-text-anchor:middle;" fillcolor="#FDEADA [665]" filled="t" stroked="t" coordsize="21600,21600" o:gfxdata="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QeuIvQAA&#10;ANwAAAAPAAAAAAAAAAEAIAAAACIAAABkcnMvZG93bnJldi54bWxQSwECFAAUAAAACACHTuJAMy8F&#10;njsAAAA5AAAAEAAAAAAAAAABACAAAAAMAQAAZHJzL3NoYXBleG1sLnhtbFBLBQYAAAAABgAGAFsB&#10;AAC2AwAAAAA=&#10;">
                  <v:fill on="t" opacity="19660f" focussize="0,0"/>
                  <v:stroke weight="2pt" color="#385D8A [3204]" joinstyle="round"/>
                  <v:imagedata o:title=""/>
                  <o:lock v:ext="edit" aspectratio="f"/>
                  <v:textbox>
                    <w:txbxContent>
                      <w:p>
                        <w:pPr>
                          <w:jc w:val="center"/>
                          <w:rPr>
                            <w:color w:val="E6E0EC" w:themeColor="accent4" w:themeTint="33"/>
                            <w14:textFill>
                              <w14:solidFill>
                                <w14:schemeClr w14:val="accent4">
                                  <w14:lumMod w14:val="20000"/>
                                  <w14:lumOff w14:val="80000"/>
                                  <w14:alpha w14:val="70000"/>
                                </w14:schemeClr>
                              </w14:solidFill>
                            </w14:textFill>
                          </w:rPr>
                        </w:pPr>
                      </w:p>
                    </w:txbxContent>
                  </v:textbox>
                </v:rect>
                <v:shape id="_x0000_s1026" o:spid="_x0000_s1026" o:spt="202" type="#_x0000_t202" style="position:absolute;left:2265;top:20550;height:740;width:1502;" filled="f" stroked="f" coordsize="21600,21600" o:gfxdata="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w8uDL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jc w:val="center"/>
                          <w:rPr>
                            <w:rFonts w:hint="eastAsia" w:eastAsiaTheme="minorEastAsia"/>
                            <w:sz w:val="28"/>
                            <w:szCs w:val="28"/>
                            <w:lang w:val="en-US" w:eastAsia="zh-CN"/>
                          </w:rPr>
                        </w:pPr>
                        <w:r>
                          <w:rPr>
                            <w:rFonts w:hint="eastAsia" w:cstheme="minorBidi"/>
                            <w:kern w:val="2"/>
                            <w:sz w:val="28"/>
                            <w:szCs w:val="28"/>
                            <w:lang w:val="en-US" w:eastAsia="zh-CN" w:bidi="ar-SA"/>
                          </w:rPr>
                          <w:t>教育见习</w:t>
                        </w:r>
                      </w:p>
                    </w:txbxContent>
                  </v:textbox>
                </v:shape>
              </v:group>
            </w:pict>
          </mc:Fallback>
        </mc:AlternateContent>
      </w:r>
    </w:p>
    <w:p>
      <w:pPr>
        <w:tabs>
          <w:tab w:val="left" w:pos="983"/>
          <w:tab w:val="left" w:pos="3506"/>
          <w:tab w:val="left" w:pos="6519"/>
        </w:tabs>
        <w:bidi w:val="0"/>
        <w:jc w:val="left"/>
        <w:rPr>
          <w:sz w:val="21"/>
        </w:rPr>
      </w:pPr>
      <w:r>
        <w:rPr>
          <w:rFonts w:hint="eastAsia"/>
          <w:sz w:val="21"/>
          <w:lang w:val="en-US" w:eastAsia="zh-CN"/>
        </w:rPr>
        <w:t xml:space="preserve">             </w:t>
      </w:r>
      <w:r>
        <w:rPr>
          <w:rFonts w:hint="eastAsia"/>
          <w:lang w:val="en-US" w:eastAsia="zh-CN"/>
        </w:rPr>
        <w:t xml:space="preserve">                   </w:t>
      </w:r>
      <w:r>
        <w:rPr>
          <w:rFonts w:hint="eastAsia"/>
          <w:lang w:val="en-US" w:eastAsia="zh-CN"/>
        </w:rPr>
        <w:tab/>
      </w:r>
    </w:p>
    <w:p>
      <w:pPr>
        <w:bidi w:val="0"/>
        <w:rPr>
          <w:rFonts w:hint="default" w:asciiTheme="minorHAnsi" w:hAnsiTheme="minorHAnsi" w:eastAsiaTheme="minorEastAsia" w:cstheme="minorBidi"/>
          <w:kern w:val="2"/>
          <w:sz w:val="21"/>
          <w:szCs w:val="24"/>
          <w:lang w:val="en-US" w:eastAsia="zh-CN" w:bidi="ar-SA"/>
        </w:rPr>
      </w:pPr>
    </w:p>
    <w:p>
      <w:pPr>
        <w:bidi w:val="0"/>
        <w:rPr>
          <w:rFonts w:hint="default"/>
          <w:lang w:val="en-US" w:eastAsia="zh-CN"/>
        </w:rPr>
      </w:pPr>
      <w:r>
        <w:rPr>
          <w:sz w:val="21"/>
        </w:rPr>
        <mc:AlternateContent>
          <mc:Choice Requires="wps">
            <w:drawing>
              <wp:anchor distT="0" distB="0" distL="114300" distR="114300" simplePos="0" relativeHeight="251661312" behindDoc="0" locked="0" layoutInCell="1" allowOverlap="1">
                <wp:simplePos x="0" y="0"/>
                <wp:positionH relativeFrom="column">
                  <wp:posOffset>4229735</wp:posOffset>
                </wp:positionH>
                <wp:positionV relativeFrom="paragraph">
                  <wp:posOffset>93980</wp:posOffset>
                </wp:positionV>
                <wp:extent cx="259715" cy="239395"/>
                <wp:effectExtent l="12700" t="12700" r="13335" b="14605"/>
                <wp:wrapNone/>
                <wp:docPr id="26" name="下箭头 26"/>
                <wp:cNvGraphicFramePr/>
                <a:graphic xmlns:a="http://schemas.openxmlformats.org/drawingml/2006/main">
                  <a:graphicData uri="http://schemas.microsoft.com/office/word/2010/wordprocessingShape">
                    <wps:wsp>
                      <wps:cNvSpPr/>
                      <wps:spPr>
                        <a:xfrm>
                          <a:off x="0" y="0"/>
                          <a:ext cx="259715" cy="239395"/>
                        </a:xfrm>
                        <a:prstGeom prst="downArrow">
                          <a:avLst/>
                        </a:prstGeom>
                        <a:solidFill>
                          <a:srgbClr val="F0E1C0"/>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333.05pt;margin-top:7.4pt;height:18.85pt;width:20.45pt;z-index:251661312;v-text-anchor:middle;mso-width-relative:page;mso-height-relative:page;" fillcolor="#F0E1C0" filled="t" stroked="t" coordsize="21600,21600" o:gfxdata="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O4F+82QAAAAkBAAAP&#10;AAAAAAAAAAEAIAAAACIAAABkcnMvZG93bnJldi54bWxQSwECFAAUAAAACACHTuJAkElb9YkCAAAS&#10;BQAADgAAAAAAAAABACAAAAAoAQAAZHJzL2Uyb0RvYy54bWxQSwUGAAAAAAYABgBZAQAAIwYAAAAA&#10;" adj="10800,5400">
                <v:fill on="t" focussize="0,0"/>
                <v:stroke weight="2pt" color="#385D8A [3204]" joinstyle="round"/>
                <v:imagedata o:title=""/>
                <o:lock v:ext="edit" aspectratio="f"/>
                <v:textbox>
                  <w:txbxContent>
                    <w:p>
                      <w:pPr>
                        <w:jc w:val="center"/>
                      </w:pPr>
                    </w:p>
                  </w:txbxContent>
                </v:textbox>
              </v:shape>
            </w:pict>
          </mc:Fallback>
        </mc:AlternateContent>
      </w:r>
      <w:r>
        <w:rPr>
          <w:sz w:val="21"/>
        </w:rPr>
        <mc:AlternateContent>
          <mc:Choice Requires="wps">
            <w:drawing>
              <wp:anchor distT="0" distB="0" distL="114300" distR="114300" simplePos="0" relativeHeight="251670528" behindDoc="0" locked="0" layoutInCell="1" allowOverlap="1">
                <wp:simplePos x="0" y="0"/>
                <wp:positionH relativeFrom="column">
                  <wp:posOffset>2324735</wp:posOffset>
                </wp:positionH>
                <wp:positionV relativeFrom="paragraph">
                  <wp:posOffset>103505</wp:posOffset>
                </wp:positionV>
                <wp:extent cx="259715" cy="229235"/>
                <wp:effectExtent l="12700" t="12700" r="13335" b="24765"/>
                <wp:wrapNone/>
                <wp:docPr id="29" name="下箭头 29"/>
                <wp:cNvGraphicFramePr/>
                <a:graphic xmlns:a="http://schemas.openxmlformats.org/drawingml/2006/main">
                  <a:graphicData uri="http://schemas.microsoft.com/office/word/2010/wordprocessingShape">
                    <wps:wsp>
                      <wps:cNvSpPr/>
                      <wps:spPr>
                        <a:xfrm>
                          <a:off x="0" y="0"/>
                          <a:ext cx="259715" cy="229235"/>
                        </a:xfrm>
                        <a:prstGeom prst="downArrow">
                          <a:avLst/>
                        </a:prstGeom>
                        <a:solidFill>
                          <a:srgbClr val="F0E1C0"/>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83.05pt;margin-top:8.15pt;height:18.05pt;width:20.45pt;z-index:251670528;v-text-anchor:middle;mso-width-relative:page;mso-height-relative:page;" fillcolor="#F0E1C0" filled="t" stroked="t" coordsize="21600,21600" o:gfxdata="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RhyH22gAAAAkBAAAP&#10;AAAAAAAAAAEAIAAAACIAAABkcnMvZG93bnJldi54bWxQSwECFAAUAAAACACHTuJAmK/WtIgCAAAS&#10;BQAADgAAAAAAAAABACAAAAApAQAAZHJzL2Uyb0RvYy54bWxQSwUGAAAAAAYABgBZAQAAIwYAAAAA&#10;" adj="10800,5400">
                <v:fill on="t" focussize="0,0"/>
                <v:stroke weight="2pt" color="#385D8A [3204]" joinstyle="round"/>
                <v:imagedata o:title=""/>
                <o:lock v:ext="edit" aspectratio="f"/>
                <v:textbox>
                  <w:txbxContent>
                    <w:p>
                      <w:pPr>
                        <w:jc w:val="center"/>
                      </w:pPr>
                    </w:p>
                  </w:txbxContent>
                </v:textbox>
              </v:shape>
            </w:pict>
          </mc:Fallback>
        </mc:AlternateContent>
      </w:r>
      <w:r>
        <w:rPr>
          <w:sz w:val="21"/>
        </w:rPr>
        <mc:AlternateContent>
          <mc:Choice Requires="wps">
            <w:drawing>
              <wp:anchor distT="0" distB="0" distL="114300" distR="114300" simplePos="0" relativeHeight="251685888" behindDoc="0" locked="0" layoutInCell="1" allowOverlap="1">
                <wp:simplePos x="0" y="0"/>
                <wp:positionH relativeFrom="column">
                  <wp:posOffset>467360</wp:posOffset>
                </wp:positionH>
                <wp:positionV relativeFrom="paragraph">
                  <wp:posOffset>122555</wp:posOffset>
                </wp:positionV>
                <wp:extent cx="259715" cy="210820"/>
                <wp:effectExtent l="12700" t="12700" r="13335" b="24130"/>
                <wp:wrapNone/>
                <wp:docPr id="40" name="下箭头 40"/>
                <wp:cNvGraphicFramePr/>
                <a:graphic xmlns:a="http://schemas.openxmlformats.org/drawingml/2006/main">
                  <a:graphicData uri="http://schemas.microsoft.com/office/word/2010/wordprocessingShape">
                    <wps:wsp>
                      <wps:cNvSpPr/>
                      <wps:spPr>
                        <a:xfrm>
                          <a:off x="0" y="0"/>
                          <a:ext cx="259715" cy="210820"/>
                        </a:xfrm>
                        <a:prstGeom prst="downArrow">
                          <a:avLst/>
                        </a:prstGeom>
                        <a:solidFill>
                          <a:srgbClr val="F0E1C0"/>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36.8pt;margin-top:9.65pt;height:16.6pt;width:20.45pt;z-index:251685888;v-text-anchor:middle;mso-width-relative:page;mso-height-relative:page;" fillcolor="#F0E1C0" filled="t" stroked="t" coordsize="21600,21600" o:gfxdata="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U+EbjtoAAAAIAQAA&#10;DwAAAAAAAAABACAAAAAiAAAAZHJzL2Rvd25yZXYueG1sUEsBAhQAFAAAAAgAh07iQCRmIJ6JAgAA&#10;EgUAAA4AAAAAAAAAAQAgAAAAKQEAAGRycy9lMm9Eb2MueG1sUEsFBgAAAAAGAAYAWQEAACQGAAAA&#10;AA==&#10;" adj="10800,5400">
                <v:fill on="t" focussize="0,0"/>
                <v:stroke weight="2pt" color="#385D8A [3204]" joinstyle="round"/>
                <v:imagedata o:title=""/>
                <o:lock v:ext="edit" aspectratio="f"/>
                <v:textbox>
                  <w:txbxContent>
                    <w:p>
                      <w:pPr>
                        <w:jc w:val="center"/>
                      </w:pPr>
                    </w:p>
                  </w:txbxContent>
                </v:textbox>
              </v:shape>
            </w:pict>
          </mc:Fallback>
        </mc:AlternateContent>
      </w:r>
    </w:p>
    <w:p>
      <w:pPr>
        <w:bidi w:val="0"/>
        <w:rPr>
          <w:rFonts w:hint="default"/>
          <w:lang w:val="en-US" w:eastAsia="zh-CN"/>
        </w:rPr>
      </w:pPr>
      <w:r>
        <w:rPr>
          <w:sz w:val="21"/>
        </w:rPr>
        <mc:AlternateContent>
          <mc:Choice Requires="wps">
            <w:drawing>
              <wp:anchor distT="0" distB="0" distL="114300" distR="114300" simplePos="0" relativeHeight="251731968" behindDoc="0" locked="0" layoutInCell="1" allowOverlap="1">
                <wp:simplePos x="0" y="0"/>
                <wp:positionH relativeFrom="column">
                  <wp:posOffset>-260350</wp:posOffset>
                </wp:positionH>
                <wp:positionV relativeFrom="paragraph">
                  <wp:posOffset>175895</wp:posOffset>
                </wp:positionV>
                <wp:extent cx="5436235" cy="1499235"/>
                <wp:effectExtent l="12700" t="12700" r="18415" b="31115"/>
                <wp:wrapNone/>
                <wp:docPr id="84" name="圆角矩形 84"/>
                <wp:cNvGraphicFramePr/>
                <a:graphic xmlns:a="http://schemas.openxmlformats.org/drawingml/2006/main">
                  <a:graphicData uri="http://schemas.microsoft.com/office/word/2010/wordprocessingShape">
                    <wps:wsp>
                      <wps:cNvSpPr/>
                      <wps:spPr>
                        <a:xfrm>
                          <a:off x="935990" y="2843530"/>
                          <a:ext cx="5436235" cy="1499235"/>
                        </a:xfrm>
                        <a:prstGeom prst="roundRect">
                          <a:avLst/>
                        </a:prstGeom>
                        <a:solidFill>
                          <a:schemeClr val="accent1">
                            <a:lumMod val="20000"/>
                            <a:lumOff val="80000"/>
                            <a:alpha val="27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0.5pt;margin-top:13.85pt;height:118.05pt;width:428.05pt;z-index:251731968;v-text-anchor:middle;mso-width-relative:page;mso-height-relative:page;" fillcolor="#DCE6F2 [660]" filled="t" stroked="t" coordsize="21600,21600" arcsize="0.166666666666667" o:gfxdata="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">
                <v:fill on="t" opacity="17694f" focussize="0,0"/>
                <v:stroke weight="2pt" color="#385D8A [3204]" joinstyle="round"/>
                <v:imagedata o:title=""/>
                <o:lock v:ext="edit" aspectratio="f"/>
              </v:roundrect>
            </w:pict>
          </mc:Fallback>
        </mc:AlternateContent>
      </w:r>
    </w:p>
    <w:p>
      <w:pPr>
        <w:bidi w:val="0"/>
        <w:rPr>
          <w:rFonts w:hint="default"/>
          <w:lang w:val="en-US" w:eastAsia="zh-CN"/>
        </w:rPr>
      </w:pPr>
      <w:r>
        <w:rPr>
          <w:sz w:val="21"/>
        </w:rPr>
        <mc:AlternateContent>
          <mc:Choice Requires="wpg">
            <w:drawing>
              <wp:anchor distT="0" distB="0" distL="114300" distR="114300" simplePos="0" relativeHeight="251734016" behindDoc="0" locked="0" layoutInCell="1" allowOverlap="1">
                <wp:simplePos x="0" y="0"/>
                <wp:positionH relativeFrom="column">
                  <wp:posOffset>426720</wp:posOffset>
                </wp:positionH>
                <wp:positionV relativeFrom="paragraph">
                  <wp:posOffset>154940</wp:posOffset>
                </wp:positionV>
                <wp:extent cx="297180" cy="1223645"/>
                <wp:effectExtent l="1270" t="0" r="25400" b="20955"/>
                <wp:wrapNone/>
                <wp:docPr id="241" name="组合 241"/>
                <wp:cNvGraphicFramePr/>
                <a:graphic xmlns:a="http://schemas.openxmlformats.org/drawingml/2006/main">
                  <a:graphicData uri="http://schemas.microsoft.com/office/word/2010/wordprocessingGroup">
                    <wpg:wgp>
                      <wpg:cNvGrpSpPr/>
                      <wpg:grpSpPr>
                        <a:xfrm>
                          <a:off x="0" y="0"/>
                          <a:ext cx="297180" cy="1223469"/>
                          <a:chOff x="2755" y="21905"/>
                          <a:chExt cx="468" cy="1894"/>
                        </a:xfrm>
                      </wpg:grpSpPr>
                      <wps:wsp>
                        <wps:cNvPr id="242" name="矩形 6"/>
                        <wps:cNvSpPr/>
                        <wps:spPr>
                          <a:xfrm>
                            <a:off x="2773" y="21905"/>
                            <a:ext cx="450" cy="189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8" name="文本框 68"/>
                        <wps:cNvSpPr txBox="1"/>
                        <wps:spPr>
                          <a:xfrm>
                            <a:off x="2755" y="21934"/>
                            <a:ext cx="450" cy="152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教学感悟</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33.6pt;margin-top:12.2pt;height:96.35pt;width:23.4pt;z-index:251734016;mso-width-relative:page;mso-height-relative:page;" coordorigin="2755,21905" coordsize="468,1894" o:gfxdata="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">
                <o:lock v:ext="edit" aspectratio="f"/>
                <v:rect id="矩形 6" o:spid="_x0000_s1026" o:spt="1" style="position:absolute;left:2773;top:21905;height:1894;width:450;v-text-anchor:middle;" filled="f" stroked="t" coordsize="21600,21600" o:gfxdata="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Z76pW/&#10;AAAA3AAAAA8AAAAAAAAAAQAgAAAAIgAAAGRycy9kb3ducmV2LnhtbFBLAQIUABQAAAAIAIdO4kAz&#10;LwWeOwAAADkAAAAQAAAAAAAAAAEAIAAAAA4BAABkcnMvc2hhcGV4bWwueG1sUEsFBgAAAAAGAAYA&#10;WwEAALgDAAAAAA==&#10;">
                  <v:fill on="f" focussize="0,0"/>
                  <v:stroke weight="2pt" color="#385D8A [3204]" joinstyle="round"/>
                  <v:imagedata o:title=""/>
                  <o:lock v:ext="edit" aspectratio="f"/>
                  <v:textbox>
                    <w:txbxContent>
                      <w:p>
                        <w:pPr>
                          <w:jc w:val="center"/>
                        </w:pPr>
                      </w:p>
                    </w:txbxContent>
                  </v:textbox>
                </v:rect>
                <v:shape id="_x0000_s1026" o:spid="_x0000_s1026" o:spt="202" type="#_x0000_t202" style="position:absolute;left:2755;top:21934;height:1528;width:450;" filled="f" stroked="f" coordsize="21600,21600" o:gfxdata="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bVQ2+7gAAADbAAAA&#10;DwAAAAAAAAABACAAAAAiAAAAZHJzL2Rvd25yZXYueG1sUEsBAhQAFAAAAAgAh07iQDMvBZ47AAAA&#10;OQAAABAAAAAAAAAAAQAgAAAABwEAAGRycy9zaGFwZXhtbC54bWxQSwUGAAAAAAYABgBbAQAAsQMA&#10;AAAA&#10;">
                  <v:fill on="f" focussize="0,0"/>
                  <v:stroke on="f" weight="0.5pt"/>
                  <v:imagedata o:title=""/>
                  <o:lock v:ext="edit" aspectratio="f"/>
                  <v:textbox>
                    <w:txbxContent>
                      <w:p>
                        <w:pPr>
                          <w:rPr>
                            <w:rFonts w:hint="eastAsia" w:eastAsiaTheme="minorEastAsia"/>
                            <w:lang w:eastAsia="zh-CN"/>
                          </w:rPr>
                        </w:pPr>
                        <w:r>
                          <w:rPr>
                            <w:rFonts w:hint="eastAsia"/>
                            <w:lang w:eastAsia="zh-CN"/>
                          </w:rPr>
                          <w:t>教学感悟</w:t>
                        </w:r>
                      </w:p>
                    </w:txbxContent>
                  </v:textbox>
                </v:shape>
              </v:group>
            </w:pict>
          </mc:Fallback>
        </mc:AlternateContent>
      </w:r>
      <w:r>
        <w:rPr>
          <w:sz w:val="21"/>
        </w:rPr>
        <mc:AlternateContent>
          <mc:Choice Requires="wpg">
            <w:drawing>
              <wp:anchor distT="0" distB="0" distL="114300" distR="114300" simplePos="0" relativeHeight="251735040" behindDoc="0" locked="0" layoutInCell="1" allowOverlap="1">
                <wp:simplePos x="0" y="0"/>
                <wp:positionH relativeFrom="column">
                  <wp:posOffset>904875</wp:posOffset>
                </wp:positionH>
                <wp:positionV relativeFrom="paragraph">
                  <wp:posOffset>154305</wp:posOffset>
                </wp:positionV>
                <wp:extent cx="304800" cy="1224915"/>
                <wp:effectExtent l="0" t="0" r="19050" b="19685"/>
                <wp:wrapNone/>
                <wp:docPr id="243" name="组合 243"/>
                <wp:cNvGraphicFramePr/>
                <a:graphic xmlns:a="http://schemas.openxmlformats.org/drawingml/2006/main">
                  <a:graphicData uri="http://schemas.microsoft.com/office/word/2010/wordprocessingGroup">
                    <wpg:wgp>
                      <wpg:cNvGrpSpPr/>
                      <wpg:grpSpPr>
                        <a:xfrm>
                          <a:off x="0" y="0"/>
                          <a:ext cx="304800" cy="1224765"/>
                          <a:chOff x="3508" y="21930"/>
                          <a:chExt cx="480" cy="1868"/>
                        </a:xfrm>
                      </wpg:grpSpPr>
                      <wps:wsp>
                        <wps:cNvPr id="244" name="矩形 7"/>
                        <wps:cNvSpPr/>
                        <wps:spPr>
                          <a:xfrm>
                            <a:off x="3538" y="21930"/>
                            <a:ext cx="450" cy="18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lang w:val="en-US" w:eastAsia="zh-CN"/>
                                </w:rPr>
                              </w:pPr>
                              <w:r>
                                <w:rPr>
                                  <w:rFonts w:hint="eastAsia"/>
                                  <w:lang w:val="en-US"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3" name="文本框 83"/>
                        <wps:cNvSpPr txBox="1"/>
                        <wps:spPr>
                          <a:xfrm>
                            <a:off x="3508" y="21935"/>
                            <a:ext cx="479" cy="1859"/>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班级管理感悟</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71.25pt;margin-top:12.15pt;height:96.45pt;width:24pt;z-index:251735040;mso-width-relative:page;mso-height-relative:page;" coordorigin="3508,21930" coordsize="480,1868" o:gfxdata="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">
                <o:lock v:ext="edit" aspectratio="f"/>
                <v:rect id="矩形 7" o:spid="_x0000_s1026" o:spt="1" style="position:absolute;left:3538;top:21930;height:1868;width:450;v-text-anchor:middle;" filled="f" stroked="t" coordsize="21600,21600" o:gfxdata="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t7Xer4A&#10;AADcAAAADwAAAAAAAAABACAAAAAiAAAAZHJzL2Rvd25yZXYueG1sUEsBAhQAFAAAAAgAh07iQDMv&#10;BZ47AAAAOQAAABAAAAAAAAAAAQAgAAAADQEAAGRycy9zaGFwZXhtbC54bWxQSwUGAAAAAAYABgBb&#10;AQAAtwMAAAAA&#10;">
                  <v:fill on="f" focussize="0,0"/>
                  <v:stroke weight="2pt" color="#385D8A [3204]" joinstyle="round"/>
                  <v:imagedata o:title=""/>
                  <o:lock v:ext="edit" aspectratio="f"/>
                  <v:textbox>
                    <w:txbxContent>
                      <w:p>
                        <w:pPr>
                          <w:jc w:val="center"/>
                          <w:rPr>
                            <w:rFonts w:hint="default" w:eastAsiaTheme="minorEastAsia"/>
                            <w:lang w:val="en-US" w:eastAsia="zh-CN"/>
                          </w:rPr>
                        </w:pPr>
                        <w:r>
                          <w:rPr>
                            <w:rFonts w:hint="eastAsia"/>
                            <w:lang w:val="en-US" w:eastAsia="zh-CN"/>
                          </w:rPr>
                          <w:t xml:space="preserve">     </w:t>
                        </w:r>
                      </w:p>
                    </w:txbxContent>
                  </v:textbox>
                </v:rect>
                <v:shape id="_x0000_s1026" o:spid="_x0000_s1026" o:spt="202" type="#_x0000_t202" style="position:absolute;left:3508;top:21935;height:1859;width:479;" filled="f" stroked="f" coordsize="21600,21600" o:gfxdata="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P8QnC/&#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Theme="minorEastAsia"/>
                            <w:lang w:eastAsia="zh-CN"/>
                          </w:rPr>
                        </w:pPr>
                        <w:r>
                          <w:rPr>
                            <w:rFonts w:hint="eastAsia"/>
                            <w:lang w:eastAsia="zh-CN"/>
                          </w:rPr>
                          <w:t>班级管理感悟</w:t>
                        </w:r>
                      </w:p>
                    </w:txbxContent>
                  </v:textbox>
                </v:shape>
              </v:group>
            </w:pict>
          </mc:Fallback>
        </mc:AlternateContent>
      </w:r>
      <w:r>
        <w:rPr>
          <w:sz w:val="21"/>
        </w:rPr>
        <mc:AlternateContent>
          <mc:Choice Requires="wpg">
            <w:drawing>
              <wp:anchor distT="0" distB="0" distL="114300" distR="114300" simplePos="0" relativeHeight="251739136" behindDoc="0" locked="0" layoutInCell="1" allowOverlap="1">
                <wp:simplePos x="0" y="0"/>
                <wp:positionH relativeFrom="column">
                  <wp:posOffset>2813685</wp:posOffset>
                </wp:positionH>
                <wp:positionV relativeFrom="paragraph">
                  <wp:posOffset>148590</wp:posOffset>
                </wp:positionV>
                <wp:extent cx="304165" cy="1233170"/>
                <wp:effectExtent l="0" t="0" r="19685" b="30480"/>
                <wp:wrapNone/>
                <wp:docPr id="237" name="组合 237"/>
                <wp:cNvGraphicFramePr/>
                <a:graphic xmlns:a="http://schemas.openxmlformats.org/drawingml/2006/main">
                  <a:graphicData uri="http://schemas.microsoft.com/office/word/2010/wordprocessingGroup">
                    <wpg:wgp>
                      <wpg:cNvGrpSpPr/>
                      <wpg:grpSpPr>
                        <a:xfrm>
                          <a:off x="0" y="0"/>
                          <a:ext cx="304165" cy="1232961"/>
                          <a:chOff x="6580" y="21919"/>
                          <a:chExt cx="479" cy="1895"/>
                        </a:xfrm>
                      </wpg:grpSpPr>
                      <wps:wsp>
                        <wps:cNvPr id="238" name="矩形 8"/>
                        <wps:cNvSpPr/>
                        <wps:spPr>
                          <a:xfrm>
                            <a:off x="6607" y="21919"/>
                            <a:ext cx="450" cy="189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4" name="文本框 104"/>
                        <wps:cNvSpPr txBox="1"/>
                        <wps:spPr>
                          <a:xfrm>
                            <a:off x="6580" y="21953"/>
                            <a:ext cx="479" cy="18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班级管理体验</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221.55pt;margin-top:11.7pt;height:97.1pt;width:23.95pt;z-index:251739136;mso-width-relative:page;mso-height-relative:page;" coordorigin="6580,21919" coordsize="479,1895" o:gfxdata="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">
                <o:lock v:ext="edit" aspectratio="f"/>
                <v:rect id="矩形 8" o:spid="_x0000_s1026" o:spt="1" style="position:absolute;left:6607;top:21919;height:1895;width:450;v-text-anchor:middle;" filled="f" stroked="t" coordsize="21600,21600" o:gfxdata="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vla4CugAAANwA&#10;AAAPAAAAAAAAAAEAIAAAACIAAABkcnMvZG93bnJldi54bWxQSwECFAAUAAAACACHTuJAMy8FnjsA&#10;AAA5AAAAEAAAAAAAAAABACAAAAAJAQAAZHJzL3NoYXBleG1sLnhtbFBLBQYAAAAABgAGAFsBAACz&#10;AwAAAAA=&#10;">
                  <v:fill on="f" focussize="0,0"/>
                  <v:stroke weight="2pt" color="#385D8A [3204]" joinstyle="round"/>
                  <v:imagedata o:title=""/>
                  <o:lock v:ext="edit" aspectratio="f"/>
                  <v:textbox>
                    <w:txbxContent>
                      <w:p>
                        <w:pPr>
                          <w:jc w:val="center"/>
                        </w:pPr>
                      </w:p>
                    </w:txbxContent>
                  </v:textbox>
                </v:rect>
                <v:shape id="_x0000_s1026" o:spid="_x0000_s1026" o:spt="202" type="#_x0000_t202" style="position:absolute;left:6580;top:21953;height:1840;width:479;" filled="f" stroked="f" coordsize="21600,21600" o:gfxdata="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PELjb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hint="eastAsia" w:eastAsiaTheme="minorEastAsia"/>
                            <w:lang w:eastAsia="zh-CN"/>
                          </w:rPr>
                        </w:pPr>
                        <w:r>
                          <w:rPr>
                            <w:rFonts w:hint="eastAsia"/>
                            <w:lang w:eastAsia="zh-CN"/>
                          </w:rPr>
                          <w:t>班级管理体验</w:t>
                        </w:r>
                      </w:p>
                    </w:txbxContent>
                  </v:textbox>
                </v:shape>
              </v:group>
            </w:pict>
          </mc:Fallback>
        </mc:AlternateContent>
      </w:r>
      <w:r>
        <w:rPr>
          <w:sz w:val="21"/>
        </w:rPr>
        <mc:AlternateContent>
          <mc:Choice Requires="wpg">
            <w:drawing>
              <wp:anchor distT="0" distB="0" distL="114300" distR="114300" simplePos="0" relativeHeight="251738112" behindDoc="0" locked="0" layoutInCell="1" allowOverlap="1">
                <wp:simplePos x="0" y="0"/>
                <wp:positionH relativeFrom="column">
                  <wp:posOffset>2439670</wp:posOffset>
                </wp:positionH>
                <wp:positionV relativeFrom="paragraph">
                  <wp:posOffset>151765</wp:posOffset>
                </wp:positionV>
                <wp:extent cx="323215" cy="1227455"/>
                <wp:effectExtent l="0" t="0" r="19685" b="17145"/>
                <wp:wrapNone/>
                <wp:docPr id="235" name="组合 235"/>
                <wp:cNvGraphicFramePr/>
                <a:graphic xmlns:a="http://schemas.openxmlformats.org/drawingml/2006/main">
                  <a:graphicData uri="http://schemas.microsoft.com/office/word/2010/wordprocessingGroup">
                    <wpg:wgp>
                      <wpg:cNvGrpSpPr/>
                      <wpg:grpSpPr>
                        <a:xfrm>
                          <a:off x="0" y="0"/>
                          <a:ext cx="323215" cy="1227236"/>
                          <a:chOff x="5925" y="21937"/>
                          <a:chExt cx="509" cy="1881"/>
                        </a:xfrm>
                      </wpg:grpSpPr>
                      <wps:wsp>
                        <wps:cNvPr id="236" name="矩形 10"/>
                        <wps:cNvSpPr/>
                        <wps:spPr>
                          <a:xfrm>
                            <a:off x="5984" y="21937"/>
                            <a:ext cx="450" cy="1881"/>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2" name="文本框 102"/>
                        <wps:cNvSpPr txBox="1"/>
                        <wps:spPr>
                          <a:xfrm>
                            <a:off x="5925" y="21960"/>
                            <a:ext cx="479" cy="15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教研体验</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92.1pt;margin-top:11.95pt;height:96.65pt;width:25.45pt;z-index:251738112;mso-width-relative:page;mso-height-relative:page;" coordorigin="5925,21937" coordsize="509,1881" o:gfxdata="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">
                <o:lock v:ext="edit" aspectratio="f"/>
                <v:rect id="矩形 10" o:spid="_x0000_s1026" o:spt="1" style="position:absolute;left:5984;top:21937;height:1881;width:450;v-text-anchor:middle;" filled="f" stroked="t" coordsize="21600,21600" o:gfxdata="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FGn+u/&#10;AAAA3AAAAA8AAAAAAAAAAQAgAAAAIgAAAGRycy9kb3ducmV2LnhtbFBLAQIUABQAAAAIAIdO4kAz&#10;LwWeOwAAADkAAAAQAAAAAAAAAAEAIAAAAA4BAABkcnMvc2hhcGV4bWwueG1sUEsFBgAAAAAGAAYA&#10;WwEAALgDAAAAAA==&#10;">
                  <v:fill on="f" focussize="0,0"/>
                  <v:stroke weight="2pt" color="#385D8A [3204]" joinstyle="round"/>
                  <v:imagedata o:title=""/>
                  <o:lock v:ext="edit" aspectratio="f"/>
                  <v:textbox>
                    <w:txbxContent>
                      <w:p>
                        <w:pPr>
                          <w:jc w:val="center"/>
                        </w:pPr>
                      </w:p>
                    </w:txbxContent>
                  </v:textbox>
                </v:rect>
                <v:shape id="_x0000_s1026" o:spid="_x0000_s1026" o:spt="202" type="#_x0000_t202" style="position:absolute;left:5925;top:21960;height:1500;width:479;" filled="f" stroked="f" coordsize="21600,21600" o:gfxdata="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BUNmK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rPr>
                            <w:rFonts w:hint="eastAsia" w:eastAsiaTheme="minorEastAsia"/>
                            <w:lang w:eastAsia="zh-CN"/>
                          </w:rPr>
                        </w:pPr>
                        <w:r>
                          <w:rPr>
                            <w:rFonts w:hint="eastAsia"/>
                            <w:lang w:eastAsia="zh-CN"/>
                          </w:rPr>
                          <w:t>教研体验</w:t>
                        </w:r>
                      </w:p>
                    </w:txbxContent>
                  </v:textbox>
                </v:shape>
              </v:group>
            </w:pict>
          </mc:Fallback>
        </mc:AlternateContent>
      </w:r>
      <w:r>
        <w:rPr>
          <w:sz w:val="21"/>
        </w:rPr>
        <mc:AlternateContent>
          <mc:Choice Requires="wpg">
            <w:drawing>
              <wp:anchor distT="0" distB="0" distL="114300" distR="114300" simplePos="0" relativeHeight="251737088" behindDoc="0" locked="0" layoutInCell="1" allowOverlap="1">
                <wp:simplePos x="0" y="0"/>
                <wp:positionH relativeFrom="column">
                  <wp:posOffset>2108200</wp:posOffset>
                </wp:positionH>
                <wp:positionV relativeFrom="paragraph">
                  <wp:posOffset>152400</wp:posOffset>
                </wp:positionV>
                <wp:extent cx="304165" cy="1227455"/>
                <wp:effectExtent l="0" t="0" r="19685" b="17145"/>
                <wp:wrapNone/>
                <wp:docPr id="234" name="组合 234"/>
                <wp:cNvGraphicFramePr/>
                <a:graphic xmlns:a="http://schemas.openxmlformats.org/drawingml/2006/main">
                  <a:graphicData uri="http://schemas.microsoft.com/office/word/2010/wordprocessingGroup">
                    <wpg:wgp>
                      <wpg:cNvGrpSpPr/>
                      <wpg:grpSpPr>
                        <a:xfrm>
                          <a:off x="0" y="0"/>
                          <a:ext cx="304165" cy="1227478"/>
                          <a:chOff x="5358" y="21938"/>
                          <a:chExt cx="479" cy="1895"/>
                        </a:xfrm>
                      </wpg:grpSpPr>
                      <wps:wsp>
                        <wps:cNvPr id="9" name="矩形 9"/>
                        <wps:cNvSpPr/>
                        <wps:spPr>
                          <a:xfrm>
                            <a:off x="5384" y="21938"/>
                            <a:ext cx="450" cy="189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6" name="文本框 96"/>
                        <wps:cNvSpPr txBox="1"/>
                        <wps:spPr>
                          <a:xfrm>
                            <a:off x="5358" y="21991"/>
                            <a:ext cx="479" cy="147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教学体验</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6pt;margin-top:12pt;height:96.65pt;width:23.95pt;z-index:251737088;mso-width-relative:page;mso-height-relative:page;" coordorigin="5358,21938" coordsize="479,1895" o:gfxdata="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">
                <o:lock v:ext="edit" aspectratio="f"/>
                <v:rect id="_x0000_s1026" o:spid="_x0000_s1026" o:spt="1" style="position:absolute;left:5384;top:21938;height:1895;width:450;v-text-anchor:middle;" filled="f" stroked="t" coordsize="21600,21600" o:gfxdata="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0hD628AAAA&#10;2gAAAA8AAAAAAAAAAQAgAAAAIgAAAGRycy9kb3ducmV2LnhtbFBLAQIUABQAAAAIAIdO4kAzLwWe&#10;OwAAADkAAAAQAAAAAAAAAAEAIAAAAAsBAABkcnMvc2hhcGV4bWwueG1sUEsFBgAAAAAGAAYAWwEA&#10;ALUDAAAAAA==&#10;">
                  <v:fill on="f" focussize="0,0"/>
                  <v:stroke weight="2pt" color="#385D8A [3204]" joinstyle="round"/>
                  <v:imagedata o:title=""/>
                  <o:lock v:ext="edit" aspectratio="f"/>
                  <v:textbox>
                    <w:txbxContent>
                      <w:p>
                        <w:pPr>
                          <w:jc w:val="center"/>
                        </w:pPr>
                      </w:p>
                    </w:txbxContent>
                  </v:textbox>
                </v:rect>
                <v:shape id="_x0000_s1026" o:spid="_x0000_s1026" o:spt="202" type="#_x0000_t202" style="position:absolute;left:5358;top:21991;height:1471;width:479;" filled="f" stroked="f" coordsize="21600,21600" o:gfxdata="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GUnc1&#10;wAAAANs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rFonts w:hint="eastAsia" w:eastAsiaTheme="minorEastAsia"/>
                            <w:lang w:eastAsia="zh-CN"/>
                          </w:rPr>
                        </w:pPr>
                        <w:r>
                          <w:rPr>
                            <w:rFonts w:hint="eastAsia"/>
                            <w:lang w:eastAsia="zh-CN"/>
                          </w:rPr>
                          <w:t>教学体验</w:t>
                        </w:r>
                      </w:p>
                    </w:txbxContent>
                  </v:textbox>
                </v:shape>
              </v:group>
            </w:pict>
          </mc:Fallback>
        </mc:AlternateContent>
      </w:r>
      <w:r>
        <w:rPr>
          <w:sz w:val="21"/>
        </w:rPr>
        <mc:AlternateContent>
          <mc:Choice Requires="wpg">
            <w:drawing>
              <wp:anchor distT="0" distB="0" distL="114300" distR="114300" simplePos="0" relativeHeight="251736064" behindDoc="0" locked="0" layoutInCell="1" allowOverlap="1">
                <wp:simplePos x="0" y="0"/>
                <wp:positionH relativeFrom="column">
                  <wp:posOffset>1743075</wp:posOffset>
                </wp:positionH>
                <wp:positionV relativeFrom="paragraph">
                  <wp:posOffset>153035</wp:posOffset>
                </wp:positionV>
                <wp:extent cx="311785" cy="1228725"/>
                <wp:effectExtent l="0" t="0" r="31115" b="15875"/>
                <wp:wrapNone/>
                <wp:docPr id="232" name="组合 232"/>
                <wp:cNvGraphicFramePr/>
                <a:graphic xmlns:a="http://schemas.openxmlformats.org/drawingml/2006/main">
                  <a:graphicData uri="http://schemas.microsoft.com/office/word/2010/wordprocessingGroup">
                    <wpg:wgp>
                      <wpg:cNvGrpSpPr/>
                      <wpg:grpSpPr>
                        <a:xfrm>
                          <a:off x="0" y="0"/>
                          <a:ext cx="311785" cy="1228440"/>
                          <a:chOff x="4771" y="21937"/>
                          <a:chExt cx="491" cy="1879"/>
                        </a:xfrm>
                      </wpg:grpSpPr>
                      <wps:wsp>
                        <wps:cNvPr id="233" name="矩形 5"/>
                        <wps:cNvSpPr/>
                        <wps:spPr>
                          <a:xfrm>
                            <a:off x="4812" y="21937"/>
                            <a:ext cx="450" cy="187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3" name="文本框 93"/>
                        <wps:cNvSpPr txBox="1"/>
                        <wps:spPr>
                          <a:xfrm>
                            <a:off x="4771" y="21988"/>
                            <a:ext cx="479" cy="147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师德体验</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37.25pt;margin-top:12.05pt;height:96.75pt;width:24.55pt;z-index:251736064;mso-width-relative:page;mso-height-relative:page;" coordorigin="4771,21937" coordsize="491,1879" o:gfxdata="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">
                <o:lock v:ext="edit" aspectratio="f"/>
                <v:rect id="矩形 5" o:spid="_x0000_s1026" o:spt="1" style="position:absolute;left:4812;top:21937;height:1879;width:450;v-text-anchor:middle;" filled="f" stroked="t" coordsize="21600,21600" o:gfxdata="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TE8c74A&#10;AADcAAAADwAAAAAAAAABACAAAAAiAAAAZHJzL2Rvd25yZXYueG1sUEsBAhQAFAAAAAgAh07iQDMv&#10;BZ47AAAAOQAAABAAAAAAAAAAAQAgAAAADQEAAGRycy9zaGFwZXhtbC54bWxQSwUGAAAAAAYABgBb&#10;AQAAtwMAAAAA&#10;">
                  <v:fill on="f" focussize="0,0"/>
                  <v:stroke weight="2pt" color="#385D8A [3204]" joinstyle="round"/>
                  <v:imagedata o:title=""/>
                  <o:lock v:ext="edit" aspectratio="f"/>
                  <v:textbox>
                    <w:txbxContent>
                      <w:p>
                        <w:pPr>
                          <w:jc w:val="center"/>
                        </w:pPr>
                      </w:p>
                    </w:txbxContent>
                  </v:textbox>
                </v:rect>
                <v:shape id="_x0000_s1026" o:spid="_x0000_s1026" o:spt="202" type="#_x0000_t202" style="position:absolute;left:4771;top:21988;height:1473;width:479;" filled="f" stroked="f" coordsize="21600,21600" o:gfxdata="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iXUrb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hint="eastAsia" w:eastAsiaTheme="minorEastAsia"/>
                            <w:lang w:eastAsia="zh-CN"/>
                          </w:rPr>
                        </w:pPr>
                        <w:r>
                          <w:rPr>
                            <w:rFonts w:hint="eastAsia"/>
                            <w:lang w:eastAsia="zh-CN"/>
                          </w:rPr>
                          <w:t>师德体验</w:t>
                        </w:r>
                      </w:p>
                    </w:txbxContent>
                  </v:textbox>
                </v:shape>
              </v:group>
            </w:pict>
          </mc:Fallback>
        </mc:AlternateContent>
      </w:r>
      <w:r>
        <w:rPr>
          <w:sz w:val="21"/>
        </w:rPr>
        <mc:AlternateContent>
          <mc:Choice Requires="wps">
            <w:drawing>
              <wp:anchor distT="0" distB="0" distL="114300" distR="114300" simplePos="0" relativeHeight="251717632" behindDoc="1" locked="0" layoutInCell="1" allowOverlap="1">
                <wp:simplePos x="0" y="0"/>
                <wp:positionH relativeFrom="column">
                  <wp:posOffset>3556000</wp:posOffset>
                </wp:positionH>
                <wp:positionV relativeFrom="paragraph">
                  <wp:posOffset>70485</wp:posOffset>
                </wp:positionV>
                <wp:extent cx="1541145" cy="1368425"/>
                <wp:effectExtent l="12700" t="12700" r="27305" b="28575"/>
                <wp:wrapNone/>
                <wp:docPr id="21" name="圆角矩形 21"/>
                <wp:cNvGraphicFramePr/>
                <a:graphic xmlns:a="http://schemas.openxmlformats.org/drawingml/2006/main">
                  <a:graphicData uri="http://schemas.microsoft.com/office/word/2010/wordprocessingShape">
                    <wps:wsp>
                      <wps:cNvSpPr/>
                      <wps:spPr>
                        <a:xfrm>
                          <a:off x="0" y="0"/>
                          <a:ext cx="1541145" cy="1368425"/>
                        </a:xfrm>
                        <a:prstGeom prst="roundRect">
                          <a:avLst/>
                        </a:prstGeom>
                        <a:solidFill>
                          <a:schemeClr val="accent1">
                            <a:alpha val="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80pt;margin-top:5.55pt;height:107.75pt;width:121.35pt;z-index:-251598848;v-text-anchor:middle;mso-width-relative:page;mso-height-relative:page;" fillcolor="#4F81BD [3204]" filled="t" stroked="t" coordsize="21600,21600" arcsize="0.166666666666667" o:gfxdata="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BOY4sS2gAAAAoBAAAPAAAAAAAAAAEAIAAAACIAAABkcnMvZG93bnJldi54bWxQSwECFAAU&#10;AAAACACHTuJARi35e5oCAAA0BQAADgAAAAAAAAABACAAAAApAQAAZHJzL2Uyb0RvYy54bWxQSwUG&#10;AAAAAAYABgBZAQAANQYAAAAA&#10;">
                <v:fill on="t" opacity="0f" focussize="0,0"/>
                <v:stroke weight="2pt" color="#385D8A [3204]" joinstyle="round"/>
                <v:imagedata o:title=""/>
                <o:lock v:ext="edit" aspectratio="f"/>
                <v:textbox>
                  <w:txbxContent>
                    <w:p>
                      <w:pPr>
                        <w:jc w:val="center"/>
                        <w:rPr>
                          <w:rFonts w:hint="eastAsia" w:eastAsiaTheme="minorEastAsia"/>
                          <w:lang w:eastAsia="zh-CN"/>
                        </w:rPr>
                      </w:pPr>
                    </w:p>
                  </w:txbxContent>
                </v:textbox>
              </v:roundrect>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-186055</wp:posOffset>
                </wp:positionH>
                <wp:positionV relativeFrom="paragraph">
                  <wp:posOffset>81280</wp:posOffset>
                </wp:positionV>
                <wp:extent cx="1508125" cy="1376680"/>
                <wp:effectExtent l="12700" t="12700" r="22225" b="20320"/>
                <wp:wrapNone/>
                <wp:docPr id="19" name="圆角矩形 19"/>
                <wp:cNvGraphicFramePr/>
                <a:graphic xmlns:a="http://schemas.openxmlformats.org/drawingml/2006/main">
                  <a:graphicData uri="http://schemas.microsoft.com/office/word/2010/wordprocessingShape">
                    <wps:wsp>
                      <wps:cNvSpPr/>
                      <wps:spPr>
                        <a:xfrm>
                          <a:off x="927100" y="2808605"/>
                          <a:ext cx="1508125" cy="1376680"/>
                        </a:xfrm>
                        <a:prstGeom prst="roundRect">
                          <a:avLst/>
                        </a:prstGeom>
                        <a:solidFill>
                          <a:schemeClr val="accent1">
                            <a:alpha val="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4.65pt;margin-top:6.4pt;height:108.4pt;width:118.75pt;z-index:251659264;v-text-anchor:middle;mso-width-relative:page;mso-height-relative:page;" fillcolor="#4F81BD [3204]" filled="t" stroked="t" coordsize="21600,21600" arcsize="0.166666666666667" o:gfxdata="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">
                <v:fill on="t" opacity="0f" focussize="0,0"/>
                <v:stroke weight="2pt" color="#385D8A [3204]" joinstyle="round"/>
                <v:imagedata o:title=""/>
                <o:lock v:ext="edit" aspectratio="f"/>
                <v:textbox>
                  <w:txbxContent>
                    <w:p>
                      <w:pPr>
                        <w:jc w:val="center"/>
                      </w:pPr>
                    </w:p>
                  </w:txbxContent>
                </v:textbox>
              </v:roundrect>
            </w:pict>
          </mc:Fallback>
        </mc:AlternateContent>
      </w:r>
      <w:r>
        <w:rPr>
          <w:sz w:val="21"/>
        </w:rPr>
        <mc:AlternateContent>
          <mc:Choice Requires="wpg">
            <w:drawing>
              <wp:anchor distT="0" distB="0" distL="114300" distR="114300" simplePos="0" relativeHeight="251691008" behindDoc="0" locked="0" layoutInCell="1" allowOverlap="1">
                <wp:simplePos x="0" y="0"/>
                <wp:positionH relativeFrom="column">
                  <wp:posOffset>4699000</wp:posOffset>
                </wp:positionH>
                <wp:positionV relativeFrom="paragraph">
                  <wp:posOffset>131445</wp:posOffset>
                </wp:positionV>
                <wp:extent cx="304165" cy="1247775"/>
                <wp:effectExtent l="0" t="0" r="19685" b="15875"/>
                <wp:wrapNone/>
                <wp:docPr id="225" name="组合 225"/>
                <wp:cNvGraphicFramePr/>
                <a:graphic xmlns:a="http://schemas.openxmlformats.org/drawingml/2006/main">
                  <a:graphicData uri="http://schemas.microsoft.com/office/word/2010/wordprocessingGroup">
                    <wpg:wgp>
                      <wpg:cNvGrpSpPr/>
                      <wpg:grpSpPr>
                        <a:xfrm>
                          <a:off x="0" y="0"/>
                          <a:ext cx="304165" cy="1247775"/>
                          <a:chOff x="9498" y="21837"/>
                          <a:chExt cx="479" cy="1948"/>
                        </a:xfrm>
                      </wpg:grpSpPr>
                      <wps:wsp>
                        <wps:cNvPr id="226" name="矩形 13"/>
                        <wps:cNvSpPr/>
                        <wps:spPr>
                          <a:xfrm>
                            <a:off x="9523" y="21837"/>
                            <a:ext cx="450" cy="194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1" name="文本框 131"/>
                        <wps:cNvSpPr txBox="1"/>
                        <wps:spPr>
                          <a:xfrm>
                            <a:off x="9498" y="21843"/>
                            <a:ext cx="479" cy="157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eastAsia="zh-CN"/>
                                </w:rPr>
                                <w:t>实践反思</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370pt;margin-top:10.35pt;height:98.25pt;width:23.95pt;z-index:251691008;mso-width-relative:page;mso-height-relative:page;" coordorigin="9498,21837" coordsize="479,1948" o:gfxdata="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">
                <o:lock v:ext="edit" aspectratio="f"/>
                <v:rect id="矩形 13" o:spid="_x0000_s1026" o:spt="1" style="position:absolute;left:9523;top:21837;height:1948;width:450;v-text-anchor:middle;" filled="f" stroked="t" coordsize="21600,21600" o:gfxdata="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SfCTa/&#10;AAAA3AAAAA8AAAAAAAAAAQAgAAAAIgAAAGRycy9kb3ducmV2LnhtbFBLAQIUABQAAAAIAIdO4kAz&#10;LwWeOwAAADkAAAAQAAAAAAAAAAEAIAAAAA4BAABkcnMvc2hhcGV4bWwueG1sUEsFBgAAAAAGAAYA&#10;WwEAALgDAAAAAA==&#10;">
                  <v:fill on="f" focussize="0,0"/>
                  <v:stroke weight="2pt" color="#385D8A [3204]" joinstyle="round"/>
                  <v:imagedata o:title=""/>
                  <o:lock v:ext="edit" aspectratio="f"/>
                </v:rect>
                <v:shape id="_x0000_s1026" o:spid="_x0000_s1026" o:spt="202" type="#_x0000_t202" style="position:absolute;left:9498;top:21843;height:1573;width:479;" filled="f" stroked="f" coordsize="21600,21600" o:gfxdata="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7qYqi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rPr>
                            <w:rFonts w:hint="eastAsia" w:eastAsiaTheme="minorEastAsia"/>
                            <w:lang w:val="en-US" w:eastAsia="zh-CN"/>
                          </w:rPr>
                        </w:pPr>
                        <w:r>
                          <w:rPr>
                            <w:rFonts w:hint="eastAsia"/>
                            <w:lang w:eastAsia="zh-CN"/>
                          </w:rPr>
                          <w:t>实践反思</w:t>
                        </w:r>
                      </w:p>
                    </w:txbxContent>
                  </v:textbox>
                </v:shape>
              </v:group>
            </w:pict>
          </mc:Fallback>
        </mc:AlternateContent>
      </w:r>
      <w:r>
        <w:rPr>
          <w:sz w:val="21"/>
        </w:rPr>
        <mc:AlternateContent>
          <mc:Choice Requires="wpg">
            <w:drawing>
              <wp:anchor distT="0" distB="0" distL="114300" distR="114300" simplePos="0" relativeHeight="251689984" behindDoc="0" locked="0" layoutInCell="1" allowOverlap="1">
                <wp:simplePos x="0" y="0"/>
                <wp:positionH relativeFrom="column">
                  <wp:posOffset>4189095</wp:posOffset>
                </wp:positionH>
                <wp:positionV relativeFrom="paragraph">
                  <wp:posOffset>140335</wp:posOffset>
                </wp:positionV>
                <wp:extent cx="305435" cy="1239520"/>
                <wp:effectExtent l="0" t="0" r="18415" b="24765"/>
                <wp:wrapNone/>
                <wp:docPr id="227" name="组合 227"/>
                <wp:cNvGraphicFramePr/>
                <a:graphic xmlns:a="http://schemas.openxmlformats.org/drawingml/2006/main">
                  <a:graphicData uri="http://schemas.microsoft.com/office/word/2010/wordprocessingGroup">
                    <wpg:wgp>
                      <wpg:cNvGrpSpPr/>
                      <wpg:grpSpPr>
                        <a:xfrm>
                          <a:off x="0" y="0"/>
                          <a:ext cx="305435" cy="1239520"/>
                          <a:chOff x="8680" y="21882"/>
                          <a:chExt cx="481" cy="1923"/>
                        </a:xfrm>
                      </wpg:grpSpPr>
                      <wps:wsp>
                        <wps:cNvPr id="228" name="矩形 11"/>
                        <wps:cNvSpPr/>
                        <wps:spPr>
                          <a:xfrm>
                            <a:off x="8711" y="21883"/>
                            <a:ext cx="450" cy="192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9" name="文本框 129"/>
                        <wps:cNvSpPr txBox="1"/>
                        <wps:spPr>
                          <a:xfrm>
                            <a:off x="8680" y="21882"/>
                            <a:ext cx="479" cy="157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eastAsia="zh-CN"/>
                                </w:rPr>
                                <w:t>教学反思</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329.85pt;margin-top:11.05pt;height:97.6pt;width:24.05pt;z-index:251689984;mso-width-relative:page;mso-height-relative:page;" coordorigin="8680,21882" coordsize="481,1923" o:gfxdata="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">
                <o:lock v:ext="edit" aspectratio="f"/>
                <v:rect id="矩形 11" o:spid="_x0000_s1026" o:spt="1" style="position:absolute;left:8711;top:21883;height:1922;width:450;v-text-anchor:middle;" filled="f" stroked="t" coordsize="21600,21600" o:gfxdata="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qTDjfugAAANwA&#10;AAAPAAAAAAAAAAEAIAAAACIAAABkcnMvZG93bnJldi54bWxQSwECFAAUAAAACACHTuJAMy8FnjsA&#10;AAA5AAAAEAAAAAAAAAABACAAAAAJAQAAZHJzL3NoYXBleG1sLnhtbFBLBQYAAAAABgAGAFsBAACz&#10;AwAAAAA=&#10;">
                  <v:fill on="f" focussize="0,0"/>
                  <v:stroke weight="2pt" color="#385D8A [3204]" joinstyle="round"/>
                  <v:imagedata o:title=""/>
                  <o:lock v:ext="edit" aspectratio="f"/>
                </v:rect>
                <v:shape id="_x0000_s1026" o:spid="_x0000_s1026" o:spt="202" type="#_x0000_t202" style="position:absolute;left:8680;top:21882;height:1573;width:479;" filled="f" stroked="f" coordsize="21600,21600" o:gfxdata="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UX4c7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hint="eastAsia" w:eastAsiaTheme="minorEastAsia"/>
                            <w:lang w:val="en-US" w:eastAsia="zh-CN"/>
                          </w:rPr>
                        </w:pPr>
                        <w:r>
                          <w:rPr>
                            <w:rFonts w:hint="eastAsia"/>
                            <w:lang w:eastAsia="zh-CN"/>
                          </w:rPr>
                          <w:t>教学反思</w:t>
                        </w:r>
                      </w:p>
                    </w:txbxContent>
                  </v:textbox>
                </v:shape>
              </v:group>
            </w:pict>
          </mc:Fallback>
        </mc:AlternateContent>
      </w:r>
      <w:r>
        <w:rPr>
          <w:sz w:val="21"/>
        </w:rPr>
        <mc:AlternateContent>
          <mc:Choice Requires="wpg">
            <w:drawing>
              <wp:anchor distT="0" distB="0" distL="114300" distR="114300" simplePos="0" relativeHeight="251688960" behindDoc="0" locked="0" layoutInCell="1" allowOverlap="1">
                <wp:simplePos x="0" y="0"/>
                <wp:positionH relativeFrom="column">
                  <wp:posOffset>3623945</wp:posOffset>
                </wp:positionH>
                <wp:positionV relativeFrom="paragraph">
                  <wp:posOffset>142240</wp:posOffset>
                </wp:positionV>
                <wp:extent cx="306070" cy="1236980"/>
                <wp:effectExtent l="0" t="0" r="17780" b="28575"/>
                <wp:wrapNone/>
                <wp:docPr id="229" name="组合 229"/>
                <wp:cNvGraphicFramePr/>
                <a:graphic xmlns:a="http://schemas.openxmlformats.org/drawingml/2006/main">
                  <a:graphicData uri="http://schemas.microsoft.com/office/word/2010/wordprocessingGroup">
                    <wpg:wgp>
                      <wpg:cNvGrpSpPr/>
                      <wpg:grpSpPr>
                        <a:xfrm>
                          <a:off x="0" y="0"/>
                          <a:ext cx="306070" cy="1237014"/>
                          <a:chOff x="7787" y="21888"/>
                          <a:chExt cx="482" cy="1931"/>
                        </a:xfrm>
                      </wpg:grpSpPr>
                      <wps:wsp>
                        <wps:cNvPr id="230" name="矩形 12"/>
                        <wps:cNvSpPr/>
                        <wps:spPr>
                          <a:xfrm>
                            <a:off x="7819" y="21891"/>
                            <a:ext cx="450" cy="192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1" name="文本框 127"/>
                        <wps:cNvSpPr txBox="1"/>
                        <wps:spPr>
                          <a:xfrm>
                            <a:off x="7787" y="21888"/>
                            <a:ext cx="479" cy="157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eastAsia="zh-CN"/>
                                </w:rPr>
                                <w:t>师德反思</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285.35pt;margin-top:11.2pt;height:97.4pt;width:24.1pt;z-index:251688960;mso-width-relative:page;mso-height-relative:page;" coordorigin="7787,21888" coordsize="482,1931" o:gfxdata="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">
                <o:lock v:ext="edit" aspectratio="f"/>
                <v:rect id="矩形 12" o:spid="_x0000_s1026" o:spt="1" style="position:absolute;left:7819;top:21891;height:1928;width:450;v-text-anchor:middle;" filled="f" stroked="t" coordsize="21600,21600" o:gfxdata="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R46IEugAAANwA&#10;AAAPAAAAAAAAAAEAIAAAACIAAABkcnMvZG93bnJldi54bWxQSwECFAAUAAAACACHTuJAMy8FnjsA&#10;AAA5AAAAEAAAAAAAAAABACAAAAAJAQAAZHJzL3NoYXBleG1sLnhtbFBLBQYAAAAABgAGAFsBAACz&#10;AwAAAAA=&#10;">
                  <v:fill on="f" focussize="0,0"/>
                  <v:stroke weight="2pt" color="#385D8A [3204]" joinstyle="round"/>
                  <v:imagedata o:title=""/>
                  <o:lock v:ext="edit" aspectratio="f"/>
                </v:rect>
                <v:shape id="文本框 127" o:spid="_x0000_s1026" o:spt="202" type="#_x0000_t202" style="position:absolute;left:7787;top:21888;height:1573;width:479;" filled="f" stroked="f" coordsize="21600,21600" o:gfxdata="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VzwPU&#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rFonts w:hint="eastAsia" w:eastAsiaTheme="minorEastAsia"/>
                            <w:lang w:val="en-US" w:eastAsia="zh-CN"/>
                          </w:rPr>
                        </w:pPr>
                        <w:r>
                          <w:rPr>
                            <w:rFonts w:hint="eastAsia"/>
                            <w:lang w:eastAsia="zh-CN"/>
                          </w:rPr>
                          <w:t>师德反思</w:t>
                        </w:r>
                      </w:p>
                    </w:txbxContent>
                  </v:textbox>
                </v:shape>
              </v:group>
            </w:pict>
          </mc:Fallback>
        </mc:AlternateContent>
      </w:r>
      <w:r>
        <w:rPr>
          <w:sz w:val="21"/>
        </w:rPr>
        <mc:AlternateContent>
          <mc:Choice Requires="wps">
            <w:drawing>
              <wp:anchor distT="0" distB="0" distL="114300" distR="114300" simplePos="0" relativeHeight="251671552" behindDoc="0" locked="0" layoutInCell="1" allowOverlap="1">
                <wp:simplePos x="0" y="0"/>
                <wp:positionH relativeFrom="column">
                  <wp:posOffset>1666875</wp:posOffset>
                </wp:positionH>
                <wp:positionV relativeFrom="paragraph">
                  <wp:posOffset>85725</wp:posOffset>
                </wp:positionV>
                <wp:extent cx="1550670" cy="1360805"/>
                <wp:effectExtent l="12700" t="12700" r="17780" b="17145"/>
                <wp:wrapNone/>
                <wp:docPr id="20" name="圆角矩形 20"/>
                <wp:cNvGraphicFramePr/>
                <a:graphic xmlns:a="http://schemas.openxmlformats.org/drawingml/2006/main">
                  <a:graphicData uri="http://schemas.microsoft.com/office/word/2010/wordprocessingShape">
                    <wps:wsp>
                      <wps:cNvSpPr/>
                      <wps:spPr>
                        <a:xfrm>
                          <a:off x="0" y="0"/>
                          <a:ext cx="1550670" cy="1360805"/>
                        </a:xfrm>
                        <a:prstGeom prst="roundRect">
                          <a:avLst/>
                        </a:prstGeom>
                        <a:solidFill>
                          <a:schemeClr val="accent1">
                            <a:alpha val="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31.25pt;margin-top:6.75pt;height:107.15pt;width:122.1pt;z-index:251671552;v-text-anchor:middle;mso-width-relative:page;mso-height-relative:page;" fillcolor="#4F81BD [3204]" filled="t" stroked="t" coordsize="21600,21600" arcsize="0.166666666666667" o:gfxdata="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OW4UFfaAAAACgEAAA8AAAAAAAAAAQAgAAAAIgAAAGRycy9kb3ducmV2LnhtbFBLAQIUABQA&#10;AAAIAIdO4kCUfsfnmQIAADQFAAAOAAAAAAAAAAEAIAAAACkBAABkcnMvZTJvRG9jLnhtbFBLBQYA&#10;AAAABgAGAFkBAAA0BgAAAAA=&#10;">
                <v:fill on="t" opacity="0f" focussize="0,0"/>
                <v:stroke weight="2pt" color="#385D8A [3204]" joinstyle="round"/>
                <v:imagedata o:title=""/>
                <o:lock v:ext="edit" aspectratio="f"/>
                <v:textbox>
                  <w:txbxContent>
                    <w:p>
                      <w:pPr>
                        <w:jc w:val="center"/>
                      </w:pPr>
                    </w:p>
                  </w:txbxContent>
                </v:textbox>
              </v:roundrect>
            </w:pict>
          </mc:Fallback>
        </mc:AlternateContent>
      </w:r>
      <w:r>
        <w:rPr>
          <w:sz w:val="21"/>
        </w:rPr>
        <mc:AlternateContent>
          <mc:Choice Requires="wpg">
            <w:drawing>
              <wp:anchor distT="0" distB="0" distL="114300" distR="114300" simplePos="0" relativeHeight="251732992" behindDoc="0" locked="0" layoutInCell="1" allowOverlap="1">
                <wp:simplePos x="0" y="0"/>
                <wp:positionH relativeFrom="column">
                  <wp:posOffset>-93345</wp:posOffset>
                </wp:positionH>
                <wp:positionV relativeFrom="paragraph">
                  <wp:posOffset>156845</wp:posOffset>
                </wp:positionV>
                <wp:extent cx="304165" cy="1223645"/>
                <wp:effectExtent l="0" t="0" r="19685" b="20955"/>
                <wp:wrapNone/>
                <wp:docPr id="239" name="组合 239"/>
                <wp:cNvGraphicFramePr/>
                <a:graphic xmlns:a="http://schemas.openxmlformats.org/drawingml/2006/main">
                  <a:graphicData uri="http://schemas.microsoft.com/office/word/2010/wordprocessingGroup">
                    <wpg:wgp>
                      <wpg:cNvGrpSpPr/>
                      <wpg:grpSpPr>
                        <a:xfrm>
                          <a:off x="0" y="0"/>
                          <a:ext cx="304165" cy="1223645"/>
                          <a:chOff x="1936" y="21881"/>
                          <a:chExt cx="479" cy="1922"/>
                        </a:xfrm>
                      </wpg:grpSpPr>
                      <wps:wsp>
                        <wps:cNvPr id="240" name="矩形 14"/>
                        <wps:cNvSpPr/>
                        <wps:spPr>
                          <a:xfrm>
                            <a:off x="1961" y="21881"/>
                            <a:ext cx="450" cy="192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6" name="文本框 66"/>
                        <wps:cNvSpPr txBox="1"/>
                        <wps:spPr>
                          <a:xfrm>
                            <a:off x="1936" y="21913"/>
                            <a:ext cx="479" cy="154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师德感悟</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7.35pt;margin-top:12.35pt;height:96.35pt;width:23.95pt;z-index:251732992;mso-width-relative:page;mso-height-relative:page;" coordorigin="1936,21881" coordsize="479,1922" o:gfxdata="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">
                <o:lock v:ext="edit" aspectratio="f"/>
                <v:rect id="矩形 14" o:spid="_x0000_s1026" o:spt="1" style="position:absolute;left:1961;top:21881;height:1922;width:450;v-text-anchor:middle;" filled="f" stroked="t" coordsize="21600,21600" o:gfxdata="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J5dF5ugAAANwA&#10;AAAPAAAAAAAAAAEAIAAAACIAAABkcnMvZG93bnJldi54bWxQSwECFAAUAAAACACHTuJAMy8FnjsA&#10;AAA5AAAAEAAAAAAAAAABACAAAAAJAQAAZHJzL3NoYXBleG1sLnhtbFBLBQYAAAAABgAGAFsBAACz&#10;AwAAAAA=&#10;">
                  <v:fill on="f" focussize="0,0"/>
                  <v:stroke weight="2pt" color="#385D8A [3204]" joinstyle="round"/>
                  <v:imagedata o:title=""/>
                  <o:lock v:ext="edit" aspectratio="f"/>
                </v:rect>
                <v:shape id="_x0000_s1026" o:spid="_x0000_s1026" o:spt="202" type="#_x0000_t202" style="position:absolute;left:1936;top:21913;height:1543;width:479;" filled="f" stroked="f" coordsize="21600,21600" o:gfxdata="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hwcSvQAA&#10;ANs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pPr>
                          <w:rPr>
                            <w:rFonts w:hint="eastAsia" w:eastAsiaTheme="minorEastAsia"/>
                            <w:lang w:eastAsia="zh-CN"/>
                          </w:rPr>
                        </w:pPr>
                        <w:r>
                          <w:rPr>
                            <w:rFonts w:hint="eastAsia"/>
                            <w:lang w:eastAsia="zh-CN"/>
                          </w:rPr>
                          <w:t>师德感悟</w:t>
                        </w:r>
                      </w:p>
                    </w:txbxContent>
                  </v:textbox>
                </v:shape>
              </v:group>
            </w:pict>
          </mc:Fallback>
        </mc:AlternateContent>
      </w:r>
    </w:p>
    <w:p>
      <w:pPr>
        <w:bidi w:val="0"/>
        <w:ind w:firstLine="233" w:firstLineChars="0"/>
        <w:jc w:val="left"/>
        <w:rPr>
          <w:rFonts w:hint="default"/>
          <w:lang w:val="en-US" w:eastAsia="zh-CN"/>
        </w:rPr>
      </w:pPr>
    </w:p>
    <w:p>
      <w:pPr>
        <w:bidi w:val="0"/>
        <w:ind w:firstLine="233" w:firstLineChars="0"/>
        <w:jc w:val="left"/>
        <w:rPr>
          <w:rFonts w:hint="default"/>
          <w:lang w:val="en-US" w:eastAsia="zh-CN"/>
        </w:rPr>
      </w:pPr>
      <w:r>
        <w:rPr>
          <w:sz w:val="21"/>
        </w:rPr>
        <mc:AlternateContent>
          <mc:Choice Requires="wpg">
            <w:drawing>
              <wp:anchor distT="0" distB="0" distL="114300" distR="114300" simplePos="0" relativeHeight="251716608" behindDoc="0" locked="0" layoutInCell="1" allowOverlap="1">
                <wp:simplePos x="0" y="0"/>
                <wp:positionH relativeFrom="column">
                  <wp:posOffset>3227070</wp:posOffset>
                </wp:positionH>
                <wp:positionV relativeFrom="paragraph">
                  <wp:posOffset>8255</wp:posOffset>
                </wp:positionV>
                <wp:extent cx="308610" cy="544830"/>
                <wp:effectExtent l="0" t="12700" r="15240" b="13970"/>
                <wp:wrapNone/>
                <wp:docPr id="245" name="组合 245"/>
                <wp:cNvGraphicFramePr/>
                <a:graphic xmlns:a="http://schemas.openxmlformats.org/drawingml/2006/main">
                  <a:graphicData uri="http://schemas.microsoft.com/office/word/2010/wordprocessingGroup">
                    <wpg:wgp>
                      <wpg:cNvGrpSpPr/>
                      <wpg:grpSpPr>
                        <a:xfrm>
                          <a:off x="0" y="0"/>
                          <a:ext cx="308610" cy="544830"/>
                          <a:chOff x="7165" y="22289"/>
                          <a:chExt cx="486" cy="858"/>
                        </a:xfrm>
                      </wpg:grpSpPr>
                      <wps:wsp>
                        <wps:cNvPr id="88" name="圆角矩形 88"/>
                        <wps:cNvSpPr/>
                        <wps:spPr>
                          <a:xfrm>
                            <a:off x="7187" y="22289"/>
                            <a:ext cx="464" cy="859"/>
                          </a:xfrm>
                          <a:prstGeom prst="roundRect">
                            <a:avLst/>
                          </a:prstGeom>
                          <a:solidFill>
                            <a:schemeClr val="accent4">
                              <a:alpha val="44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5" name="文本框 135"/>
                        <wps:cNvSpPr txBox="1"/>
                        <wps:spPr>
                          <a:xfrm>
                            <a:off x="7165" y="22454"/>
                            <a:ext cx="470" cy="49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节</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254.1pt;margin-top:0.65pt;height:42.9pt;width:24.3pt;z-index:251716608;mso-width-relative:page;mso-height-relative:page;" coordorigin="7165,22289" coordsize="486,858" o:gfxdata="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">
                <o:lock v:ext="edit" aspectratio="f"/>
                <v:roundrect id="_x0000_s1026" o:spid="_x0000_s1026" o:spt="2" style="position:absolute;left:7187;top:22289;height:859;width:464;v-text-anchor:middle;" fillcolor="#8064A2 [3207]" filled="t" stroked="t" coordsize="21600,21600" arcsize="0.166666666666667" o:gfxdata="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0PfORrUAAADbAAAADwAA&#10;AAAAAAABACAAAAAiAAAAZHJzL2Rvd25yZXYueG1sUEsBAhQAFAAAAAgAh07iQDMvBZ47AAAAOQAA&#10;ABAAAAAAAAAAAQAgAAAABAEAAGRycy9zaGFwZXhtbC54bWxQSwUGAAAAAAYABgBbAQAArgMAAAAA&#10;">
                  <v:fill on="t" opacity="28835f" focussize="0,0"/>
                  <v:stroke weight="2pt" color="#385D8A [3204]" joinstyle="round"/>
                  <v:imagedata o:title=""/>
                  <o:lock v:ext="edit" aspectratio="f"/>
                </v:roundrect>
                <v:shape id="_x0000_s1026" o:spid="_x0000_s1026" o:spt="202" type="#_x0000_t202" style="position:absolute;left:7165;top:22454;height:492;width:470;" filled="f" stroked="f" coordsize="21600,21600" o:gfxdata="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HRZKu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节</w:t>
                        </w:r>
                      </w:p>
                    </w:txbxContent>
                  </v:textbox>
                </v:shape>
              </v:group>
            </w:pict>
          </mc:Fallback>
        </mc:AlternateContent>
      </w:r>
      <w:r>
        <w:rPr>
          <w:sz w:val="21"/>
        </w:rPr>
        <mc:AlternateContent>
          <mc:Choice Requires="wpg">
            <w:drawing>
              <wp:anchor distT="0" distB="0" distL="114300" distR="114300" simplePos="0" relativeHeight="251715584" behindDoc="0" locked="0" layoutInCell="1" allowOverlap="1">
                <wp:simplePos x="0" y="0"/>
                <wp:positionH relativeFrom="column">
                  <wp:posOffset>1337310</wp:posOffset>
                </wp:positionH>
                <wp:positionV relativeFrom="paragraph">
                  <wp:posOffset>7620</wp:posOffset>
                </wp:positionV>
                <wp:extent cx="304800" cy="544830"/>
                <wp:effectExtent l="2540" t="12700" r="16510" b="13970"/>
                <wp:wrapNone/>
                <wp:docPr id="246" name="组合 246"/>
                <wp:cNvGraphicFramePr/>
                <a:graphic xmlns:a="http://schemas.openxmlformats.org/drawingml/2006/main">
                  <a:graphicData uri="http://schemas.microsoft.com/office/word/2010/wordprocessingGroup">
                    <wpg:wgp>
                      <wpg:cNvGrpSpPr/>
                      <wpg:grpSpPr>
                        <a:xfrm>
                          <a:off x="0" y="0"/>
                          <a:ext cx="304800" cy="544830"/>
                          <a:chOff x="4189" y="22288"/>
                          <a:chExt cx="480" cy="858"/>
                        </a:xfrm>
                      </wpg:grpSpPr>
                      <wps:wsp>
                        <wps:cNvPr id="87" name="圆角矩形 87"/>
                        <wps:cNvSpPr/>
                        <wps:spPr>
                          <a:xfrm>
                            <a:off x="4205" y="22288"/>
                            <a:ext cx="464" cy="859"/>
                          </a:xfrm>
                          <a:prstGeom prst="roundRect">
                            <a:avLst/>
                          </a:prstGeom>
                          <a:solidFill>
                            <a:schemeClr val="accent4">
                              <a:alpha val="44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3" name="文本框 133"/>
                        <wps:cNvSpPr txBox="1"/>
                        <wps:spPr>
                          <a:xfrm>
                            <a:off x="4189" y="22448"/>
                            <a:ext cx="470" cy="49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环</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05.3pt;margin-top:0.6pt;height:42.9pt;width:24pt;z-index:251715584;mso-width-relative:page;mso-height-relative:page;" coordorigin="4189,22288" coordsize="480,858" o:gfxdata="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">
                <o:lock v:ext="edit" aspectratio="f"/>
                <v:roundrect id="_x0000_s1026" o:spid="_x0000_s1026" o:spt="2" style="position:absolute;left:4205;top:22288;height:859;width:464;v-text-anchor:middle;" fillcolor="#8064A2 [3207]" filled="t" stroked="t" coordsize="21600,21600" arcsize="0.166666666666667" o:gfxdata="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WhaNLsAAADb&#10;AAAADwAAAAAAAAABACAAAAAiAAAAZHJzL2Rvd25yZXYueG1sUEsBAhQAFAAAAAgAh07iQDMvBZ47&#10;AAAAOQAAABAAAAAAAAAAAQAgAAAACgEAAGRycy9zaGFwZXhtbC54bWxQSwUGAAAAAAYABgBbAQAA&#10;tAMAAAAA&#10;">
                  <v:fill on="t" opacity="28835f" focussize="0,0"/>
                  <v:stroke weight="2pt" color="#385D8A [3204]" joinstyle="round"/>
                  <v:imagedata o:title=""/>
                  <o:lock v:ext="edit" aspectratio="f"/>
                  <v:textbox>
                    <w:txbxContent>
                      <w:p>
                        <w:pPr>
                          <w:jc w:val="center"/>
                          <w:rPr>
                            <w:rFonts w:hint="default" w:eastAsiaTheme="minorEastAsia"/>
                            <w:lang w:val="en-US" w:eastAsia="zh-CN"/>
                          </w:rPr>
                        </w:pPr>
                      </w:p>
                    </w:txbxContent>
                  </v:textbox>
                </v:roundrect>
                <v:shape id="_x0000_s1026" o:spid="_x0000_s1026" o:spt="202" type="#_x0000_t202" style="position:absolute;left:4189;top:22448;height:492;width:470;" filled="f" stroked="f" coordsize="21600,21600" o:gfxdata="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XRZRL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环</w:t>
                        </w:r>
                      </w:p>
                    </w:txbxContent>
                  </v:textbox>
                </v:shape>
              </v:group>
            </w:pict>
          </mc:Fallback>
        </mc:AlternateContent>
      </w:r>
    </w:p>
    <w:p>
      <w:pPr>
        <w:bidi w:val="0"/>
        <w:ind w:firstLine="233" w:firstLineChars="0"/>
        <w:jc w:val="left"/>
        <w:rPr>
          <w:rFonts w:hint="default"/>
          <w:lang w:val="en-US" w:eastAsia="zh-CN"/>
        </w:rPr>
      </w:pPr>
    </w:p>
    <w:p>
      <w:pPr>
        <w:bidi w:val="0"/>
        <w:ind w:firstLine="233" w:firstLineChars="0"/>
        <w:jc w:val="left"/>
        <w:rPr>
          <w:rFonts w:hint="default"/>
          <w:lang w:val="en-US" w:eastAsia="zh-CN"/>
        </w:rPr>
      </w:pPr>
    </w:p>
    <w:p>
      <w:pPr>
        <w:bidi w:val="0"/>
        <w:ind w:firstLine="233" w:firstLineChars="0"/>
        <w:jc w:val="left"/>
        <w:rPr>
          <w:rFonts w:hint="default"/>
          <w:lang w:val="en-US" w:eastAsia="zh-CN"/>
        </w:rPr>
      </w:pPr>
    </w:p>
    <w:p>
      <w:pPr>
        <w:bidi w:val="0"/>
        <w:ind w:firstLine="233" w:firstLineChars="0"/>
        <w:jc w:val="left"/>
        <w:rPr>
          <w:rFonts w:hint="default"/>
          <w:lang w:val="en-US" w:eastAsia="zh-CN"/>
        </w:rPr>
      </w:pPr>
    </w:p>
    <w:p>
      <w:pPr>
        <w:bidi w:val="0"/>
        <w:ind w:firstLine="233" w:firstLineChars="0"/>
        <w:jc w:val="left"/>
        <w:rPr>
          <w:rFonts w:hint="default"/>
          <w:lang w:val="en-US" w:eastAsia="zh-CN"/>
        </w:rPr>
      </w:pPr>
    </w:p>
    <w:p>
      <w:pPr>
        <w:bidi w:val="0"/>
        <w:ind w:firstLine="233" w:firstLineChars="0"/>
        <w:jc w:val="left"/>
        <w:rPr>
          <w:rFonts w:hint="default"/>
          <w:lang w:val="en-US" w:eastAsia="zh-CN"/>
        </w:rPr>
      </w:pPr>
      <w:r>
        <w:rPr>
          <w:sz w:val="21"/>
        </w:rPr>
        <mc:AlternateContent>
          <mc:Choice Requires="wps">
            <w:drawing>
              <wp:anchor distT="0" distB="0" distL="114300" distR="114300" simplePos="0" relativeHeight="251660288" behindDoc="0" locked="0" layoutInCell="1" allowOverlap="1">
                <wp:simplePos x="0" y="0"/>
                <wp:positionH relativeFrom="column">
                  <wp:posOffset>4236720</wp:posOffset>
                </wp:positionH>
                <wp:positionV relativeFrom="paragraph">
                  <wp:posOffset>57785</wp:posOffset>
                </wp:positionV>
                <wp:extent cx="259715" cy="276860"/>
                <wp:effectExtent l="12700" t="12700" r="13335" b="15240"/>
                <wp:wrapNone/>
                <wp:docPr id="74" name="下箭头 74"/>
                <wp:cNvGraphicFramePr/>
                <a:graphic xmlns:a="http://schemas.openxmlformats.org/drawingml/2006/main">
                  <a:graphicData uri="http://schemas.microsoft.com/office/word/2010/wordprocessingShape">
                    <wps:wsp>
                      <wps:cNvSpPr/>
                      <wps:spPr>
                        <a:xfrm>
                          <a:off x="0" y="0"/>
                          <a:ext cx="259715" cy="276860"/>
                        </a:xfrm>
                        <a:prstGeom prst="downArrow">
                          <a:avLst/>
                        </a:prstGeom>
                        <a:solidFill>
                          <a:srgbClr val="F0E1C0"/>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333.6pt;margin-top:4.55pt;height:21.8pt;width:20.45pt;z-index:251660288;v-text-anchor:middle;mso-width-relative:page;mso-height-relative:page;" fillcolor="#F0E1C0" filled="t" stroked="t" coordsize="21600,21600" o:gfxdata="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KVWeW3XAAAACAEAAA8A&#10;AAAAAAAAAQAgAAAAIgAAAGRycy9kb3ducmV2LnhtbFBLAQIUABQAAAAIAIdO4kCOprcnigIAABIF&#10;AAAOAAAAAAAAAAEAIAAAACYBAABkcnMvZTJvRG9jLnhtbFBLBQYAAAAABgAGAFkBAAAiBgAAAAA=&#10;" adj="11469,5400">
                <v:fill on="t" focussize="0,0"/>
                <v:stroke weight="2pt" color="#385D8A [3204]" joinstyle="round"/>
                <v:imagedata o:title=""/>
                <o:lock v:ext="edit" aspectratio="f"/>
                <v:textbox>
                  <w:txbxContent>
                    <w:p>
                      <w:pPr>
                        <w:jc w:val="center"/>
                      </w:pPr>
                    </w:p>
                  </w:txbxContent>
                </v:textbox>
              </v:shape>
            </w:pict>
          </mc:Fallback>
        </mc:AlternateContent>
      </w:r>
      <w:r>
        <w:rPr>
          <w:sz w:val="21"/>
        </w:rPr>
        <mc:AlternateContent>
          <mc:Choice Requires="wps">
            <w:drawing>
              <wp:anchor distT="0" distB="0" distL="114300" distR="114300" simplePos="0" relativeHeight="251714560" behindDoc="0" locked="0" layoutInCell="1" allowOverlap="1">
                <wp:simplePos x="0" y="0"/>
                <wp:positionH relativeFrom="column">
                  <wp:posOffset>2326640</wp:posOffset>
                </wp:positionH>
                <wp:positionV relativeFrom="paragraph">
                  <wp:posOffset>65405</wp:posOffset>
                </wp:positionV>
                <wp:extent cx="259715" cy="276860"/>
                <wp:effectExtent l="12700" t="12700" r="13335" b="15240"/>
                <wp:wrapNone/>
                <wp:docPr id="42" name="下箭头 42"/>
                <wp:cNvGraphicFramePr/>
                <a:graphic xmlns:a="http://schemas.openxmlformats.org/drawingml/2006/main">
                  <a:graphicData uri="http://schemas.microsoft.com/office/word/2010/wordprocessingShape">
                    <wps:wsp>
                      <wps:cNvSpPr/>
                      <wps:spPr>
                        <a:xfrm>
                          <a:off x="0" y="0"/>
                          <a:ext cx="259715" cy="276860"/>
                        </a:xfrm>
                        <a:prstGeom prst="downArrow">
                          <a:avLst/>
                        </a:prstGeom>
                        <a:solidFill>
                          <a:srgbClr val="F0E1C0"/>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83.2pt;margin-top:5.15pt;height:21.8pt;width:20.45pt;z-index:251714560;v-text-anchor:middle;mso-width-relative:page;mso-height-relative:page;" fillcolor="#F0E1C0" filled="t" stroked="t" coordsize="21600,21600" o:gfxdata="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9QwYH2AAAAAkBAAAP&#10;AAAAAAAAAAEAIAAAACIAAABkcnMvZG93bnJldi54bWxQSwECFAAUAAAACACHTuJAwDZfKYoCAAAS&#10;BQAADgAAAAAAAAABACAAAAAnAQAAZHJzL2Uyb0RvYy54bWxQSwUGAAAAAAYABgBZAQAAIwYAAAAA&#10;" adj="11469,5400">
                <v:fill on="t" focussize="0,0"/>
                <v:stroke weight="2pt" color="#385D8A [3204]" joinstyle="round"/>
                <v:imagedata o:title=""/>
                <o:lock v:ext="edit" aspectratio="f"/>
                <v:textbox>
                  <w:txbxContent>
                    <w:p>
                      <w:pPr>
                        <w:jc w:val="center"/>
                      </w:pPr>
                    </w:p>
                  </w:txbxContent>
                </v:textbox>
              </v:shape>
            </w:pict>
          </mc:Fallback>
        </mc:AlternateContent>
      </w:r>
      <w:r>
        <w:rPr>
          <w:sz w:val="21"/>
        </w:rPr>
        <mc:AlternateContent>
          <mc:Choice Requires="wps">
            <w:drawing>
              <wp:anchor distT="0" distB="0" distL="114300" distR="114300" simplePos="0" relativeHeight="251714560" behindDoc="0" locked="0" layoutInCell="1" allowOverlap="1">
                <wp:simplePos x="0" y="0"/>
                <wp:positionH relativeFrom="column">
                  <wp:posOffset>448310</wp:posOffset>
                </wp:positionH>
                <wp:positionV relativeFrom="paragraph">
                  <wp:posOffset>61595</wp:posOffset>
                </wp:positionV>
                <wp:extent cx="259715" cy="276860"/>
                <wp:effectExtent l="12700" t="12700" r="13335" b="15240"/>
                <wp:wrapNone/>
                <wp:docPr id="73" name="下箭头 73"/>
                <wp:cNvGraphicFramePr/>
                <a:graphic xmlns:a="http://schemas.openxmlformats.org/drawingml/2006/main">
                  <a:graphicData uri="http://schemas.microsoft.com/office/word/2010/wordprocessingShape">
                    <wps:wsp>
                      <wps:cNvSpPr/>
                      <wps:spPr>
                        <a:xfrm>
                          <a:off x="0" y="0"/>
                          <a:ext cx="259715" cy="276860"/>
                        </a:xfrm>
                        <a:prstGeom prst="downArrow">
                          <a:avLst/>
                        </a:prstGeom>
                        <a:solidFill>
                          <a:srgbClr val="F0E1C0"/>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35.3pt;margin-top:4.85pt;height:21.8pt;width:20.45pt;z-index:251714560;v-text-anchor:middle;mso-width-relative:page;mso-height-relative:page;" fillcolor="#F0E1C0" filled="t" stroked="t" coordsize="21600,21600" o:gfxdata="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Dm8C5j1QAAAAcBAAAPAAAA&#10;AAAAAAEAIAAAACIAAABkcnMvZG93bnJldi54bWxQSwECFAAUAAAACACHTuJAmEKYCooCAAASBQAA&#10;DgAAAAAAAAABACAAAAAkAQAAZHJzL2Uyb0RvYy54bWxQSwUGAAAAAAYABgBZAQAAIAYAAAAA&#10;" adj="11469,5400">
                <v:fill on="t" focussize="0,0"/>
                <v:stroke weight="2pt" color="#385D8A [3204]" joinstyle="round"/>
                <v:imagedata o:title=""/>
                <o:lock v:ext="edit" aspectratio="f"/>
                <v:textbox>
                  <w:txbxContent>
                    <w:p>
                      <w:pPr>
                        <w:jc w:val="center"/>
                      </w:pPr>
                    </w:p>
                  </w:txbxContent>
                </v:textbox>
              </v:shape>
            </w:pict>
          </mc:Fallback>
        </mc:AlternateContent>
      </w:r>
    </w:p>
    <w:p>
      <w:pPr>
        <w:bidi w:val="0"/>
        <w:ind w:firstLine="233" w:firstLineChars="0"/>
        <w:jc w:val="left"/>
        <w:rPr>
          <w:rFonts w:hint="default"/>
          <w:lang w:val="en-US" w:eastAsia="zh-CN"/>
        </w:rPr>
      </w:pPr>
    </w:p>
    <w:p>
      <w:pPr>
        <w:bidi w:val="0"/>
        <w:ind w:firstLine="233" w:firstLineChars="0"/>
        <w:jc w:val="left"/>
        <w:rPr>
          <w:rFonts w:hint="default"/>
          <w:lang w:val="en-US" w:eastAsia="zh-CN"/>
        </w:rPr>
      </w:pPr>
      <w:r>
        <w:rPr>
          <w:sz w:val="24"/>
        </w:rPr>
        <mc:AlternateContent>
          <mc:Choice Requires="wpg">
            <w:drawing>
              <wp:anchor distT="0" distB="0" distL="114300" distR="114300" simplePos="0" relativeHeight="251721728" behindDoc="0" locked="0" layoutInCell="1" allowOverlap="1">
                <wp:simplePos x="0" y="0"/>
                <wp:positionH relativeFrom="column">
                  <wp:posOffset>3661410</wp:posOffset>
                </wp:positionH>
                <wp:positionV relativeFrom="paragraph">
                  <wp:posOffset>13970</wp:posOffset>
                </wp:positionV>
                <wp:extent cx="1342390" cy="554355"/>
                <wp:effectExtent l="12700" t="0" r="16510" b="23495"/>
                <wp:wrapNone/>
                <wp:docPr id="247" name="组合 247"/>
                <wp:cNvGraphicFramePr/>
                <a:graphic xmlns:a="http://schemas.openxmlformats.org/drawingml/2006/main">
                  <a:graphicData uri="http://schemas.microsoft.com/office/word/2010/wordprocessingGroup">
                    <wpg:wgp>
                      <wpg:cNvGrpSpPr/>
                      <wpg:grpSpPr>
                        <a:xfrm>
                          <a:off x="0" y="0"/>
                          <a:ext cx="1342390" cy="554355"/>
                          <a:chOff x="7806" y="24439"/>
                          <a:chExt cx="2114" cy="873"/>
                        </a:xfrm>
                        <a:solidFill>
                          <a:schemeClr val="accent1">
                            <a:lumMod val="60000"/>
                            <a:lumOff val="40000"/>
                          </a:schemeClr>
                        </a:solidFill>
                      </wpg:grpSpPr>
                      <wps:wsp>
                        <wps:cNvPr id="24" name="矩形 24"/>
                        <wps:cNvSpPr/>
                        <wps:spPr>
                          <a:xfrm>
                            <a:off x="7806" y="24439"/>
                            <a:ext cx="2114" cy="873"/>
                          </a:xfrm>
                          <a:prstGeom prst="rect">
                            <a:avLst/>
                          </a:prstGeom>
                          <a:grp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8" name="文本框 139"/>
                        <wps:cNvSpPr txBox="1"/>
                        <wps:spPr>
                          <a:xfrm>
                            <a:off x="8029" y="24637"/>
                            <a:ext cx="1748" cy="425"/>
                          </a:xfrm>
                          <a:prstGeom prst="rect">
                            <a:avLst/>
                          </a:prstGeom>
                          <a:grp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lang w:val="en-US" w:eastAsia="zh-CN"/>
                                </w:rPr>
                              </w:pPr>
                              <w:r>
                                <w:rPr>
                                  <w:rFonts w:hint="eastAsia"/>
                                  <w:lang w:val="en-US" w:eastAsia="zh-CN"/>
                                </w:rPr>
                                <w:t>研习任务+反思</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288.3pt;margin-top:1.1pt;height:43.65pt;width:105.7pt;z-index:251721728;mso-width-relative:page;mso-height-relative:page;" coordorigin="7806,24439" coordsize="2114,873" o:gfxdata="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">
                <o:lock v:ext="edit" aspectratio="f"/>
                <v:rect id="_x0000_s1026" o:spid="_x0000_s1026" o:spt="1" style="position:absolute;left:7806;top:24439;height:873;width:2114;v-text-anchor:middle;" filled="t" stroked="t" coordsize="21600,21600" o:gfxdata="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7MYYu8AAAA&#10;2wAAAA8AAAAAAAAAAQAgAAAAIgAAAGRycy9kb3ducmV2LnhtbFBLAQIUABQAAAAIAIdO4kAzLwWe&#10;OwAAADkAAAAQAAAAAAAAAAEAIAAAAAsBAABkcnMvc2hhcGV4bWwueG1sUEsFBgAAAAAGAAYAWwEA&#10;ALUDAAAAAA==&#10;">
                  <v:fill on="t" focussize="0,0"/>
                  <v:stroke weight="2pt" color="#385D8A [3204]" joinstyle="round"/>
                  <v:imagedata o:title=""/>
                  <o:lock v:ext="edit" aspectratio="f"/>
                  <v:textbox>
                    <w:txbxContent>
                      <w:p>
                        <w:pPr>
                          <w:jc w:val="center"/>
                        </w:pPr>
                      </w:p>
                    </w:txbxContent>
                  </v:textbox>
                </v:rect>
                <v:shape id="文本框 139" o:spid="_x0000_s1026" o:spt="202" type="#_x0000_t202" style="position:absolute;left:8029;top:24637;height:425;width:1748;" filled="t" stroked="f" coordsize="21600,21600" o:gfxdata="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AEo47/tAAAANwAAAAPAAAA&#10;AAAAAAEAIAAAACIAAABkcnMvZG93bnJldi54bWxQSwECFAAUAAAACACHTuJAMy8FnjsAAAA5AAAA&#10;EAAAAAAAAAABACAAAAADAQAAZHJzL3NoYXBleG1sLnhtbFBLBQYAAAAABgAGAFsBAACtAwAAAAA=&#10;">
                  <v:fill on="t" focussize="0,0"/>
                  <v:stroke on="f" weight="0.5pt"/>
                  <v:imagedata o:title=""/>
                  <o:lock v:ext="edit" aspectratio="f"/>
                  <v:textbox>
                    <w:txbxContent>
                      <w:p>
                        <w:pPr>
                          <w:rPr>
                            <w:rFonts w:hint="eastAsia"/>
                            <w:lang w:val="en-US" w:eastAsia="zh-CN"/>
                          </w:rPr>
                        </w:pPr>
                        <w:r>
                          <w:rPr>
                            <w:rFonts w:hint="eastAsia"/>
                            <w:lang w:val="en-US" w:eastAsia="zh-CN"/>
                          </w:rPr>
                          <w:t>研习任务+反思</w:t>
                        </w:r>
                      </w:p>
                    </w:txbxContent>
                  </v:textbox>
                </v:shape>
              </v:group>
            </w:pict>
          </mc:Fallback>
        </mc:AlternateContent>
      </w:r>
      <w:r>
        <w:rPr>
          <w:sz w:val="21"/>
        </w:rPr>
        <mc:AlternateContent>
          <mc:Choice Requires="wpg">
            <w:drawing>
              <wp:anchor distT="0" distB="0" distL="114300" distR="114300" simplePos="0" relativeHeight="251722752" behindDoc="0" locked="0" layoutInCell="1" allowOverlap="1">
                <wp:simplePos x="0" y="0"/>
                <wp:positionH relativeFrom="column">
                  <wp:posOffset>1772285</wp:posOffset>
                </wp:positionH>
                <wp:positionV relativeFrom="paragraph">
                  <wp:posOffset>9525</wp:posOffset>
                </wp:positionV>
                <wp:extent cx="1342390" cy="554355"/>
                <wp:effectExtent l="12700" t="0" r="16510" b="23495"/>
                <wp:wrapNone/>
                <wp:docPr id="249" name="组合 249"/>
                <wp:cNvGraphicFramePr/>
                <a:graphic xmlns:a="http://schemas.openxmlformats.org/drawingml/2006/main">
                  <a:graphicData uri="http://schemas.microsoft.com/office/word/2010/wordprocessingGroup">
                    <wpg:wgp>
                      <wpg:cNvGrpSpPr/>
                      <wpg:grpSpPr>
                        <a:xfrm>
                          <a:off x="0" y="0"/>
                          <a:ext cx="1342390" cy="554355"/>
                          <a:chOff x="4874" y="24475"/>
                          <a:chExt cx="2114" cy="873"/>
                        </a:xfrm>
                        <a:solidFill>
                          <a:schemeClr val="accent1">
                            <a:lumMod val="40000"/>
                            <a:lumOff val="60000"/>
                          </a:schemeClr>
                        </a:solidFill>
                      </wpg:grpSpPr>
                      <wps:wsp>
                        <wps:cNvPr id="23" name="矩形 23"/>
                        <wps:cNvSpPr/>
                        <wps:spPr>
                          <a:xfrm>
                            <a:off x="4874" y="24475"/>
                            <a:ext cx="2114" cy="873"/>
                          </a:xfrm>
                          <a:prstGeom prst="rect">
                            <a:avLst/>
                          </a:prstGeom>
                          <a:grp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8" name="文本框 138"/>
                        <wps:cNvSpPr txBox="1"/>
                        <wps:spPr>
                          <a:xfrm>
                            <a:off x="5093" y="24645"/>
                            <a:ext cx="1766" cy="425"/>
                          </a:xfrm>
                          <a:prstGeom prst="rect">
                            <a:avLst/>
                          </a:prstGeom>
                          <a:grp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lang w:val="en-US" w:eastAsia="zh-CN"/>
                                </w:rPr>
                              </w:pPr>
                              <w:r>
                                <w:rPr>
                                  <w:rFonts w:hint="eastAsia"/>
                                  <w:lang w:val="en-US" w:eastAsia="zh-CN"/>
                                </w:rPr>
                                <w:t>实习任务+反思</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39.55pt;margin-top:0.75pt;height:43.65pt;width:105.7pt;z-index:251722752;mso-width-relative:page;mso-height-relative:page;" coordorigin="4874,24475" coordsize="2114,873" o:gfxdata="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">
                <o:lock v:ext="edit" aspectratio="f"/>
                <v:rect id="_x0000_s1026" o:spid="_x0000_s1026" o:spt="1" style="position:absolute;left:4874;top:24475;height:873;width:2114;v-text-anchor:middle;" filled="t" stroked="t" coordsize="21600,21600" o:gfxdata="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El+f+8AAAA&#10;2wAAAA8AAAAAAAAAAQAgAAAAIgAAAGRycy9kb3ducmV2LnhtbFBLAQIUABQAAAAIAIdO4kAzLwWe&#10;OwAAADkAAAAQAAAAAAAAAAEAIAAAAAsBAABkcnMvc2hhcGV4bWwueG1sUEsFBgAAAAAGAAYAWwEA&#10;ALUDAAAAAA==&#10;">
                  <v:fill on="t" focussize="0,0"/>
                  <v:stroke weight="2pt" color="#385D8A [3204]" joinstyle="round"/>
                  <v:imagedata o:title=""/>
                  <o:lock v:ext="edit" aspectratio="f"/>
                  <v:textbox>
                    <w:txbxContent>
                      <w:p>
                        <w:pPr>
                          <w:jc w:val="center"/>
                        </w:pPr>
                      </w:p>
                    </w:txbxContent>
                  </v:textbox>
                </v:rect>
                <v:shape id="_x0000_s1026" o:spid="_x0000_s1026" o:spt="202" type="#_x0000_t202" style="position:absolute;left:5093;top:24645;height:425;width:1766;" filled="t" stroked="f" coordsize="21600,21600" o:gfxdata="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4Cc/rsAAADc&#10;AAAADwAAAAAAAAABACAAAAAiAAAAZHJzL2Rvd25yZXYueG1sUEsBAhQAFAAAAAgAh07iQDMvBZ47&#10;AAAAOQAAABAAAAAAAAAAAQAgAAAACgEAAGRycy9zaGFwZXhtbC54bWxQSwUGAAAAAAYABgBbAQAA&#10;tAMAAAAA&#10;">
                  <v:fill on="t" focussize="0,0"/>
                  <v:stroke on="f" weight="0.5pt"/>
                  <v:imagedata o:title=""/>
                  <o:lock v:ext="edit" aspectratio="f"/>
                  <v:textbox>
                    <w:txbxContent>
                      <w:p>
                        <w:pPr>
                          <w:rPr>
                            <w:rFonts w:hint="eastAsia"/>
                            <w:lang w:val="en-US" w:eastAsia="zh-CN"/>
                          </w:rPr>
                        </w:pPr>
                        <w:r>
                          <w:rPr>
                            <w:rFonts w:hint="eastAsia"/>
                            <w:lang w:val="en-US" w:eastAsia="zh-CN"/>
                          </w:rPr>
                          <w:t>实习任务+反思</w:t>
                        </w:r>
                      </w:p>
                    </w:txbxContent>
                  </v:textbox>
                </v:shape>
              </v:group>
            </w:pict>
          </mc:Fallback>
        </mc:AlternateContent>
      </w:r>
      <w:r>
        <w:rPr>
          <w:sz w:val="24"/>
        </w:rPr>
        <mc:AlternateContent>
          <mc:Choice Requires="wpg">
            <w:drawing>
              <wp:anchor distT="0" distB="0" distL="114300" distR="114300" simplePos="0" relativeHeight="251722752" behindDoc="0" locked="0" layoutInCell="1" allowOverlap="1">
                <wp:simplePos x="0" y="0"/>
                <wp:positionH relativeFrom="column">
                  <wp:posOffset>-96520</wp:posOffset>
                </wp:positionH>
                <wp:positionV relativeFrom="paragraph">
                  <wp:posOffset>7620</wp:posOffset>
                </wp:positionV>
                <wp:extent cx="1342390" cy="554355"/>
                <wp:effectExtent l="12700" t="0" r="16510" b="23495"/>
                <wp:wrapNone/>
                <wp:docPr id="250" name="组合 250"/>
                <wp:cNvGraphicFramePr/>
                <a:graphic xmlns:a="http://schemas.openxmlformats.org/drawingml/2006/main">
                  <a:graphicData uri="http://schemas.microsoft.com/office/word/2010/wordprocessingGroup">
                    <wpg:wgp>
                      <wpg:cNvGrpSpPr/>
                      <wpg:grpSpPr>
                        <a:xfrm>
                          <a:off x="0" y="0"/>
                          <a:ext cx="1342390" cy="554355"/>
                          <a:chOff x="1931" y="24472"/>
                          <a:chExt cx="2114" cy="873"/>
                        </a:xfrm>
                        <a:solidFill>
                          <a:schemeClr val="accent1">
                            <a:lumMod val="20000"/>
                            <a:lumOff val="80000"/>
                          </a:schemeClr>
                        </a:solidFill>
                      </wpg:grpSpPr>
                      <wps:wsp>
                        <wps:cNvPr id="22" name="矩形 22"/>
                        <wps:cNvSpPr/>
                        <wps:spPr>
                          <a:xfrm>
                            <a:off x="1931" y="24472"/>
                            <a:ext cx="2114" cy="873"/>
                          </a:xfrm>
                          <a:prstGeom prst="rect">
                            <a:avLst/>
                          </a:prstGeom>
                          <a:grpFill/>
                        </wps:spPr>
                        <wps:style>
                          <a:lnRef idx="2">
                            <a:schemeClr val="accent1">
                              <a:shade val="50000"/>
                            </a:schemeClr>
                          </a:lnRef>
                          <a:fillRef idx="1">
                            <a:schemeClr val="accent1"/>
                          </a:fillRef>
                          <a:effectRef idx="0">
                            <a:schemeClr val="accent1"/>
                          </a:effectRef>
                          <a:fontRef idx="minor">
                            <a:schemeClr val="lt1"/>
                          </a:fontRef>
                        </wps:style>
                        <wps:txbx>
                          <w:txbxContent>
                            <w:p>
                              <w:pPr>
                                <w:jc w:val="both"/>
                                <w:rPr>
                                  <w:rFonts w:hint="default" w:eastAsiaTheme="minorEastAsia"/>
                                  <w:lang w:val="en-US" w:eastAsia="zh-CN"/>
                                </w:rPr>
                              </w:pPr>
                              <w:r>
                                <w:rPr>
                                  <w:rFonts w:hint="eastAsia"/>
                                  <w:lang w:val="en-US"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51" name="文本框 137"/>
                        <wps:cNvSpPr txBox="1"/>
                        <wps:spPr>
                          <a:xfrm>
                            <a:off x="2111" y="24637"/>
                            <a:ext cx="1878" cy="425"/>
                          </a:xfrm>
                          <a:prstGeom prst="rect">
                            <a:avLst/>
                          </a:prstGeom>
                          <a:grp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lang w:val="en-US" w:eastAsia="zh-CN"/>
                                </w:rPr>
                              </w:pPr>
                              <w:r>
                                <w:rPr>
                                  <w:rFonts w:hint="eastAsia"/>
                                  <w:lang w:val="en-US" w:eastAsia="zh-CN"/>
                                </w:rPr>
                                <w:t>见习任务+反思</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7.6pt;margin-top:0.6pt;height:43.65pt;width:105.7pt;z-index:251722752;mso-width-relative:page;mso-height-relative:page;" coordorigin="1931,24472" coordsize="2114,873" o:gfxdata="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">
                <o:lock v:ext="edit" aspectratio="f"/>
                <v:rect id="_x0000_s1026" o:spid="_x0000_s1026" o:spt="1" style="position:absolute;left:1931;top:24472;height:873;width:2114;v-text-anchor:middle;" filled="t" stroked="t" coordsize="21600,21600" o:gfxdata="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5pXGS8AAAA&#10;2wAAAA8AAAAAAAAAAQAgAAAAIgAAAGRycy9kb3ducmV2LnhtbFBLAQIUABQAAAAIAIdO4kAzLwWe&#10;OwAAADkAAAAQAAAAAAAAAAEAIAAAAAsBAABkcnMvc2hhcGV4bWwueG1sUEsFBgAAAAAGAAYAWwEA&#10;ALUDAAAAAA==&#10;">
                  <v:fill on="t" focussize="0,0"/>
                  <v:stroke weight="2pt" color="#385D8A [3204]" joinstyle="round"/>
                  <v:imagedata o:title=""/>
                  <o:lock v:ext="edit" aspectratio="f"/>
                  <v:textbox>
                    <w:txbxContent>
                      <w:p>
                        <w:pPr>
                          <w:jc w:val="both"/>
                          <w:rPr>
                            <w:rFonts w:hint="default" w:eastAsiaTheme="minorEastAsia"/>
                            <w:lang w:val="en-US" w:eastAsia="zh-CN"/>
                          </w:rPr>
                        </w:pPr>
                        <w:r>
                          <w:rPr>
                            <w:rFonts w:hint="eastAsia"/>
                            <w:lang w:val="en-US" w:eastAsia="zh-CN"/>
                          </w:rPr>
                          <w:t xml:space="preserve"> </w:t>
                        </w:r>
                      </w:p>
                    </w:txbxContent>
                  </v:textbox>
                </v:rect>
                <v:shape id="文本框 137" o:spid="_x0000_s1026" o:spt="202" type="#_x0000_t202" style="position:absolute;left:2111;top:24637;height:425;width:1878;" filled="t" stroked="f" coordsize="21600,21600" o:gfxdata="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BAsb+8AAAA&#10;3AAAAA8AAAAAAAAAAQAgAAAAIgAAAGRycy9kb3ducmV2LnhtbFBLAQIUABQAAAAIAIdO4kAzLwWe&#10;OwAAADkAAAAQAAAAAAAAAAEAIAAAAAsBAABkcnMvc2hhcGV4bWwueG1sUEsFBgAAAAAGAAYAWwEA&#10;ALUDAAAAAA==&#10;">
                  <v:fill on="t" focussize="0,0"/>
                  <v:stroke on="f" weight="0.5pt"/>
                  <v:imagedata o:title=""/>
                  <o:lock v:ext="edit" aspectratio="f"/>
                  <v:textbox>
                    <w:txbxContent>
                      <w:p>
                        <w:pPr>
                          <w:rPr>
                            <w:rFonts w:hint="eastAsia"/>
                            <w:lang w:val="en-US" w:eastAsia="zh-CN"/>
                          </w:rPr>
                        </w:pPr>
                        <w:r>
                          <w:rPr>
                            <w:rFonts w:hint="eastAsia"/>
                            <w:lang w:val="en-US" w:eastAsia="zh-CN"/>
                          </w:rPr>
                          <w:t>见习任务+反思</w:t>
                        </w:r>
                      </w:p>
                    </w:txbxContent>
                  </v:textbox>
                </v:shape>
              </v:group>
            </w:pict>
          </mc:Fallback>
        </mc:AlternateContent>
      </w:r>
      <w:r>
        <w:rPr>
          <w:sz w:val="21"/>
        </w:rPr>
        <mc:AlternateContent>
          <mc:Choice Requires="wps">
            <w:drawing>
              <wp:anchor distT="0" distB="0" distL="114300" distR="114300" simplePos="0" relativeHeight="251710464" behindDoc="0" locked="0" layoutInCell="1" allowOverlap="1">
                <wp:simplePos x="0" y="0"/>
                <wp:positionH relativeFrom="column">
                  <wp:posOffset>1395095</wp:posOffset>
                </wp:positionH>
                <wp:positionV relativeFrom="paragraph">
                  <wp:posOffset>184150</wp:posOffset>
                </wp:positionV>
                <wp:extent cx="268605" cy="233680"/>
                <wp:effectExtent l="12700" t="12700" r="23495" b="20320"/>
                <wp:wrapNone/>
                <wp:docPr id="80" name="右箭头 80"/>
                <wp:cNvGraphicFramePr/>
                <a:graphic xmlns:a="http://schemas.openxmlformats.org/drawingml/2006/main">
                  <a:graphicData uri="http://schemas.microsoft.com/office/word/2010/wordprocessingShape">
                    <wps:wsp>
                      <wps:cNvSpPr/>
                      <wps:spPr>
                        <a:xfrm>
                          <a:off x="1221740" y="4092575"/>
                          <a:ext cx="268605" cy="233680"/>
                        </a:xfrm>
                        <a:prstGeom prst="rightArrow">
                          <a:avLst/>
                        </a:prstGeom>
                        <a:solidFill>
                          <a:srgbClr val="F0E1C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109.85pt;margin-top:14.5pt;height:18.4pt;width:21.15pt;z-index:251710464;v-text-anchor:middle;mso-width-relative:page;mso-height-relative:page;" fillcolor="#F0E1C0" filled="t" stroked="t" coordsize="21600,21600" o:gfxdata="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polG01gAAAAkB&#10;AAAPAAAAAAAAAAEAIAAAACIAAABkcnMvZG93bnJldi54bWxQSwECFAAUAAAACACHTuJA5wVlE48C&#10;AAAUBQAADgAAAAAAAAABACAAAAAlAQAAZHJzL2Uyb0RvYy54bWxQSwUGAAAAAAYABgBZAQAAJgYA&#10;AAAA&#10;" adj="12205,5400">
                <v:fill on="t" focussize="0,0"/>
                <v:stroke weight="2pt" color="#385D8A [3204]" joinstyle="round"/>
                <v:imagedata o:title=""/>
                <o:lock v:ext="edit" aspectratio="f"/>
              </v:shape>
            </w:pict>
          </mc:Fallback>
        </mc:AlternateContent>
      </w:r>
      <w:r>
        <w:rPr>
          <w:sz w:val="21"/>
        </w:rPr>
        <mc:AlternateContent>
          <mc:Choice Requires="wps">
            <w:drawing>
              <wp:anchor distT="0" distB="0" distL="114300" distR="114300" simplePos="0" relativeHeight="251712512" behindDoc="0" locked="0" layoutInCell="1" allowOverlap="1">
                <wp:simplePos x="0" y="0"/>
                <wp:positionH relativeFrom="column">
                  <wp:posOffset>3244850</wp:posOffset>
                </wp:positionH>
                <wp:positionV relativeFrom="paragraph">
                  <wp:posOffset>180340</wp:posOffset>
                </wp:positionV>
                <wp:extent cx="268605" cy="233680"/>
                <wp:effectExtent l="12700" t="12700" r="23495" b="20320"/>
                <wp:wrapNone/>
                <wp:docPr id="81" name="右箭头 81"/>
                <wp:cNvGraphicFramePr/>
                <a:graphic xmlns:a="http://schemas.openxmlformats.org/drawingml/2006/main">
                  <a:graphicData uri="http://schemas.microsoft.com/office/word/2010/wordprocessingShape">
                    <wps:wsp>
                      <wps:cNvSpPr/>
                      <wps:spPr>
                        <a:xfrm>
                          <a:off x="0" y="0"/>
                          <a:ext cx="268605" cy="233680"/>
                        </a:xfrm>
                        <a:prstGeom prst="rightArrow">
                          <a:avLst/>
                        </a:prstGeom>
                        <a:solidFill>
                          <a:srgbClr val="F0E1C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255.5pt;margin-top:14.2pt;height:18.4pt;width:21.15pt;z-index:251712512;v-text-anchor:middle;mso-width-relative:page;mso-height-relative:page;" fillcolor="#F0E1C0" filled="t" stroked="t" coordsize="21600,21600" o:gfxdata="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Kwqz9zYAAAACQEAAA8AAAAAAAAAAQAg&#10;AAAAIgAAAGRycy9kb3ducmV2LnhtbFBLAQIUABQAAAAIAIdO4kA4bhWigAIAAAgFAAAOAAAAAAAA&#10;AAEAIAAAACcBAABkcnMvZTJvRG9jLnhtbFBLBQYAAAAABgAGAFkBAAAZBgAAAAA=&#10;" adj="12205,5400">
                <v:fill on="t" focussize="0,0"/>
                <v:stroke weight="2pt" color="#385D8A [3204]" joinstyle="round"/>
                <v:imagedata o:title=""/>
                <o:lock v:ext="edit" aspectratio="f"/>
              </v:shape>
            </w:pict>
          </mc:Fallback>
        </mc:AlternateContent>
      </w:r>
    </w:p>
    <w:p>
      <w:pPr>
        <w:bidi w:val="0"/>
        <w:ind w:firstLine="210" w:firstLineChars="100"/>
        <w:jc w:val="left"/>
        <w:rPr>
          <w:rFonts w:hint="default"/>
          <w:lang w:val="en-US" w:eastAsia="zh-CN"/>
        </w:rPr>
      </w:pPr>
      <w:r>
        <w:rPr>
          <w:sz w:val="21"/>
        </w:rPr>
        <mc:AlternateContent>
          <mc:Choice Requires="wpg">
            <w:drawing>
              <wp:anchor distT="0" distB="0" distL="114300" distR="114300" simplePos="0" relativeHeight="251678720" behindDoc="0" locked="0" layoutInCell="1" allowOverlap="1">
                <wp:simplePos x="0" y="0"/>
                <wp:positionH relativeFrom="column">
                  <wp:posOffset>4705350</wp:posOffset>
                </wp:positionH>
                <wp:positionV relativeFrom="paragraph">
                  <wp:posOffset>805180</wp:posOffset>
                </wp:positionV>
                <wp:extent cx="304165" cy="1220470"/>
                <wp:effectExtent l="0" t="0" r="19685" b="24130"/>
                <wp:wrapNone/>
                <wp:docPr id="257" name="组合 257"/>
                <wp:cNvGraphicFramePr/>
                <a:graphic xmlns:a="http://schemas.openxmlformats.org/drawingml/2006/main">
                  <a:graphicData uri="http://schemas.microsoft.com/office/word/2010/wordprocessingGroup">
                    <wpg:wgp>
                      <wpg:cNvGrpSpPr/>
                      <wpg:grpSpPr>
                        <a:xfrm>
                          <a:off x="0" y="0"/>
                          <a:ext cx="304165" cy="1220470"/>
                          <a:chOff x="9493" y="26040"/>
                          <a:chExt cx="479" cy="1922"/>
                        </a:xfrm>
                      </wpg:grpSpPr>
                      <wps:wsp>
                        <wps:cNvPr id="62" name="矩形 62"/>
                        <wps:cNvSpPr/>
                        <wps:spPr>
                          <a:xfrm>
                            <a:off x="9516" y="26040"/>
                            <a:ext cx="450" cy="192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58" name="文本框 162"/>
                        <wps:cNvSpPr txBox="1"/>
                        <wps:spPr>
                          <a:xfrm>
                            <a:off x="9493" y="26221"/>
                            <a:ext cx="479" cy="1607"/>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学会发展</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370.5pt;margin-top:63.4pt;height:96.1pt;width:23.95pt;z-index:251678720;mso-width-relative:page;mso-height-relative:page;" coordorigin="9493,26040" coordsize="479,1922" o:gfxdata="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">
                <o:lock v:ext="edit" aspectratio="f"/>
                <v:rect id="_x0000_s1026" o:spid="_x0000_s1026" o:spt="1" style="position:absolute;left:9516;top:26040;height:1922;width:450;v-text-anchor:middle;" filled="f" stroked="t" coordsize="21600,21600" o:gfxdata="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ZC1Eb4A&#10;AADbAAAADwAAAAAAAAABACAAAAAiAAAAZHJzL2Rvd25yZXYueG1sUEsBAhQAFAAAAAgAh07iQDMv&#10;BZ47AAAAOQAAABAAAAAAAAAAAQAgAAAADQEAAGRycy9zaGFwZXhtbC54bWxQSwUGAAAAAAYABgBb&#10;AQAAtwMAAAAA&#10;">
                  <v:fill on="f" focussize="0,0"/>
                  <v:stroke weight="2pt" color="#385D8A [3204]" joinstyle="round"/>
                  <v:imagedata o:title=""/>
                  <o:lock v:ext="edit" aspectratio="f"/>
                </v:rect>
                <v:shape id="文本框 162" o:spid="_x0000_s1026" o:spt="202" type="#_x0000_t202" style="position:absolute;left:9493;top:26221;height:1607;width:479;" filled="f" stroked="f" coordsize="21600,21600" o:gfxdata="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Kk/pvQAA&#10;ANw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pPr>
                          <w:rPr>
                            <w:rFonts w:hint="eastAsia" w:eastAsiaTheme="minorEastAsia"/>
                            <w:lang w:eastAsia="zh-CN"/>
                          </w:rPr>
                        </w:pPr>
                        <w:r>
                          <w:rPr>
                            <w:rFonts w:hint="eastAsia"/>
                            <w:lang w:eastAsia="zh-CN"/>
                          </w:rPr>
                          <w:t>学会发展</w:t>
                        </w:r>
                      </w:p>
                    </w:txbxContent>
                  </v:textbox>
                </v:shape>
              </v:group>
            </w:pict>
          </mc:Fallback>
        </mc:AlternateContent>
      </w:r>
      <w:r>
        <w:rPr>
          <w:rFonts w:hint="eastAsia"/>
          <w:lang w:val="en-US" w:eastAsia="zh-CN"/>
        </w:rPr>
        <w:t xml:space="preserve"> </w:t>
      </w:r>
    </w:p>
    <w:p>
      <w:pPr>
        <w:bidi w:val="0"/>
        <w:ind w:firstLine="210" w:firstLineChars="100"/>
        <w:jc w:val="left"/>
        <w:rPr>
          <w:rFonts w:hint="default"/>
          <w:lang w:val="en-US" w:eastAsia="zh-CN"/>
        </w:rPr>
      </w:pPr>
      <w:r>
        <w:rPr>
          <w:sz w:val="21"/>
        </w:rPr>
        <mc:AlternateContent>
          <mc:Choice Requires="wps">
            <w:drawing>
              <wp:anchor distT="0" distB="0" distL="114300" distR="114300" simplePos="0" relativeHeight="251684864" behindDoc="0" locked="0" layoutInCell="1" allowOverlap="1">
                <wp:simplePos x="0" y="0"/>
                <wp:positionH relativeFrom="column">
                  <wp:posOffset>2336165</wp:posOffset>
                </wp:positionH>
                <wp:positionV relativeFrom="paragraph">
                  <wp:posOffset>183515</wp:posOffset>
                </wp:positionV>
                <wp:extent cx="259715" cy="286385"/>
                <wp:effectExtent l="12700" t="12700" r="13335" b="24765"/>
                <wp:wrapNone/>
                <wp:docPr id="79" name="下箭头 79"/>
                <wp:cNvGraphicFramePr/>
                <a:graphic xmlns:a="http://schemas.openxmlformats.org/drawingml/2006/main">
                  <a:graphicData uri="http://schemas.microsoft.com/office/word/2010/wordprocessingShape">
                    <wps:wsp>
                      <wps:cNvSpPr/>
                      <wps:spPr>
                        <a:xfrm>
                          <a:off x="0" y="0"/>
                          <a:ext cx="259715" cy="286385"/>
                        </a:xfrm>
                        <a:prstGeom prst="downArrow">
                          <a:avLst/>
                        </a:prstGeom>
                        <a:solidFill>
                          <a:srgbClr val="F0E1C0"/>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83.95pt;margin-top:14.45pt;height:22.55pt;width:20.45pt;z-index:251684864;v-text-anchor:middle;mso-width-relative:page;mso-height-relative:page;" fillcolor="#F0E1C0" filled="t" stroked="t" coordsize="21600,21600" o:gfxdata="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EJu/7DZAAAACQEAAA8A&#10;AAAAAAAAAQAgAAAAIgAAAGRycy9kb3ducmV2LnhtbFBLAQIUABQAAAAIAIdO4kBu2eMiiAIAABIF&#10;AAAOAAAAAAAAAAEAIAAAACgBAABkcnMvZTJvRG9jLnhtbFBLBQYAAAAABgAGAFkBAAAiBgAAAAA=&#10;" adj="11806,5400">
                <v:fill on="t" focussize="0,0"/>
                <v:stroke weight="2pt" color="#385D8A [3204]" joinstyle="round"/>
                <v:imagedata o:title=""/>
                <o:lock v:ext="edit" aspectratio="f"/>
                <v:textbox>
                  <w:txbxContent>
                    <w:p>
                      <w:pPr>
                        <w:jc w:val="center"/>
                      </w:pPr>
                    </w:p>
                  </w:txbxContent>
                </v:textbox>
              </v:shape>
            </w:pict>
          </mc:Fallback>
        </mc:AlternateContent>
      </w:r>
      <w:r>
        <w:rPr>
          <w:sz w:val="21"/>
        </w:rPr>
        <mc:AlternateContent>
          <mc:Choice Requires="wps">
            <w:drawing>
              <wp:anchor distT="0" distB="0" distL="114300" distR="114300" simplePos="0" relativeHeight="251669504" behindDoc="0" locked="0" layoutInCell="1" allowOverlap="1">
                <wp:simplePos x="0" y="0"/>
                <wp:positionH relativeFrom="column">
                  <wp:posOffset>443865</wp:posOffset>
                </wp:positionH>
                <wp:positionV relativeFrom="paragraph">
                  <wp:posOffset>186690</wp:posOffset>
                </wp:positionV>
                <wp:extent cx="259715" cy="276860"/>
                <wp:effectExtent l="12700" t="12700" r="13335" b="15240"/>
                <wp:wrapNone/>
                <wp:docPr id="78" name="下箭头 78"/>
                <wp:cNvGraphicFramePr/>
                <a:graphic xmlns:a="http://schemas.openxmlformats.org/drawingml/2006/main">
                  <a:graphicData uri="http://schemas.microsoft.com/office/word/2010/wordprocessingShape">
                    <wps:wsp>
                      <wps:cNvSpPr/>
                      <wps:spPr>
                        <a:xfrm>
                          <a:off x="0" y="0"/>
                          <a:ext cx="259715" cy="276860"/>
                        </a:xfrm>
                        <a:prstGeom prst="downArrow">
                          <a:avLst/>
                        </a:prstGeom>
                        <a:solidFill>
                          <a:srgbClr val="F0E1C0"/>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34.95pt;margin-top:14.7pt;height:21.8pt;width:20.45pt;z-index:251669504;v-text-anchor:middle;mso-width-relative:page;mso-height-relative:page;" fillcolor="#F0E1C0" filled="t" stroked="t" coordsize="21600,21600" o:gfxdata="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hMe9JNcAAAAIAQAADwAA&#10;AAAAAAABACAAAAAiAAAAZHJzL2Rvd25yZXYueG1sUEsBAhQAFAAAAAgAh07iQFsux6yJAgAAEgUA&#10;AA4AAAAAAAAAAQAgAAAAJgEAAGRycy9lMm9Eb2MueG1sUEsFBgAAAAAGAAYAWQEAACEGAAAAAA==&#10;" adj="11469,5400">
                <v:fill on="t" focussize="0,0"/>
                <v:stroke weight="2pt" color="#385D8A [3204]" joinstyle="round"/>
                <v:imagedata o:title=""/>
                <o:lock v:ext="edit" aspectratio="f"/>
                <v:textbox>
                  <w:txbxContent>
                    <w:p>
                      <w:pPr>
                        <w:jc w:val="center"/>
                      </w:pPr>
                    </w:p>
                  </w:txbxContent>
                </v:textbox>
              </v:shape>
            </w:pict>
          </mc:Fallback>
        </mc:AlternateContent>
      </w:r>
      <w:r>
        <w:rPr>
          <w:rFonts w:hint="eastAsia"/>
          <w:lang w:val="en-US" w:eastAsia="zh-CN"/>
        </w:rPr>
        <w:t xml:space="preserve">                                                                           </w:t>
      </w:r>
    </w:p>
    <w:p>
      <w:pPr>
        <w:bidi w:val="0"/>
        <w:ind w:firstLine="210" w:firstLineChars="100"/>
        <w:jc w:val="left"/>
        <w:rPr>
          <w:rFonts w:hint="eastAsia"/>
          <w:lang w:val="en-US" w:eastAsia="zh-CN"/>
        </w:rPr>
      </w:pPr>
      <w:r>
        <w:rPr>
          <w:sz w:val="21"/>
        </w:rPr>
        <mc:AlternateContent>
          <mc:Choice Requires="wps">
            <w:drawing>
              <wp:anchor distT="0" distB="0" distL="114300" distR="114300" simplePos="0" relativeHeight="251713536" behindDoc="0" locked="0" layoutInCell="1" allowOverlap="1">
                <wp:simplePos x="0" y="0"/>
                <wp:positionH relativeFrom="column">
                  <wp:posOffset>4239895</wp:posOffset>
                </wp:positionH>
                <wp:positionV relativeFrom="paragraph">
                  <wp:posOffset>7620</wp:posOffset>
                </wp:positionV>
                <wp:extent cx="259715" cy="276860"/>
                <wp:effectExtent l="12700" t="12700" r="13335" b="15240"/>
                <wp:wrapNone/>
                <wp:docPr id="82" name="下箭头 82"/>
                <wp:cNvGraphicFramePr/>
                <a:graphic xmlns:a="http://schemas.openxmlformats.org/drawingml/2006/main">
                  <a:graphicData uri="http://schemas.microsoft.com/office/word/2010/wordprocessingShape">
                    <wps:wsp>
                      <wps:cNvSpPr/>
                      <wps:spPr>
                        <a:xfrm>
                          <a:off x="0" y="0"/>
                          <a:ext cx="259715" cy="276860"/>
                        </a:xfrm>
                        <a:prstGeom prst="downArrow">
                          <a:avLst/>
                        </a:prstGeom>
                        <a:solidFill>
                          <a:srgbClr val="F0E1C0"/>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333.85pt;margin-top:0.6pt;height:21.8pt;width:20.45pt;z-index:251713536;v-text-anchor:middle;mso-width-relative:page;mso-height-relative:page;" fillcolor="#F0E1C0" filled="t" stroked="t" coordsize="21600,21600" o:gfxdata="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cGWh39YAAAAIAQAADwAA&#10;AAAAAAABACAAAAAiAAAAZHJzL2Rvd25yZXYueG1sUEsBAhQAFAAAAAgAh07iQBNgbd+KAgAAEgUA&#10;AA4AAAAAAAAAAQAgAAAAJQEAAGRycy9lMm9Eb2MueG1sUEsFBgAAAAAGAAYAWQEAACEGAAAAAA==&#10;" adj="11469,5400">
                <v:fill on="t" focussize="0,0"/>
                <v:stroke weight="2pt" color="#385D8A [3204]" joinstyle="round"/>
                <v:imagedata o:title=""/>
                <o:lock v:ext="edit" aspectratio="f"/>
                <v:textbox>
                  <w:txbxContent>
                    <w:p>
                      <w:pPr>
                        <w:jc w:val="center"/>
                      </w:pPr>
                    </w:p>
                  </w:txbxContent>
                </v:textbox>
              </v:shape>
            </w:pict>
          </mc:Fallback>
        </mc:AlternateContent>
      </w:r>
    </w:p>
    <w:p>
      <w:pPr>
        <w:bidi w:val="0"/>
        <w:ind w:firstLine="210" w:firstLineChars="100"/>
        <w:jc w:val="left"/>
        <w:rPr>
          <w:rFonts w:hint="eastAsia"/>
          <w:lang w:val="en-US" w:eastAsia="zh-CN"/>
        </w:rPr>
      </w:pPr>
      <w:r>
        <w:rPr>
          <w:sz w:val="21"/>
        </w:rPr>
        <mc:AlternateContent>
          <mc:Choice Requires="wps">
            <w:drawing>
              <wp:anchor distT="0" distB="0" distL="114300" distR="114300" simplePos="0" relativeHeight="251662336" behindDoc="0" locked="0" layoutInCell="1" allowOverlap="1">
                <wp:simplePos x="0" y="0"/>
                <wp:positionH relativeFrom="column">
                  <wp:posOffset>-261620</wp:posOffset>
                </wp:positionH>
                <wp:positionV relativeFrom="paragraph">
                  <wp:posOffset>131445</wp:posOffset>
                </wp:positionV>
                <wp:extent cx="5476875" cy="1537970"/>
                <wp:effectExtent l="12700" t="12700" r="15875" b="30480"/>
                <wp:wrapNone/>
                <wp:docPr id="90" name="圆角矩形 90"/>
                <wp:cNvGraphicFramePr/>
                <a:graphic xmlns:a="http://schemas.openxmlformats.org/drawingml/2006/main">
                  <a:graphicData uri="http://schemas.microsoft.com/office/word/2010/wordprocessingShape">
                    <wps:wsp>
                      <wps:cNvSpPr/>
                      <wps:spPr>
                        <a:xfrm>
                          <a:off x="970915" y="5515610"/>
                          <a:ext cx="5476875" cy="1537970"/>
                        </a:xfrm>
                        <a:prstGeom prst="roundRect">
                          <a:avLst/>
                        </a:prstGeom>
                        <a:solidFill>
                          <a:srgbClr val="FFC000">
                            <a:alpha val="17000"/>
                          </a:srgbClr>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0.6pt;margin-top:10.35pt;height:121.1pt;width:431.25pt;z-index:251662336;v-text-anchor:middle;mso-width-relative:page;mso-height-relative:page;" fillcolor="#FFC000" filled="t" stroked="t" coordsize="21600,21600" arcsize="0.166666666666667" o:gfxdata="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">
                <v:fill on="t" opacity="11141f" focussize="0,0"/>
                <v:stroke weight="2pt" color="#385D8A [3204]" joinstyle="round"/>
                <v:imagedata o:title=""/>
                <o:lock v:ext="edit" aspectratio="f"/>
                <v:textbox>
                  <w:txbxContent>
                    <w:p>
                      <w:pPr>
                        <w:jc w:val="center"/>
                      </w:pPr>
                    </w:p>
                  </w:txbxContent>
                </v:textbox>
              </v:roundrect>
            </w:pict>
          </mc:Fallback>
        </mc:AlternateContent>
      </w:r>
    </w:p>
    <w:p>
      <w:pPr>
        <w:bidi w:val="0"/>
        <w:ind w:firstLine="210" w:firstLineChars="100"/>
        <w:jc w:val="left"/>
        <w:rPr>
          <w:rFonts w:hint="eastAsia"/>
          <w:lang w:val="en-US" w:eastAsia="zh-CN"/>
        </w:rPr>
      </w:pPr>
      <w:r>
        <w:rPr>
          <w:sz w:val="21"/>
        </w:rPr>
        <mc:AlternateContent>
          <mc:Choice Requires="wps">
            <w:drawing>
              <wp:anchor distT="0" distB="0" distL="114300" distR="114300" simplePos="0" relativeHeight="251711488" behindDoc="0" locked="0" layoutInCell="1" allowOverlap="1">
                <wp:simplePos x="0" y="0"/>
                <wp:positionH relativeFrom="column">
                  <wp:posOffset>1668145</wp:posOffset>
                </wp:positionH>
                <wp:positionV relativeFrom="paragraph">
                  <wp:posOffset>8255</wp:posOffset>
                </wp:positionV>
                <wp:extent cx="1577975" cy="1418590"/>
                <wp:effectExtent l="12700" t="12700" r="28575" b="16510"/>
                <wp:wrapNone/>
                <wp:docPr id="36" name="圆角矩形 36"/>
                <wp:cNvGraphicFramePr/>
                <a:graphic xmlns:a="http://schemas.openxmlformats.org/drawingml/2006/main">
                  <a:graphicData uri="http://schemas.microsoft.com/office/word/2010/wordprocessingShape">
                    <wps:wsp>
                      <wps:cNvSpPr/>
                      <wps:spPr>
                        <a:xfrm>
                          <a:off x="0" y="0"/>
                          <a:ext cx="1577975" cy="1418590"/>
                        </a:xfrm>
                        <a:prstGeom prst="roundRect">
                          <a:avLst>
                            <a:gd name="adj" fmla="val 2551"/>
                          </a:avLst>
                        </a:prstGeom>
                        <a:solidFill>
                          <a:schemeClr val="accent1">
                            <a:alpha val="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31.35pt;margin-top:0.65pt;height:111.7pt;width:124.25pt;z-index:251711488;v-text-anchor:middle;mso-width-relative:page;mso-height-relative:page;" fillcolor="#4F81BD [3204]" filled="t" stroked="t" coordsize="21600,21600" arcsize="0.0255092592592593" o:gfxdata="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">
                <v:fill on="t" opacity="0f" focussize="0,0"/>
                <v:stroke weight="2pt" color="#385D8A [3204]" joinstyle="round"/>
                <v:imagedata o:title=""/>
                <o:lock v:ext="edit" aspectratio="f"/>
              </v:roundrect>
            </w:pict>
          </mc:Fallback>
        </mc:AlternateContent>
      </w:r>
      <w:r>
        <w:rPr>
          <w:sz w:val="21"/>
        </w:rPr>
        <mc:AlternateContent>
          <mc:Choice Requires="wps">
            <w:drawing>
              <wp:anchor distT="0" distB="0" distL="114300" distR="114300" simplePos="0" relativeHeight="251726848" behindDoc="0" locked="0" layoutInCell="1" allowOverlap="1">
                <wp:simplePos x="0" y="0"/>
                <wp:positionH relativeFrom="column">
                  <wp:posOffset>3636010</wp:posOffset>
                </wp:positionH>
                <wp:positionV relativeFrom="paragraph">
                  <wp:posOffset>28575</wp:posOffset>
                </wp:positionV>
                <wp:extent cx="1516380" cy="1412875"/>
                <wp:effectExtent l="12700" t="12700" r="13970" b="22225"/>
                <wp:wrapNone/>
                <wp:docPr id="41" name="圆角矩形 41"/>
                <wp:cNvGraphicFramePr/>
                <a:graphic xmlns:a="http://schemas.openxmlformats.org/drawingml/2006/main">
                  <a:graphicData uri="http://schemas.microsoft.com/office/word/2010/wordprocessingShape">
                    <wps:wsp>
                      <wps:cNvSpPr/>
                      <wps:spPr>
                        <a:xfrm>
                          <a:off x="0" y="0"/>
                          <a:ext cx="1516380" cy="1412875"/>
                        </a:xfrm>
                        <a:prstGeom prst="roundRect">
                          <a:avLst/>
                        </a:prstGeom>
                        <a:solidFill>
                          <a:schemeClr val="accent1">
                            <a:alpha val="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86.3pt;margin-top:2.25pt;height:111.25pt;width:119.4pt;z-index:251726848;v-text-anchor:middle;mso-width-relative:page;mso-height-relative:page;" fillcolor="#4F81BD [3204]" filled="t" stroked="t" coordsize="21600,21600" arcsize="0.166666666666667" o:gfxdata="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BC&#10;1g5m2gAAAAkBAAAPAAAAAAAAAAEAIAAAACIAAABkcnMvZG93bnJldi54bWxQSwECFAAUAAAACACH&#10;TuJApcZe0JQCAAApBQAADgAAAAAAAAABACAAAAApAQAAZHJzL2Uyb0RvYy54bWxQSwUGAAAAAAYA&#10;BgBZAQAALwYAAAAA&#10;">
                <v:fill on="t" opacity="0f" focussize="0,0"/>
                <v:stroke weight="2pt" color="#385D8A [3204]" joinstyle="round"/>
                <v:imagedata o:title=""/>
                <o:lock v:ext="edit" aspectratio="f"/>
              </v:roundrect>
            </w:pict>
          </mc:Fallback>
        </mc:AlternateContent>
      </w:r>
      <w:r>
        <w:rPr>
          <w:sz w:val="21"/>
        </w:rPr>
        <mc:AlternateContent>
          <mc:Choice Requires="wpg">
            <w:drawing>
              <wp:anchor distT="0" distB="0" distL="114300" distR="114300" simplePos="0" relativeHeight="251676672" behindDoc="0" locked="0" layoutInCell="1" allowOverlap="1">
                <wp:simplePos x="0" y="0"/>
                <wp:positionH relativeFrom="column">
                  <wp:posOffset>2494915</wp:posOffset>
                </wp:positionH>
                <wp:positionV relativeFrom="paragraph">
                  <wp:posOffset>128270</wp:posOffset>
                </wp:positionV>
                <wp:extent cx="332105" cy="1220470"/>
                <wp:effectExtent l="0" t="0" r="10795" b="24130"/>
                <wp:wrapNone/>
                <wp:docPr id="252" name="组合 252"/>
                <wp:cNvGraphicFramePr/>
                <a:graphic xmlns:a="http://schemas.openxmlformats.org/drawingml/2006/main">
                  <a:graphicData uri="http://schemas.microsoft.com/office/word/2010/wordprocessingGroup">
                    <wpg:wgp>
                      <wpg:cNvGrpSpPr/>
                      <wpg:grpSpPr>
                        <a:xfrm>
                          <a:off x="0" y="0"/>
                          <a:ext cx="332105" cy="1220470"/>
                          <a:chOff x="5982" y="26130"/>
                          <a:chExt cx="523" cy="1922"/>
                        </a:xfrm>
                      </wpg:grpSpPr>
                      <wps:wsp>
                        <wps:cNvPr id="58" name="矩形 58"/>
                        <wps:cNvSpPr/>
                        <wps:spPr>
                          <a:xfrm>
                            <a:off x="6020" y="26130"/>
                            <a:ext cx="450" cy="192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53" name="文本框 156"/>
                        <wps:cNvSpPr txBox="1"/>
                        <wps:spPr>
                          <a:xfrm>
                            <a:off x="5982" y="26257"/>
                            <a:ext cx="523" cy="1577"/>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提升能力</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96.45pt;margin-top:10.1pt;height:96.1pt;width:26.15pt;z-index:251676672;mso-width-relative:page;mso-height-relative:page;" coordorigin="5982,26130" coordsize="523,1922" o:gfxdata="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">
                <o:lock v:ext="edit" aspectratio="f"/>
                <v:rect id="_x0000_s1026" o:spid="_x0000_s1026" o:spt="1" style="position:absolute;left:6020;top:26130;height:1922;width:450;v-text-anchor:middle;" filled="f" stroked="t" coordsize="21600,21600" o:gfxdata="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FEhGugAAANsA&#10;AAAPAAAAAAAAAAEAIAAAACIAAABkcnMvZG93bnJldi54bWxQSwECFAAUAAAACACHTuJAMy8FnjsA&#10;AAA5AAAAEAAAAAAAAAABACAAAAAJAQAAZHJzL3NoYXBleG1sLnhtbFBLBQYAAAAABgAGAFsBAACz&#10;AwAAAAA=&#10;">
                  <v:fill on="f" focussize="0,0"/>
                  <v:stroke weight="2pt" color="#385D8A [3204]" joinstyle="round"/>
                  <v:imagedata o:title=""/>
                  <o:lock v:ext="edit" aspectratio="f"/>
                </v:rect>
                <v:shape id="文本框 156" o:spid="_x0000_s1026" o:spt="202" type="#_x0000_t202" style="position:absolute;left:5982;top:26257;height:1577;width:523;" filled="f" stroked="f" coordsize="21600,21600" o:gfxdata="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Xjt2Y&#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rFonts w:hint="eastAsia" w:eastAsiaTheme="minorEastAsia"/>
                            <w:lang w:eastAsia="zh-CN"/>
                          </w:rPr>
                        </w:pPr>
                        <w:r>
                          <w:rPr>
                            <w:rFonts w:hint="eastAsia"/>
                            <w:lang w:eastAsia="zh-CN"/>
                          </w:rPr>
                          <w:t>提升能力</w:t>
                        </w:r>
                      </w:p>
                    </w:txbxContent>
                  </v:textbox>
                </v:shape>
              </v:group>
            </w:pict>
          </mc:Fallback>
        </mc:AlternateContent>
      </w:r>
      <w:r>
        <w:rPr>
          <w:sz w:val="21"/>
        </w:rPr>
        <mc:AlternateContent>
          <mc:Choice Requires="wpg">
            <w:drawing>
              <wp:anchor distT="0" distB="0" distL="114300" distR="114300" simplePos="0" relativeHeight="251677696" behindDoc="0" locked="0" layoutInCell="1" allowOverlap="1">
                <wp:simplePos x="0" y="0"/>
                <wp:positionH relativeFrom="column">
                  <wp:posOffset>2868295</wp:posOffset>
                </wp:positionH>
                <wp:positionV relativeFrom="paragraph">
                  <wp:posOffset>125730</wp:posOffset>
                </wp:positionV>
                <wp:extent cx="380365" cy="1220470"/>
                <wp:effectExtent l="0" t="0" r="0" b="24130"/>
                <wp:wrapNone/>
                <wp:docPr id="255" name="组合 255"/>
                <wp:cNvGraphicFramePr/>
                <a:graphic xmlns:a="http://schemas.openxmlformats.org/drawingml/2006/main">
                  <a:graphicData uri="http://schemas.microsoft.com/office/word/2010/wordprocessingGroup">
                    <wpg:wgp>
                      <wpg:cNvGrpSpPr/>
                      <wpg:grpSpPr>
                        <a:xfrm>
                          <a:off x="0" y="0"/>
                          <a:ext cx="380365" cy="1220470"/>
                          <a:chOff x="6600" y="26111"/>
                          <a:chExt cx="599" cy="1922"/>
                        </a:xfrm>
                      </wpg:grpSpPr>
                      <wps:wsp>
                        <wps:cNvPr id="59" name="矩形 59"/>
                        <wps:cNvSpPr/>
                        <wps:spPr>
                          <a:xfrm>
                            <a:off x="6642" y="26111"/>
                            <a:ext cx="450" cy="192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8" name="文本框 158"/>
                        <wps:cNvSpPr txBox="1"/>
                        <wps:spPr>
                          <a:xfrm>
                            <a:off x="6600" y="26257"/>
                            <a:ext cx="599" cy="1577"/>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习得方法</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225.85pt;margin-top:9.9pt;height:96.1pt;width:29.95pt;z-index:251677696;mso-width-relative:page;mso-height-relative:page;" coordorigin="6600,26111" coordsize="599,1922" o:gfxdata="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">
                <o:lock v:ext="edit" aspectratio="f"/>
                <v:rect id="_x0000_s1026" o:spid="_x0000_s1026" o:spt="1" style="position:absolute;left:6642;top:26111;height:1922;width:450;v-text-anchor:middle;" filled="f" stroked="t" coordsize="21600,21600" o:gfxdata="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Vjt3b4A&#10;AADbAAAADwAAAAAAAAABACAAAAAiAAAAZHJzL2Rvd25yZXYueG1sUEsBAhQAFAAAAAgAh07iQDMv&#10;BZ47AAAAOQAAABAAAAAAAAAAAQAgAAAADQEAAGRycy9zaGFwZXhtbC54bWxQSwUGAAAAAAYABgBb&#10;AQAAtwMAAAAA&#10;">
                  <v:fill on="f" focussize="0,0"/>
                  <v:stroke weight="2pt" color="#385D8A [3204]" joinstyle="round"/>
                  <v:imagedata o:title=""/>
                  <o:lock v:ext="edit" aspectratio="f"/>
                </v:rect>
                <v:shape id="_x0000_s1026" o:spid="_x0000_s1026" o:spt="202" type="#_x0000_t202" style="position:absolute;left:6600;top:26257;height:1577;width:599;" filled="f" stroked="f" coordsize="21600,21600" o:gfxdata="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IPLpW/&#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Theme="minorEastAsia"/>
                            <w:lang w:eastAsia="zh-CN"/>
                          </w:rPr>
                        </w:pPr>
                        <w:r>
                          <w:rPr>
                            <w:rFonts w:hint="eastAsia"/>
                            <w:lang w:eastAsia="zh-CN"/>
                          </w:rPr>
                          <w:t>习得方法</w:t>
                        </w:r>
                      </w:p>
                    </w:txbxContent>
                  </v:textbox>
                </v:shape>
              </v:group>
            </w:pict>
          </mc:Fallback>
        </mc:AlternateContent>
      </w:r>
      <w:r>
        <w:rPr>
          <w:sz w:val="21"/>
        </w:rPr>
        <mc:AlternateContent>
          <mc:Choice Requires="wpg">
            <w:drawing>
              <wp:anchor distT="0" distB="0" distL="114300" distR="114300" simplePos="0" relativeHeight="251679744" behindDoc="0" locked="0" layoutInCell="1" allowOverlap="1">
                <wp:simplePos x="0" y="0"/>
                <wp:positionH relativeFrom="column">
                  <wp:posOffset>4199890</wp:posOffset>
                </wp:positionH>
                <wp:positionV relativeFrom="paragraph">
                  <wp:posOffset>101600</wp:posOffset>
                </wp:positionV>
                <wp:extent cx="309880" cy="1220470"/>
                <wp:effectExtent l="0" t="0" r="13970" b="24130"/>
                <wp:wrapNone/>
                <wp:docPr id="256" name="组合 256"/>
                <wp:cNvGraphicFramePr/>
                <a:graphic xmlns:a="http://schemas.openxmlformats.org/drawingml/2006/main">
                  <a:graphicData uri="http://schemas.microsoft.com/office/word/2010/wordprocessingGroup">
                    <wpg:wgp>
                      <wpg:cNvGrpSpPr/>
                      <wpg:grpSpPr>
                        <a:xfrm>
                          <a:off x="0" y="0"/>
                          <a:ext cx="309880" cy="1220470"/>
                          <a:chOff x="8652" y="26073"/>
                          <a:chExt cx="488" cy="1922"/>
                        </a:xfrm>
                      </wpg:grpSpPr>
                      <wps:wsp>
                        <wps:cNvPr id="61" name="矩形 61"/>
                        <wps:cNvSpPr/>
                        <wps:spPr>
                          <a:xfrm>
                            <a:off x="8690" y="26073"/>
                            <a:ext cx="450" cy="192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1" name="文本框 161"/>
                        <wps:cNvSpPr txBox="1"/>
                        <wps:spPr>
                          <a:xfrm>
                            <a:off x="8652" y="26242"/>
                            <a:ext cx="479" cy="159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提高素养</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330.7pt;margin-top:8pt;height:96.1pt;width:24.4pt;z-index:251679744;mso-width-relative:page;mso-height-relative:page;" coordorigin="8652,26073" coordsize="488,1922" o:gfxdata="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">
                <o:lock v:ext="edit" aspectratio="f"/>
                <v:rect id="_x0000_s1026" o:spid="_x0000_s1026" o:spt="1" style="position:absolute;left:8690;top:26073;height:1922;width:450;v-text-anchor:middle;" filled="f" stroked="t" coordsize="21600,21600" o:gfxdata="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QitmvQAA&#10;ANsAAAAPAAAAAAAAAAEAIAAAACIAAABkcnMvZG93bnJldi54bWxQSwECFAAUAAAACACHTuJAMy8F&#10;njsAAAA5AAAAEAAAAAAAAAABACAAAAAMAQAAZHJzL3NoYXBleG1sLnhtbFBLBQYAAAAABgAGAFsB&#10;AAC2AwAAAAA=&#10;">
                  <v:fill on="f" focussize="0,0"/>
                  <v:stroke weight="2pt" color="#385D8A [3204]" joinstyle="round"/>
                  <v:imagedata o:title=""/>
                  <o:lock v:ext="edit" aspectratio="f"/>
                </v:rect>
                <v:shape id="_x0000_s1026" o:spid="_x0000_s1026" o:spt="202" type="#_x0000_t202" style="position:absolute;left:8652;top:26242;height:1592;width:479;" filled="f" stroked="f" coordsize="21600,21600" o:gfxdata="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VlNtb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hint="eastAsia" w:eastAsiaTheme="minorEastAsia"/>
                            <w:lang w:eastAsia="zh-CN"/>
                          </w:rPr>
                        </w:pPr>
                        <w:r>
                          <w:rPr>
                            <w:rFonts w:hint="eastAsia"/>
                            <w:lang w:eastAsia="zh-CN"/>
                          </w:rPr>
                          <w:t>提高素养</w:t>
                        </w:r>
                      </w:p>
                    </w:txbxContent>
                  </v:textbox>
                </v:shape>
              </v:group>
            </w:pict>
          </mc:Fallback>
        </mc:AlternateContent>
      </w:r>
      <w:r>
        <w:rPr>
          <w:sz w:val="21"/>
        </w:rPr>
        <mc:AlternateContent>
          <mc:Choice Requires="wpg">
            <w:drawing>
              <wp:anchor distT="0" distB="0" distL="114300" distR="114300" simplePos="0" relativeHeight="251679744" behindDoc="0" locked="0" layoutInCell="1" allowOverlap="1">
                <wp:simplePos x="0" y="0"/>
                <wp:positionH relativeFrom="column">
                  <wp:posOffset>3695065</wp:posOffset>
                </wp:positionH>
                <wp:positionV relativeFrom="paragraph">
                  <wp:posOffset>120015</wp:posOffset>
                </wp:positionV>
                <wp:extent cx="310515" cy="1220470"/>
                <wp:effectExtent l="0" t="0" r="13335" b="24130"/>
                <wp:wrapNone/>
                <wp:docPr id="259" name="组合 259"/>
                <wp:cNvGraphicFramePr/>
                <a:graphic xmlns:a="http://schemas.openxmlformats.org/drawingml/2006/main">
                  <a:graphicData uri="http://schemas.microsoft.com/office/word/2010/wordprocessingGroup">
                    <wpg:wgp>
                      <wpg:cNvGrpSpPr/>
                      <wpg:grpSpPr>
                        <a:xfrm>
                          <a:off x="0" y="0"/>
                          <a:ext cx="310515" cy="1220470"/>
                          <a:chOff x="7812" y="26073"/>
                          <a:chExt cx="489" cy="1922"/>
                        </a:xfrm>
                      </wpg:grpSpPr>
                      <wps:wsp>
                        <wps:cNvPr id="60" name="矩形 60"/>
                        <wps:cNvSpPr/>
                        <wps:spPr>
                          <a:xfrm>
                            <a:off x="7851" y="26073"/>
                            <a:ext cx="450" cy="192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60" name="文本框 160"/>
                        <wps:cNvSpPr txBox="1"/>
                        <wps:spPr>
                          <a:xfrm>
                            <a:off x="7812" y="26239"/>
                            <a:ext cx="479" cy="159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坚定信念</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290.95pt;margin-top:9.45pt;height:96.1pt;width:24.45pt;z-index:251679744;mso-width-relative:page;mso-height-relative:page;" coordorigin="7812,26073" coordsize="489,1922" o:gfxdata="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">
                <o:lock v:ext="edit" aspectratio="f"/>
                <v:rect id="_x0000_s1026" o:spid="_x0000_s1026" o:spt="1" style="position:absolute;left:7851;top:26073;height:1922;width:450;v-text-anchor:middle;" filled="f" stroked="t" coordsize="21600,21600" o:gfxdata="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2Do79ugAAANsA&#10;AAAPAAAAAAAAAAEAIAAAACIAAABkcnMvZG93bnJldi54bWxQSwECFAAUAAAACACHTuJAMy8FnjsA&#10;AAA5AAAAEAAAAAAAAAABACAAAAAJAQAAZHJzL3NoYXBleG1sLnhtbFBLBQYAAAAABgAGAFsBAACz&#10;AwAAAAA=&#10;">
                  <v:fill on="f" focussize="0,0"/>
                  <v:stroke weight="2pt" color="#385D8A [3204]" joinstyle="round"/>
                  <v:imagedata o:title=""/>
                  <o:lock v:ext="edit" aspectratio="f"/>
                </v:rect>
                <v:shape id="文本框 160" o:spid="_x0000_s1026" o:spt="202" type="#_x0000_t202" style="position:absolute;left:7812;top:26239;height:1592;width:479;" filled="f" stroked="f" coordsize="21600,21600" o:gfxdata="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TCJUrsAAADc&#10;AAAADwAAAAAAAAABACAAAAAiAAAAZHJzL2Rvd25yZXYueG1sUEsBAhQAFAAAAAgAh07iQDMvBZ47&#10;AAAAOQAAABAAAAAAAAAAAQAgAAAACgEAAGRycy9zaGFwZXhtbC54bWxQSwUGAAAAAAYABgBbAQAA&#10;tAMAAAAA&#10;">
                  <v:fill on="f" focussize="0,0"/>
                  <v:stroke on="f" weight="0.5pt"/>
                  <v:imagedata o:title=""/>
                  <o:lock v:ext="edit" aspectratio="f"/>
                  <v:textbox>
                    <w:txbxContent>
                      <w:p>
                        <w:pPr>
                          <w:rPr>
                            <w:rFonts w:hint="eastAsia" w:eastAsiaTheme="minorEastAsia"/>
                            <w:lang w:eastAsia="zh-CN"/>
                          </w:rPr>
                        </w:pPr>
                        <w:r>
                          <w:rPr>
                            <w:rFonts w:hint="eastAsia"/>
                            <w:lang w:eastAsia="zh-CN"/>
                          </w:rPr>
                          <w:t>坚定信念</w:t>
                        </w:r>
                      </w:p>
                    </w:txbxContent>
                  </v:textbox>
                </v:shape>
              </v:group>
            </w:pict>
          </mc:Fallback>
        </mc:AlternateContent>
      </w:r>
      <w:r>
        <w:rPr>
          <w:sz w:val="21"/>
        </w:rPr>
        <mc:AlternateContent>
          <mc:Choice Requires="wpg">
            <w:drawing>
              <wp:anchor distT="0" distB="0" distL="114300" distR="114300" simplePos="0" relativeHeight="251675648" behindDoc="0" locked="0" layoutInCell="1" allowOverlap="1">
                <wp:simplePos x="0" y="0"/>
                <wp:positionH relativeFrom="column">
                  <wp:posOffset>2131060</wp:posOffset>
                </wp:positionH>
                <wp:positionV relativeFrom="paragraph">
                  <wp:posOffset>132715</wp:posOffset>
                </wp:positionV>
                <wp:extent cx="303530" cy="1220470"/>
                <wp:effectExtent l="10160" t="0" r="10160" b="24130"/>
                <wp:wrapNone/>
                <wp:docPr id="254" name="组合 254"/>
                <wp:cNvGraphicFramePr/>
                <a:graphic xmlns:a="http://schemas.openxmlformats.org/drawingml/2006/main">
                  <a:graphicData uri="http://schemas.microsoft.com/office/word/2010/wordprocessingGroup">
                    <wpg:wgp>
                      <wpg:cNvGrpSpPr/>
                      <wpg:grpSpPr>
                        <a:xfrm>
                          <a:off x="0" y="0"/>
                          <a:ext cx="303530" cy="1220470"/>
                          <a:chOff x="5394" y="26122"/>
                          <a:chExt cx="478" cy="1922"/>
                        </a:xfrm>
                      </wpg:grpSpPr>
                      <wps:wsp>
                        <wps:cNvPr id="57" name="矩形 57"/>
                        <wps:cNvSpPr/>
                        <wps:spPr>
                          <a:xfrm>
                            <a:off x="5398" y="26122"/>
                            <a:ext cx="450" cy="192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4" name="文本框 154"/>
                        <wps:cNvSpPr txBox="1"/>
                        <wps:spPr>
                          <a:xfrm>
                            <a:off x="5394" y="26255"/>
                            <a:ext cx="479" cy="1577"/>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学会教学</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7.8pt;margin-top:10.45pt;height:96.1pt;width:23.9pt;z-index:251675648;mso-width-relative:page;mso-height-relative:page;" coordorigin="5394,26122" coordsize="478,1922" o:gfxdata="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">
                <o:lock v:ext="edit" aspectratio="f"/>
                <v:rect id="_x0000_s1026" o:spid="_x0000_s1026" o:spt="1" style="position:absolute;left:5398;top:26122;height:1922;width:450;v-text-anchor:middle;" filled="f" stroked="t" coordsize="21600,21600" o:gfxdata="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3i9w0vQAA&#10;ANsAAAAPAAAAAAAAAAEAIAAAACIAAABkcnMvZG93bnJldi54bWxQSwECFAAUAAAACACHTuJAMy8F&#10;njsAAAA5AAAAEAAAAAAAAAABACAAAAAMAQAAZHJzL3NoYXBleG1sLnhtbFBLBQYAAAAABgAGAFsB&#10;AAC2AwAAAAA=&#10;">
                  <v:fill on="f" focussize="0,0"/>
                  <v:stroke weight="2pt" color="#385D8A [3204]" joinstyle="round"/>
                  <v:imagedata o:title=""/>
                  <o:lock v:ext="edit" aspectratio="f"/>
                </v:rect>
                <v:shape id="_x0000_s1026" o:spid="_x0000_s1026" o:spt="202" type="#_x0000_t202" style="position:absolute;left:5394;top:26255;height:1577;width:479;" filled="f" stroked="f" coordsize="21600,21600" o:gfxdata="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NCJJC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rPr>
                            <w:rFonts w:hint="eastAsia" w:eastAsiaTheme="minorEastAsia"/>
                            <w:lang w:eastAsia="zh-CN"/>
                          </w:rPr>
                        </w:pPr>
                        <w:r>
                          <w:rPr>
                            <w:rFonts w:hint="eastAsia"/>
                            <w:lang w:eastAsia="zh-CN"/>
                          </w:rPr>
                          <w:t>学会教学</w:t>
                        </w:r>
                      </w:p>
                    </w:txbxContent>
                  </v:textbox>
                </v:shape>
              </v:group>
            </w:pict>
          </mc:Fallback>
        </mc:AlternateContent>
      </w:r>
      <w:r>
        <w:rPr>
          <w:sz w:val="21"/>
        </w:rPr>
        <mc:AlternateContent>
          <mc:Choice Requires="wps">
            <w:drawing>
              <wp:anchor distT="0" distB="0" distL="114300" distR="114300" simplePos="0" relativeHeight="251709440" behindDoc="0" locked="0" layoutInCell="1" allowOverlap="1">
                <wp:simplePos x="0" y="0"/>
                <wp:positionH relativeFrom="column">
                  <wp:posOffset>1729740</wp:posOffset>
                </wp:positionH>
                <wp:positionV relativeFrom="paragraph">
                  <wp:posOffset>137160</wp:posOffset>
                </wp:positionV>
                <wp:extent cx="285750" cy="1220470"/>
                <wp:effectExtent l="12700" t="0" r="25400" b="24130"/>
                <wp:wrapNone/>
                <wp:docPr id="56" name="矩形 56"/>
                <wp:cNvGraphicFramePr/>
                <a:graphic xmlns:a="http://schemas.openxmlformats.org/drawingml/2006/main">
                  <a:graphicData uri="http://schemas.microsoft.com/office/word/2010/wordprocessingShape">
                    <wps:wsp>
                      <wps:cNvSpPr/>
                      <wps:spPr>
                        <a:xfrm>
                          <a:off x="0" y="0"/>
                          <a:ext cx="285750" cy="122047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6.2pt;margin-top:10.8pt;height:96.1pt;width:22.5pt;z-index:251709440;v-text-anchor:middle;mso-width-relative:page;mso-height-relative:page;" filled="f" stroked="t" coordsize="21600,21600" o:gfxdata="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CZRBHXYAAAACgEAAA8AAAAAAAAAAQAgAAAAIgAAAGRycy9kb3ducmV2&#10;LnhtbFBLAQIUABQAAAAIAIdO4kATeRdqbgIAANcEAAAOAAAAAAAAAAEAIAAAACcBAABkcnMvZTJv&#10;RG9jLnhtbFBLBQYAAAAABgAGAFkBAAAHBgAAAAA=&#10;">
                <v:fill on="f" focussize="0,0"/>
                <v:stroke weight="2pt" color="#385D8A [3204]" joinstyle="round"/>
                <v:imagedata o:title=""/>
                <o:lock v:ext="edit" aspectratio="f"/>
              </v:rect>
            </w:pict>
          </mc:Fallback>
        </mc:AlternateContent>
      </w:r>
      <w:r>
        <w:rPr>
          <w:sz w:val="21"/>
        </w:rPr>
        <mc:AlternateContent>
          <mc:Choice Requires="wpg">
            <w:drawing>
              <wp:anchor distT="0" distB="0" distL="114300" distR="114300" simplePos="0" relativeHeight="251725824" behindDoc="0" locked="0" layoutInCell="1" allowOverlap="1">
                <wp:simplePos x="0" y="0"/>
                <wp:positionH relativeFrom="column">
                  <wp:posOffset>915035</wp:posOffset>
                </wp:positionH>
                <wp:positionV relativeFrom="paragraph">
                  <wp:posOffset>159385</wp:posOffset>
                </wp:positionV>
                <wp:extent cx="311150" cy="1163955"/>
                <wp:effectExtent l="12700" t="0" r="0" b="23495"/>
                <wp:wrapNone/>
                <wp:docPr id="261" name="组合 261"/>
                <wp:cNvGraphicFramePr/>
                <a:graphic xmlns:a="http://schemas.openxmlformats.org/drawingml/2006/main">
                  <a:graphicData uri="http://schemas.microsoft.com/office/word/2010/wordprocessingGroup">
                    <wpg:wgp>
                      <wpg:cNvGrpSpPr/>
                      <wpg:grpSpPr>
                        <a:xfrm>
                          <a:off x="0" y="0"/>
                          <a:ext cx="311150" cy="1163955"/>
                          <a:chOff x="3594" y="26100"/>
                          <a:chExt cx="490" cy="1922"/>
                        </a:xfrm>
                      </wpg:grpSpPr>
                      <wps:wsp>
                        <wps:cNvPr id="55" name="矩形 55"/>
                        <wps:cNvSpPr/>
                        <wps:spPr>
                          <a:xfrm>
                            <a:off x="3594" y="26100"/>
                            <a:ext cx="450" cy="192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62" name="文本框 147"/>
                        <wps:cNvSpPr txBox="1"/>
                        <wps:spPr>
                          <a:xfrm>
                            <a:off x="3605" y="26217"/>
                            <a:ext cx="479" cy="1577"/>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学会育人</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72.05pt;margin-top:12.55pt;height:91.65pt;width:24.5pt;z-index:251725824;mso-width-relative:page;mso-height-relative:page;" coordorigin="3594,26100" coordsize="490,1922" o:gfxdata="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">
                <o:lock v:ext="edit" aspectratio="f"/>
                <v:rect id="_x0000_s1026" o:spid="_x0000_s1026" o:spt="1" style="position:absolute;left:3594;top:26100;height:1922;width:450;v-text-anchor:middle;" filled="f" stroked="t" coordsize="21600,21600" o:gfxdata="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FefYvQAA&#10;ANsAAAAPAAAAAAAAAAEAIAAAACIAAABkcnMvZG93bnJldi54bWxQSwECFAAUAAAACACHTuJAMy8F&#10;njsAAAA5AAAAEAAAAAAAAAABACAAAAAMAQAAZHJzL3NoYXBleG1sLnhtbFBLBQYAAAAABgAGAFsB&#10;AAC2AwAAAAA=&#10;">
                  <v:fill on="f" focussize="0,0"/>
                  <v:stroke weight="2pt" color="#385D8A [3204]" joinstyle="round"/>
                  <v:imagedata o:title=""/>
                  <o:lock v:ext="edit" aspectratio="f"/>
                </v:rect>
                <v:shape id="文本框 147" o:spid="_x0000_s1026" o:spt="202" type="#_x0000_t202" style="position:absolute;left:3605;top:26217;height:1577;width:479;" filled="f" stroked="f" coordsize="21600,21600" o:gfxdata="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2rrK+&#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rFonts w:hint="eastAsia" w:eastAsiaTheme="minorEastAsia"/>
                            <w:lang w:eastAsia="zh-CN"/>
                          </w:rPr>
                        </w:pPr>
                        <w:r>
                          <w:rPr>
                            <w:rFonts w:hint="eastAsia"/>
                            <w:lang w:eastAsia="zh-CN"/>
                          </w:rPr>
                          <w:t>学会育人</w:t>
                        </w:r>
                      </w:p>
                    </w:txbxContent>
                  </v:textbox>
                </v:shape>
              </v:group>
            </w:pict>
          </mc:Fallback>
        </mc:AlternateContent>
      </w:r>
      <w:r>
        <w:rPr>
          <w:sz w:val="21"/>
        </w:rPr>
        <mc:AlternateContent>
          <mc:Choice Requires="wpg">
            <w:drawing>
              <wp:anchor distT="0" distB="0" distL="114300" distR="114300" simplePos="0" relativeHeight="251724800" behindDoc="0" locked="0" layoutInCell="1" allowOverlap="1">
                <wp:simplePos x="0" y="0"/>
                <wp:positionH relativeFrom="column">
                  <wp:posOffset>427355</wp:posOffset>
                </wp:positionH>
                <wp:positionV relativeFrom="paragraph">
                  <wp:posOffset>144780</wp:posOffset>
                </wp:positionV>
                <wp:extent cx="303530" cy="1188720"/>
                <wp:effectExtent l="7620" t="0" r="12700" b="17780"/>
                <wp:wrapNone/>
                <wp:docPr id="265" name="组合 265"/>
                <wp:cNvGraphicFramePr/>
                <a:graphic xmlns:a="http://schemas.openxmlformats.org/drawingml/2006/main">
                  <a:graphicData uri="http://schemas.microsoft.com/office/word/2010/wordprocessingGroup">
                    <wpg:wgp>
                      <wpg:cNvGrpSpPr/>
                      <wpg:grpSpPr>
                        <a:xfrm>
                          <a:off x="0" y="0"/>
                          <a:ext cx="303530" cy="1188720"/>
                          <a:chOff x="2775" y="26097"/>
                          <a:chExt cx="478" cy="1922"/>
                        </a:xfrm>
                      </wpg:grpSpPr>
                      <wps:wsp>
                        <wps:cNvPr id="54" name="矩形 54"/>
                        <wps:cNvSpPr/>
                        <wps:spPr>
                          <a:xfrm>
                            <a:off x="2783" y="26097"/>
                            <a:ext cx="450" cy="192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5" name="文本框 145"/>
                        <wps:cNvSpPr txBox="1"/>
                        <wps:spPr>
                          <a:xfrm>
                            <a:off x="2775" y="26251"/>
                            <a:ext cx="479" cy="1577"/>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养成能力</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33.65pt;margin-top:11.4pt;height:93.6pt;width:23.9pt;z-index:251724800;mso-width-relative:page;mso-height-relative:page;" coordorigin="2775,26097" coordsize="478,1922" o:gfxdata="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">
                <o:lock v:ext="edit" aspectratio="f"/>
                <v:rect id="_x0000_s1026" o:spid="_x0000_s1026" o:spt="1" style="position:absolute;left:2783;top:26097;height:1922;width:450;v-text-anchor:middle;" filled="f" stroked="t" coordsize="21600,21600" o:gfxdata="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1lCQ74A&#10;AADbAAAADwAAAAAAAAABACAAAAAiAAAAZHJzL2Rvd25yZXYueG1sUEsBAhQAFAAAAAgAh07iQDMv&#10;BZ47AAAAOQAAABAAAAAAAAAAAQAgAAAADQEAAGRycy9zaGFwZXhtbC54bWxQSwUGAAAAAAYABgBb&#10;AQAAtwMAAAAA&#10;">
                  <v:fill on="f" focussize="0,0"/>
                  <v:stroke weight="2pt" color="#385D8A [3204]" joinstyle="round"/>
                  <v:imagedata o:title=""/>
                  <o:lock v:ext="edit" aspectratio="f"/>
                </v:rect>
                <v:shape id="_x0000_s1026" o:spid="_x0000_s1026" o:spt="202" type="#_x0000_t202" style="position:absolute;left:2775;top:26251;height:1577;width:479;" filled="f" stroked="f" coordsize="21600,21600" o:gfxdata="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nXF9a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rPr>
                            <w:rFonts w:hint="eastAsia" w:eastAsiaTheme="minorEastAsia"/>
                            <w:lang w:eastAsia="zh-CN"/>
                          </w:rPr>
                        </w:pPr>
                        <w:r>
                          <w:rPr>
                            <w:rFonts w:hint="eastAsia"/>
                            <w:lang w:eastAsia="zh-CN"/>
                          </w:rPr>
                          <w:t>养成能力</w:t>
                        </w:r>
                      </w:p>
                    </w:txbxContent>
                  </v:textbox>
                </v:shape>
              </v:group>
            </w:pict>
          </mc:Fallback>
        </mc:AlternateContent>
      </w:r>
      <w:r>
        <w:rPr>
          <w:sz w:val="21"/>
        </w:rPr>
        <mc:AlternateContent>
          <mc:Choice Requires="wpg">
            <w:drawing>
              <wp:anchor distT="0" distB="0" distL="114300" distR="114300" simplePos="0" relativeHeight="251723776" behindDoc="0" locked="0" layoutInCell="1" allowOverlap="1">
                <wp:simplePos x="0" y="0"/>
                <wp:positionH relativeFrom="column">
                  <wp:posOffset>-67945</wp:posOffset>
                </wp:positionH>
                <wp:positionV relativeFrom="paragraph">
                  <wp:posOffset>145415</wp:posOffset>
                </wp:positionV>
                <wp:extent cx="304165" cy="1183005"/>
                <wp:effectExtent l="635" t="0" r="19050" b="23495"/>
                <wp:wrapNone/>
                <wp:docPr id="263" name="组合 263"/>
                <wp:cNvGraphicFramePr/>
                <a:graphic xmlns:a="http://schemas.openxmlformats.org/drawingml/2006/main">
                  <a:graphicData uri="http://schemas.microsoft.com/office/word/2010/wordprocessingGroup">
                    <wpg:wgp>
                      <wpg:cNvGrpSpPr/>
                      <wpg:grpSpPr>
                        <a:xfrm>
                          <a:off x="0" y="0"/>
                          <a:ext cx="304165" cy="1183005"/>
                          <a:chOff x="1910" y="26076"/>
                          <a:chExt cx="479" cy="1922"/>
                        </a:xfrm>
                      </wpg:grpSpPr>
                      <wps:wsp>
                        <wps:cNvPr id="53" name="矩形 53"/>
                        <wps:cNvSpPr/>
                        <wps:spPr>
                          <a:xfrm>
                            <a:off x="1929" y="26076"/>
                            <a:ext cx="450" cy="192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64" name="文本框 143"/>
                        <wps:cNvSpPr txBox="1"/>
                        <wps:spPr>
                          <a:xfrm>
                            <a:off x="1910" y="26229"/>
                            <a:ext cx="479" cy="1577"/>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培育情怀</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5.35pt;margin-top:11.45pt;height:93.15pt;width:23.95pt;z-index:251723776;mso-width-relative:page;mso-height-relative:page;" coordorigin="1910,26076" coordsize="479,1922" o:gfxdata="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">
                <o:lock v:ext="edit" aspectratio="f"/>
                <v:rect id="_x0000_s1026" o:spid="_x0000_s1026" o:spt="1" style="position:absolute;left:1929;top:26076;height:1922;width:450;v-text-anchor:middle;" filled="f" stroked="t" coordsize="21600,21600" o:gfxdata="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sNo3vQAA&#10;ANsAAAAPAAAAAAAAAAEAIAAAACIAAABkcnMvZG93bnJldi54bWxQSwECFAAUAAAACACHTuJAMy8F&#10;njsAAAA5AAAAEAAAAAAAAAABACAAAAAMAQAAZHJzL3NoYXBleG1sLnhtbFBLBQYAAAAABgAGAFsB&#10;AAC2AwAAAAA=&#10;">
                  <v:fill on="f" focussize="0,0"/>
                  <v:stroke weight="2pt" color="#385D8A [3204]" joinstyle="round"/>
                  <v:imagedata o:title=""/>
                  <o:lock v:ext="edit" aspectratio="f"/>
                </v:rect>
                <v:shape id="文本框 143" o:spid="_x0000_s1026" o:spt="202" type="#_x0000_t202" style="position:absolute;left:1910;top:26229;height:1577;width:479;" filled="f" stroked="f" coordsize="21600,21600" o:gfxdata="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WC49R&#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rPr>
                            <w:rFonts w:hint="eastAsia" w:eastAsiaTheme="minorEastAsia"/>
                            <w:lang w:eastAsia="zh-CN"/>
                          </w:rPr>
                        </w:pPr>
                        <w:r>
                          <w:rPr>
                            <w:rFonts w:hint="eastAsia"/>
                            <w:lang w:eastAsia="zh-CN"/>
                          </w:rPr>
                          <w:t>培育情怀</w:t>
                        </w:r>
                      </w:p>
                    </w:txbxContent>
                  </v:textbox>
                </v:shape>
              </v:group>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-175895</wp:posOffset>
                </wp:positionH>
                <wp:positionV relativeFrom="paragraph">
                  <wp:posOffset>25400</wp:posOffset>
                </wp:positionV>
                <wp:extent cx="1472565" cy="1390015"/>
                <wp:effectExtent l="12700" t="12700" r="19685" b="26035"/>
                <wp:wrapNone/>
                <wp:docPr id="35" name="圆角矩形 35"/>
                <wp:cNvGraphicFramePr/>
                <a:graphic xmlns:a="http://schemas.openxmlformats.org/drawingml/2006/main">
                  <a:graphicData uri="http://schemas.microsoft.com/office/word/2010/wordprocessingShape">
                    <wps:wsp>
                      <wps:cNvSpPr/>
                      <wps:spPr>
                        <a:xfrm>
                          <a:off x="0" y="0"/>
                          <a:ext cx="1472565" cy="1390015"/>
                        </a:xfrm>
                        <a:prstGeom prst="roundRect">
                          <a:avLst/>
                        </a:prstGeom>
                        <a:solidFill>
                          <a:schemeClr val="accent1">
                            <a:alpha val="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3.85pt;margin-top:2pt;height:109.45pt;width:115.95pt;z-index:251663360;v-text-anchor:middle;mso-width-relative:page;mso-height-relative:page;" fillcolor="#4F81BD [3204]" filled="t" stroked="t" coordsize="21600,21600" arcsize="0.166666666666667" o:gfxdata="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EWtxffaAAAACQEAAA8AAAAAAAAAAQAgAAAAIgAAAGRycy9kb3ducmV2LnhtbFBLAQIU&#10;ABQAAAAIAIdO4kDkqCZBnAIAADQFAAAOAAAAAAAAAAEAIAAAACkBAABkcnMvZTJvRG9jLnhtbFBL&#10;BQYAAAAABgAGAFkBAAA3BgAAAAA=&#10;">
                <v:fill on="t" opacity="0f" focussize="0,0"/>
                <v:stroke weight="2pt" color="#385D8A [3204]" joinstyle="round"/>
                <v:imagedata o:title=""/>
                <o:lock v:ext="edit" aspectratio="f"/>
                <v:textbox>
                  <w:txbxContent>
                    <w:p>
                      <w:pPr>
                        <w:jc w:val="center"/>
                      </w:pPr>
                    </w:p>
                  </w:txbxContent>
                </v:textbox>
              </v:roundrect>
            </w:pict>
          </mc:Fallback>
        </mc:AlternateContent>
      </w:r>
    </w:p>
    <w:p>
      <w:pPr>
        <w:bidi w:val="0"/>
        <w:ind w:firstLine="220" w:firstLineChars="100"/>
        <w:jc w:val="left"/>
        <w:rPr>
          <w:sz w:val="21"/>
        </w:rPr>
      </w:pPr>
      <w:r>
        <mc:AlternateContent>
          <mc:Choice Requires="wps">
            <w:drawing>
              <wp:anchor distT="0" distB="0" distL="114300" distR="114300" simplePos="0" relativeHeight="251674624" behindDoc="0" locked="0" layoutInCell="1" allowOverlap="1">
                <wp:simplePos x="0" y="0"/>
                <wp:positionH relativeFrom="column">
                  <wp:posOffset>1724660</wp:posOffset>
                </wp:positionH>
                <wp:positionV relativeFrom="paragraph">
                  <wp:posOffset>42545</wp:posOffset>
                </wp:positionV>
                <wp:extent cx="285115" cy="1106805"/>
                <wp:effectExtent l="0" t="0" r="0" b="0"/>
                <wp:wrapNone/>
                <wp:docPr id="266" name="文本框 266"/>
                <wp:cNvGraphicFramePr/>
                <a:graphic xmlns:a="http://schemas.openxmlformats.org/drawingml/2006/main">
                  <a:graphicData uri="http://schemas.microsoft.com/office/word/2010/wordprocessingShape">
                    <wps:wsp>
                      <wps:cNvSpPr txBox="1"/>
                      <wps:spPr>
                        <a:xfrm>
                          <a:off x="0" y="0"/>
                          <a:ext cx="285115" cy="11068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认同价值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5.8pt;margin-top:3.35pt;height:87.15pt;width:22.45pt;z-index:251674624;mso-width-relative:page;mso-height-relative:page;" filled="f" stroked="f" coordsize="21600,21600" o:gfxdata="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&#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B9ykEHZAAAACQEAAA8AAAAAAAAAAQAgAAAAIgAAAGRy&#10;cy9kb3ducmV2LnhtbFBLAQIUABQAAAAIAIdO4kDe2OTOPQIAAGoEAAAOAAAAAAAAAAEAIAAAACgB&#10;AABkcnMvZTJvRG9jLnhtbFBLBQYAAAAABgAGAFkBAADXBQAAAAA=&#10;">
                <v:fill on="f" focussize="0,0"/>
                <v:stroke on="f" weight="0.5pt"/>
                <v:imagedata o:title=""/>
                <o:lock v:ext="edit" aspectratio="f"/>
                <v:textbox>
                  <w:txbxContent>
                    <w:p>
                      <w:pPr>
                        <w:rPr>
                          <w:rFonts w:hint="eastAsia" w:eastAsiaTheme="minorEastAsia"/>
                          <w:lang w:eastAsia="zh-CN"/>
                        </w:rPr>
                      </w:pPr>
                      <w:r>
                        <w:rPr>
                          <w:rFonts w:hint="eastAsia"/>
                          <w:lang w:eastAsia="zh-CN"/>
                        </w:rPr>
                        <w:t>认同价值</w:t>
                      </w:r>
                    </w:p>
                  </w:txbxContent>
                </v:textbox>
              </v:shape>
            </w:pict>
          </mc:Fallback>
        </mc:AlternateContent>
      </w:r>
    </w:p>
    <w:p>
      <w:pPr>
        <w:bidi w:val="0"/>
        <w:jc w:val="left"/>
        <w:rPr>
          <w:rFonts w:hint="eastAsia"/>
          <w:lang w:val="en-US" w:eastAsia="zh-CN"/>
        </w:rPr>
      </w:pPr>
      <w:r>
        <w:rPr>
          <w:sz w:val="21"/>
        </w:rPr>
        <mc:AlternateContent>
          <mc:Choice Requires="wpg">
            <w:drawing>
              <wp:anchor distT="0" distB="0" distL="114300" distR="114300" simplePos="0" relativeHeight="251672576" behindDoc="0" locked="0" layoutInCell="1" allowOverlap="1">
                <wp:simplePos x="0" y="0"/>
                <wp:positionH relativeFrom="column">
                  <wp:posOffset>1307465</wp:posOffset>
                </wp:positionH>
                <wp:positionV relativeFrom="paragraph">
                  <wp:posOffset>142875</wp:posOffset>
                </wp:positionV>
                <wp:extent cx="316230" cy="545465"/>
                <wp:effectExtent l="0" t="12700" r="26670" b="13335"/>
                <wp:wrapNone/>
                <wp:docPr id="267" name="组合 267"/>
                <wp:cNvGraphicFramePr/>
                <a:graphic xmlns:a="http://schemas.openxmlformats.org/drawingml/2006/main">
                  <a:graphicData uri="http://schemas.microsoft.com/office/word/2010/wordprocessingGroup">
                    <wpg:wgp>
                      <wpg:cNvGrpSpPr/>
                      <wpg:grpSpPr>
                        <a:xfrm>
                          <a:off x="0" y="0"/>
                          <a:ext cx="316230" cy="545465"/>
                          <a:chOff x="7253" y="26318"/>
                          <a:chExt cx="498" cy="859"/>
                        </a:xfrm>
                      </wpg:grpSpPr>
                      <wps:wsp>
                        <wps:cNvPr id="167" name="圆角矩形 86"/>
                        <wps:cNvSpPr/>
                        <wps:spPr>
                          <a:xfrm>
                            <a:off x="7287" y="26318"/>
                            <a:ext cx="464" cy="859"/>
                          </a:xfrm>
                          <a:prstGeom prst="roundRect">
                            <a:avLst/>
                          </a:prstGeom>
                          <a:solidFill>
                            <a:schemeClr val="accent4">
                              <a:alpha val="44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68" name="文本框 150"/>
                        <wps:cNvSpPr txBox="1"/>
                        <wps:spPr>
                          <a:xfrm>
                            <a:off x="7253" y="26515"/>
                            <a:ext cx="470" cy="48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目</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02.95pt;margin-top:11.25pt;height:42.95pt;width:24.9pt;z-index:251672576;mso-width-relative:page;mso-height-relative:page;" coordorigin="7253,26318" coordsize="498,859" o:gfxdata="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">
                <o:lock v:ext="edit" aspectratio="f"/>
                <v:roundrect id="圆角矩形 86" o:spid="_x0000_s1026" o:spt="2" style="position:absolute;left:7287;top:26318;height:859;width:464;v-text-anchor:middle;" fillcolor="#8064A2 [3207]" filled="t" stroked="t" coordsize="21600,21600" arcsize="0.166666666666667" o:gfxdata="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vnoYkugAAANwA&#10;AAAPAAAAAAAAAAEAIAAAACIAAABkcnMvZG93bnJldi54bWxQSwECFAAUAAAACACHTuJAMy8FnjsA&#10;AAA5AAAAEAAAAAAAAAABACAAAAAJAQAAZHJzL3NoYXBleG1sLnhtbFBLBQYAAAAABgAGAFsBAACz&#10;AwAAAAA=&#10;">
                  <v:fill on="t" opacity="28835f" focussize="0,0"/>
                  <v:stroke weight="2pt" color="#385D8A [3204]" joinstyle="round"/>
                  <v:imagedata o:title=""/>
                  <o:lock v:ext="edit" aspectratio="f"/>
                </v:roundrect>
                <v:shape id="文本框 150" o:spid="_x0000_s1026" o:spt="202" type="#_x0000_t202" style="position:absolute;left:7253;top:26515;height:488;width:470;" filled="f" stroked="f" coordsize="21600,21600" o:gfxdata="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0aFVLsAAADc&#10;AAAADwAAAAAAAAABACAAAAAiAAAAZHJzL2Rvd25yZXYueG1sUEsBAhQAFAAAAAgAh07iQDMvBZ47&#10;AAAAOQAAABAAAAAAAAAAAQAgAAAACgEAAGRycy9zaGFwZXhtbC54bWxQSwUGAAAAAAYABgBbAQAA&#10;tAMAAA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目</w:t>
                        </w:r>
                      </w:p>
                    </w:txbxContent>
                  </v:textbox>
                </v:shape>
              </v:group>
            </w:pict>
          </mc:Fallback>
        </mc:AlternateContent>
      </w:r>
      <w:r>
        <w:rPr>
          <w:sz w:val="21"/>
        </w:rPr>
        <mc:AlternateContent>
          <mc:Choice Requires="wpg">
            <w:drawing>
              <wp:anchor distT="0" distB="0" distL="114300" distR="114300" simplePos="0" relativeHeight="251673600" behindDoc="0" locked="0" layoutInCell="1" allowOverlap="1">
                <wp:simplePos x="0" y="0"/>
                <wp:positionH relativeFrom="column">
                  <wp:posOffset>3261995</wp:posOffset>
                </wp:positionH>
                <wp:positionV relativeFrom="paragraph">
                  <wp:posOffset>100965</wp:posOffset>
                </wp:positionV>
                <wp:extent cx="307340" cy="544830"/>
                <wp:effectExtent l="0" t="12700" r="16510" b="13970"/>
                <wp:wrapNone/>
                <wp:docPr id="269" name="组合 269"/>
                <wp:cNvGraphicFramePr/>
                <a:graphic xmlns:a="http://schemas.openxmlformats.org/drawingml/2006/main">
                  <a:graphicData uri="http://schemas.microsoft.com/office/word/2010/wordprocessingGroup">
                    <wpg:wgp>
                      <wpg:cNvGrpSpPr/>
                      <wpg:grpSpPr>
                        <a:xfrm>
                          <a:off x="0" y="0"/>
                          <a:ext cx="307340" cy="544830"/>
                          <a:chOff x="7267" y="26318"/>
                          <a:chExt cx="484" cy="858"/>
                        </a:xfrm>
                      </wpg:grpSpPr>
                      <wps:wsp>
                        <wps:cNvPr id="86" name="圆角矩形 86"/>
                        <wps:cNvSpPr/>
                        <wps:spPr>
                          <a:xfrm>
                            <a:off x="7287" y="26318"/>
                            <a:ext cx="464" cy="859"/>
                          </a:xfrm>
                          <a:prstGeom prst="roundRect">
                            <a:avLst/>
                          </a:prstGeom>
                          <a:solidFill>
                            <a:schemeClr val="accent4">
                              <a:alpha val="44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0" name="文本框 150"/>
                        <wps:cNvSpPr txBox="1"/>
                        <wps:spPr>
                          <a:xfrm>
                            <a:off x="7267" y="26551"/>
                            <a:ext cx="470" cy="48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标</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256.85pt;margin-top:7.95pt;height:42.9pt;width:24.2pt;z-index:251673600;mso-width-relative:page;mso-height-relative:page;" coordorigin="7267,26318" coordsize="484,858" o:gfxdata="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">
                <o:lock v:ext="edit" aspectratio="f"/>
                <v:roundrect id="_x0000_s1026" o:spid="_x0000_s1026" o:spt="2" style="position:absolute;left:7287;top:26318;height:859;width:464;v-text-anchor:middle;" fillcolor="#8064A2 [3207]" filled="t" stroked="t" coordsize="21600,21600" arcsize="0.166666666666667" o:gfxdata="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iT/r7sAAADb&#10;AAAADwAAAAAAAAABACAAAAAiAAAAZHJzL2Rvd25yZXYueG1sUEsBAhQAFAAAAAgAh07iQDMvBZ47&#10;AAAAOQAAABAAAAAAAAAAAQAgAAAACgEAAGRycy9zaGFwZXhtbC54bWxQSwUGAAAAAAYABgBbAQAA&#10;tAMAAAAA&#10;">
                  <v:fill on="t" opacity="28835f" focussize="0,0"/>
                  <v:stroke weight="2pt" color="#385D8A [3204]" joinstyle="round"/>
                  <v:imagedata o:title=""/>
                  <o:lock v:ext="edit" aspectratio="f"/>
                </v:roundrect>
                <v:shape id="文本框 150" o:spid="_x0000_s1026" o:spt="202" type="#_x0000_t202" style="position:absolute;left:7267;top:26551;height:488;width:470;" filled="f" stroked="f" coordsize="21600,21600" o:gfxdata="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s6R+PvQAA&#10;ANw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pPr>
                          <w:rPr>
                            <w:rFonts w:hint="eastAsia" w:eastAsiaTheme="minorEastAsia"/>
                            <w:lang w:val="en-US" w:eastAsia="zh-CN"/>
                          </w:rPr>
                        </w:pPr>
                        <w:r>
                          <w:rPr>
                            <w:rFonts w:hint="eastAsia"/>
                            <w:lang w:val="en-US" w:eastAsia="zh-CN"/>
                          </w:rPr>
                          <w:t>标</w:t>
                        </w:r>
                      </w:p>
                    </w:txbxContent>
                  </v:textbox>
                </v:shape>
              </v:group>
            </w:pict>
          </mc:Fallback>
        </mc:AlternateContent>
      </w:r>
    </w:p>
    <w:p>
      <w:pPr>
        <w:bidi w:val="0"/>
        <w:jc w:val="left"/>
        <w:rPr>
          <w:rFonts w:hint="eastAsia"/>
          <w:lang w:val="en-US" w:eastAsia="zh-CN"/>
        </w:rPr>
      </w:pPr>
    </w:p>
    <w:p>
      <w:pPr>
        <w:bidi w:val="0"/>
        <w:jc w:val="left"/>
        <w:rPr>
          <w:rFonts w:hint="eastAsia"/>
          <w:lang w:val="en-US" w:eastAsia="zh-CN"/>
        </w:rPr>
      </w:pPr>
    </w:p>
    <w:p>
      <w:pPr>
        <w:bidi w:val="0"/>
        <w:jc w:val="left"/>
        <w:rPr>
          <w:rFonts w:hint="eastAsia"/>
          <w:lang w:val="en-US" w:eastAsia="zh-CN"/>
        </w:rPr>
      </w:pPr>
    </w:p>
    <w:p>
      <w:pPr>
        <w:bidi w:val="0"/>
        <w:jc w:val="left"/>
        <w:rPr>
          <w:rFonts w:hint="eastAsia"/>
          <w:lang w:val="en-US" w:eastAsia="zh-CN"/>
        </w:rPr>
      </w:pPr>
    </w:p>
    <w:p>
      <w:pPr>
        <w:bidi w:val="0"/>
        <w:jc w:val="left"/>
        <w:rPr>
          <w:rFonts w:hint="eastAsia"/>
          <w:lang w:val="en-US" w:eastAsia="zh-CN"/>
        </w:rPr>
      </w:pPr>
    </w:p>
    <w:p>
      <w:pPr>
        <w:bidi w:val="0"/>
        <w:jc w:val="left"/>
        <w:rPr>
          <w:rFonts w:hint="eastAsia"/>
          <w:lang w:val="en-US" w:eastAsia="zh-CN"/>
        </w:rPr>
      </w:pPr>
      <w:r>
        <w:rPr>
          <w:sz w:val="21"/>
        </w:rPr>
        <mc:AlternateContent>
          <mc:Choice Requires="wps">
            <w:drawing>
              <wp:anchor distT="0" distB="0" distL="114300" distR="114300" simplePos="0" relativeHeight="251718656" behindDoc="0" locked="0" layoutInCell="1" allowOverlap="1">
                <wp:simplePos x="0" y="0"/>
                <wp:positionH relativeFrom="column">
                  <wp:posOffset>4257675</wp:posOffset>
                </wp:positionH>
                <wp:positionV relativeFrom="paragraph">
                  <wp:posOffset>41275</wp:posOffset>
                </wp:positionV>
                <wp:extent cx="259715" cy="276860"/>
                <wp:effectExtent l="12700" t="12700" r="13335" b="15240"/>
                <wp:wrapNone/>
                <wp:docPr id="111" name="下箭头 111"/>
                <wp:cNvGraphicFramePr/>
                <a:graphic xmlns:a="http://schemas.openxmlformats.org/drawingml/2006/main">
                  <a:graphicData uri="http://schemas.microsoft.com/office/word/2010/wordprocessingShape">
                    <wps:wsp>
                      <wps:cNvSpPr/>
                      <wps:spPr>
                        <a:xfrm>
                          <a:off x="0" y="0"/>
                          <a:ext cx="259715" cy="276860"/>
                        </a:xfrm>
                        <a:prstGeom prst="downArrow">
                          <a:avLst/>
                        </a:prstGeom>
                        <a:solidFill>
                          <a:srgbClr val="F0E1C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335.25pt;margin-top:3.25pt;height:21.8pt;width:20.45pt;z-index:251718656;v-text-anchor:middle;mso-width-relative:page;mso-height-relative:page;" fillcolor="#F0E1C0" filled="t" stroked="t" coordsize="21600,21600" o:gfxdata="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G0w78dYAAAAIAQAADwAAAAAAAAABACAA&#10;AAAiAAAAZHJzL2Rvd25yZXYueG1sUEsBAhQAFAAAAAgAh07iQM+5N1qBAgAACQUAAA4AAAAAAAAA&#10;AQAgAAAAJQEAAGRycy9lMm9Eb2MueG1sUEsFBgAAAAAGAAYAWQEAABgGAAAAAA==&#10;" adj="11469,5400">
                <v:fill on="t" focussize="0,0"/>
                <v:stroke weight="2pt" color="#385D8A [3204]" joinstyle="round"/>
                <v:imagedata o:title=""/>
                <o:lock v:ext="edit" aspectratio="f"/>
              </v:shape>
            </w:pict>
          </mc:Fallback>
        </mc:AlternateContent>
      </w:r>
      <w:r>
        <w:rPr>
          <w:sz w:val="21"/>
        </w:rPr>
        <mc:AlternateContent>
          <mc:Choice Requires="wps">
            <w:drawing>
              <wp:anchor distT="0" distB="0" distL="114300" distR="114300" simplePos="0" relativeHeight="251718656" behindDoc="0" locked="0" layoutInCell="1" allowOverlap="1">
                <wp:simplePos x="0" y="0"/>
                <wp:positionH relativeFrom="column">
                  <wp:posOffset>2357755</wp:posOffset>
                </wp:positionH>
                <wp:positionV relativeFrom="paragraph">
                  <wp:posOffset>41910</wp:posOffset>
                </wp:positionV>
                <wp:extent cx="259715" cy="276860"/>
                <wp:effectExtent l="12700" t="12700" r="13335" b="15240"/>
                <wp:wrapNone/>
                <wp:docPr id="112" name="下箭头 112"/>
                <wp:cNvGraphicFramePr/>
                <a:graphic xmlns:a="http://schemas.openxmlformats.org/drawingml/2006/main">
                  <a:graphicData uri="http://schemas.microsoft.com/office/word/2010/wordprocessingShape">
                    <wps:wsp>
                      <wps:cNvSpPr/>
                      <wps:spPr>
                        <a:xfrm>
                          <a:off x="0" y="0"/>
                          <a:ext cx="259715" cy="276860"/>
                        </a:xfrm>
                        <a:prstGeom prst="downArrow">
                          <a:avLst/>
                        </a:prstGeom>
                        <a:solidFill>
                          <a:srgbClr val="F0E1C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85.65pt;margin-top:3.3pt;height:21.8pt;width:20.45pt;z-index:251718656;v-text-anchor:middle;mso-width-relative:page;mso-height-relative:page;" fillcolor="#F0E1C0" filled="t" stroked="t" coordsize="21600,21600" o:gfxdata="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ATNQT01gAAAAgBAAAPAAAAAAAAAAEA&#10;IAAAACIAAABkcnMvZG93bnJldi54bWxQSwECFAAUAAAACACHTuJAH/aFgoMCAAAJBQAADgAAAAAA&#10;AAABACAAAAAlAQAAZHJzL2Uyb0RvYy54bWxQSwUGAAAAAAYABgBZAQAAGgYAAAAA&#10;" adj="11469,5400">
                <v:fill on="t" focussize="0,0"/>
                <v:stroke weight="2pt" color="#385D8A [3204]" joinstyle="round"/>
                <v:imagedata o:title=""/>
                <o:lock v:ext="edit" aspectratio="f"/>
              </v:shape>
            </w:pict>
          </mc:Fallback>
        </mc:AlternateContent>
      </w:r>
      <w:r>
        <w:rPr>
          <w:sz w:val="21"/>
        </w:rPr>
        <mc:AlternateContent>
          <mc:Choice Requires="wps">
            <w:drawing>
              <wp:anchor distT="0" distB="0" distL="114300" distR="114300" simplePos="0" relativeHeight="251668480" behindDoc="0" locked="0" layoutInCell="1" allowOverlap="1">
                <wp:simplePos x="0" y="0"/>
                <wp:positionH relativeFrom="column">
                  <wp:posOffset>400050</wp:posOffset>
                </wp:positionH>
                <wp:positionV relativeFrom="paragraph">
                  <wp:posOffset>40640</wp:posOffset>
                </wp:positionV>
                <wp:extent cx="259715" cy="276860"/>
                <wp:effectExtent l="12700" t="12700" r="13335" b="15240"/>
                <wp:wrapNone/>
                <wp:docPr id="110" name="下箭头 110"/>
                <wp:cNvGraphicFramePr/>
                <a:graphic xmlns:a="http://schemas.openxmlformats.org/drawingml/2006/main">
                  <a:graphicData uri="http://schemas.microsoft.com/office/word/2010/wordprocessingShape">
                    <wps:wsp>
                      <wps:cNvSpPr/>
                      <wps:spPr>
                        <a:xfrm>
                          <a:off x="1671955" y="6828790"/>
                          <a:ext cx="259715" cy="276860"/>
                        </a:xfrm>
                        <a:prstGeom prst="downArrow">
                          <a:avLst/>
                        </a:prstGeom>
                        <a:solidFill>
                          <a:srgbClr val="F0E1C0"/>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31.5pt;margin-top:3.2pt;height:21.8pt;width:20.45pt;z-index:251668480;v-text-anchor:middle;mso-width-relative:page;mso-height-relative:page;" fillcolor="#F0E1C0" filled="t" stroked="t" coordsize="21600,21600" o:gfxdata="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C6Sv20&#10;1gAAAAcBAAAPAAAAAAAAAAEAIAAAACIAAABkcnMvZG93bnJldi54bWxQSwECFAAUAAAACACHTuJA&#10;NOIfJpUCAAAgBQAADgAAAAAAAAABACAAAAAlAQAAZHJzL2Uyb0RvYy54bWxQSwUGAAAAAAYABgBZ&#10;AQAALAYAAAAA&#10;" adj="11469,5400">
                <v:fill on="t" focussize="0,0"/>
                <v:stroke weight="2pt" color="#385D8A [3204]" joinstyle="round"/>
                <v:imagedata o:title=""/>
                <o:lock v:ext="edit" aspectratio="f"/>
                <v:textbox>
                  <w:txbxContent>
                    <w:p>
                      <w:pPr>
                        <w:jc w:val="center"/>
                      </w:pPr>
                    </w:p>
                  </w:txbxContent>
                </v:textbox>
              </v:shape>
            </w:pict>
          </mc:Fallback>
        </mc:AlternateContent>
      </w:r>
    </w:p>
    <w:p>
      <w:pPr>
        <w:bidi w:val="0"/>
        <w:jc w:val="left"/>
        <w:rPr>
          <w:rFonts w:hint="eastAsia"/>
          <w:lang w:val="en-US" w:eastAsia="zh-CN"/>
        </w:rPr>
      </w:pPr>
      <w:r>
        <w:rPr>
          <w:sz w:val="21"/>
        </w:rPr>
        <mc:AlternateContent>
          <mc:Choice Requires="wpg">
            <w:drawing>
              <wp:anchor distT="0" distB="0" distL="114300" distR="114300" simplePos="0" relativeHeight="251687936" behindDoc="0" locked="0" layoutInCell="1" allowOverlap="1">
                <wp:simplePos x="0" y="0"/>
                <wp:positionH relativeFrom="column">
                  <wp:posOffset>3726815</wp:posOffset>
                </wp:positionH>
                <wp:positionV relativeFrom="paragraph">
                  <wp:posOffset>154940</wp:posOffset>
                </wp:positionV>
                <wp:extent cx="1342390" cy="554355"/>
                <wp:effectExtent l="12700" t="0" r="16510" b="23495"/>
                <wp:wrapNone/>
                <wp:docPr id="274" name="组合 274"/>
                <wp:cNvGraphicFramePr/>
                <a:graphic xmlns:a="http://schemas.openxmlformats.org/drawingml/2006/main">
                  <a:graphicData uri="http://schemas.microsoft.com/office/word/2010/wordprocessingGroup">
                    <wpg:wgp>
                      <wpg:cNvGrpSpPr/>
                      <wpg:grpSpPr>
                        <a:xfrm>
                          <a:off x="0" y="0"/>
                          <a:ext cx="1342390" cy="554355"/>
                          <a:chOff x="7937" y="28538"/>
                          <a:chExt cx="2114" cy="873"/>
                        </a:xfrm>
                        <a:solidFill>
                          <a:schemeClr val="accent2">
                            <a:lumMod val="20000"/>
                            <a:lumOff val="80000"/>
                          </a:schemeClr>
                        </a:solidFill>
                      </wpg:grpSpPr>
                      <wps:wsp>
                        <wps:cNvPr id="77" name="矩形 77"/>
                        <wps:cNvSpPr/>
                        <wps:spPr>
                          <a:xfrm>
                            <a:off x="7937" y="28538"/>
                            <a:ext cx="2114" cy="873"/>
                          </a:xfrm>
                          <a:prstGeom prst="rect">
                            <a:avLst/>
                          </a:prstGeom>
                          <a:grpFill/>
                        </wps:spPr>
                        <wps:style>
                          <a:lnRef idx="2">
                            <a:schemeClr val="accent1">
                              <a:shade val="50000"/>
                            </a:schemeClr>
                          </a:lnRef>
                          <a:fillRef idx="1">
                            <a:schemeClr val="accent1"/>
                          </a:fillRef>
                          <a:effectRef idx="0">
                            <a:schemeClr val="accent1"/>
                          </a:effectRef>
                          <a:fontRef idx="minor">
                            <a:schemeClr val="lt1"/>
                          </a:fontRef>
                        </wps:style>
                        <wps:txbx>
                          <w:txbxContent>
                            <w:p>
                              <w:pPr>
                                <w:jc w:val="both"/>
                                <w:rPr>
                                  <w:rFonts w:hint="default" w:eastAsiaTheme="minorEastAsia"/>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3" name="文本框 123"/>
                        <wps:cNvSpPr txBox="1"/>
                        <wps:spPr>
                          <a:xfrm>
                            <a:off x="8261" y="28755"/>
                            <a:ext cx="1664" cy="529"/>
                          </a:xfrm>
                          <a:prstGeom prst="rect">
                            <a:avLst/>
                          </a:prstGeom>
                          <a:grp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目标达成评价</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293.45pt;margin-top:12.2pt;height:43.65pt;width:105.7pt;z-index:251687936;mso-width-relative:page;mso-height-relative:page;" coordorigin="7937,28538" coordsize="2114,873" o:gfxdata="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">
                <o:lock v:ext="edit" aspectratio="f"/>
                <v:rect id="_x0000_s1026" o:spid="_x0000_s1026" o:spt="1" style="position:absolute;left:7937;top:28538;height:873;width:2114;v-text-anchor:middle;" filled="t" stroked="t" coordsize="21600,21600" o:gfxdata="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2t0OG8AAAA&#10;2wAAAA8AAAAAAAAAAQAgAAAAIgAAAGRycy9kb3ducmV2LnhtbFBLAQIUABQAAAAIAIdO4kAzLwWe&#10;OwAAADkAAAAQAAAAAAAAAAEAIAAAAAsBAABkcnMvc2hhcGV4bWwueG1sUEsFBgAAAAAGAAYAWwEA&#10;ALUDAAAAAA==&#10;">
                  <v:fill on="t" focussize="0,0"/>
                  <v:stroke weight="2pt" color="#385D8A [3204]" joinstyle="round"/>
                  <v:imagedata o:title=""/>
                  <o:lock v:ext="edit" aspectratio="f"/>
                  <v:textbox>
                    <w:txbxContent>
                      <w:p>
                        <w:pPr>
                          <w:jc w:val="both"/>
                          <w:rPr>
                            <w:rFonts w:hint="default" w:eastAsiaTheme="minorEastAsia"/>
                            <w:lang w:val="en-US" w:eastAsia="zh-CN"/>
                          </w:rPr>
                        </w:pPr>
                      </w:p>
                    </w:txbxContent>
                  </v:textbox>
                </v:rect>
                <v:shape id="_x0000_s1026" o:spid="_x0000_s1026" o:spt="202" type="#_x0000_t202" style="position:absolute;left:8261;top:28755;height:529;width:1664;" filled="t" stroked="f" coordsize="21600,21600" o:gfxdata="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z9mFK5AAAA3AAA&#10;AA8AAAAAAAAAAQAgAAAAIgAAAGRycy9kb3ducmV2LnhtbFBLAQIUABQAAAAIAIdO4kAzLwWeOwAA&#10;ADkAAAAQAAAAAAAAAAEAIAAAAAgBAABkcnMvc2hhcGV4bWwueG1sUEsFBgAAAAAGAAYAWwEAALID&#10;AAAAAA==&#10;">
                  <v:fill on="t" focussize="0,0"/>
                  <v:stroke on="f" weight="0.5pt"/>
                  <v:imagedata o:title=""/>
                  <o:lock v:ext="edit" aspectratio="f"/>
                  <v:textbox>
                    <w:txbxContent>
                      <w:p>
                        <w:pPr>
                          <w:rPr>
                            <w:rFonts w:hint="eastAsia" w:eastAsiaTheme="minorEastAsia"/>
                            <w:lang w:eastAsia="zh-CN"/>
                          </w:rPr>
                        </w:pPr>
                        <w:r>
                          <w:rPr>
                            <w:rFonts w:hint="eastAsia"/>
                            <w:lang w:eastAsia="zh-CN"/>
                          </w:rPr>
                          <w:t>目标达成评价</w:t>
                        </w:r>
                      </w:p>
                    </w:txbxContent>
                  </v:textbox>
                </v:shape>
              </v:group>
            </w:pict>
          </mc:Fallback>
        </mc:AlternateContent>
      </w:r>
      <w:r>
        <w:rPr>
          <w:sz w:val="21"/>
        </w:rPr>
        <mc:AlternateContent>
          <mc:Choice Requires="wpg">
            <w:drawing>
              <wp:anchor distT="0" distB="0" distL="114300" distR="114300" simplePos="0" relativeHeight="251687936" behindDoc="1" locked="0" layoutInCell="1" allowOverlap="1">
                <wp:simplePos x="0" y="0"/>
                <wp:positionH relativeFrom="column">
                  <wp:posOffset>1847850</wp:posOffset>
                </wp:positionH>
                <wp:positionV relativeFrom="paragraph">
                  <wp:posOffset>156845</wp:posOffset>
                </wp:positionV>
                <wp:extent cx="1342390" cy="554355"/>
                <wp:effectExtent l="12700" t="0" r="16510" b="23495"/>
                <wp:wrapNone/>
                <wp:docPr id="273" name="组合 273"/>
                <wp:cNvGraphicFramePr/>
                <a:graphic xmlns:a="http://schemas.openxmlformats.org/drawingml/2006/main">
                  <a:graphicData uri="http://schemas.microsoft.com/office/word/2010/wordprocessingGroup">
                    <wpg:wgp>
                      <wpg:cNvGrpSpPr/>
                      <wpg:grpSpPr>
                        <a:xfrm>
                          <a:off x="0" y="0"/>
                          <a:ext cx="1342390" cy="554355"/>
                          <a:chOff x="4963" y="28538"/>
                          <a:chExt cx="2114" cy="873"/>
                        </a:xfrm>
                        <a:solidFill>
                          <a:schemeClr val="accent2">
                            <a:lumMod val="20000"/>
                            <a:lumOff val="80000"/>
                          </a:schemeClr>
                        </a:solidFill>
                      </wpg:grpSpPr>
                      <wps:wsp>
                        <wps:cNvPr id="76" name="矩形 76"/>
                        <wps:cNvSpPr/>
                        <wps:spPr>
                          <a:xfrm>
                            <a:off x="4963" y="28538"/>
                            <a:ext cx="2114" cy="873"/>
                          </a:xfrm>
                          <a:prstGeom prst="rect">
                            <a:avLst/>
                          </a:prstGeom>
                          <a:grpFill/>
                        </wps:spPr>
                        <wps:style>
                          <a:lnRef idx="2">
                            <a:schemeClr val="accent1">
                              <a:shade val="50000"/>
                            </a:schemeClr>
                          </a:lnRef>
                          <a:fillRef idx="1">
                            <a:schemeClr val="accent1"/>
                          </a:fillRef>
                          <a:effectRef idx="0">
                            <a:schemeClr val="accent1"/>
                          </a:effectRef>
                          <a:fontRef idx="minor">
                            <a:schemeClr val="lt1"/>
                          </a:fontRef>
                        </wps:style>
                        <wps:txbx>
                          <w:txbxContent>
                            <w:p>
                              <w:pPr>
                                <w:jc w:val="both"/>
                                <w:rPr>
                                  <w:rFonts w:hint="default" w:eastAsiaTheme="minorEastAsia"/>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8" name="文本框 118"/>
                        <wps:cNvSpPr txBox="1"/>
                        <wps:spPr>
                          <a:xfrm>
                            <a:off x="5239" y="28750"/>
                            <a:ext cx="1753" cy="529"/>
                          </a:xfrm>
                          <a:prstGeom prst="rect">
                            <a:avLst/>
                          </a:prstGeom>
                          <a:grp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目标达成评价</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45.5pt;margin-top:12.35pt;height:43.65pt;width:105.7pt;z-index:-251628544;mso-width-relative:page;mso-height-relative:page;" coordorigin="4963,28538" coordsize="2114,873" o:gfxdata="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">
                <o:lock v:ext="edit" aspectratio="f"/>
                <v:rect id="_x0000_s1026" o:spid="_x0000_s1026" o:spt="1" style="position:absolute;left:4963;top:28538;height:873;width:2114;v-text-anchor:middle;" filled="t" stroked="t" coordsize="21600,21600" o:gfxdata="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4XV6vQAA&#10;ANsAAAAPAAAAAAAAAAEAIAAAACIAAABkcnMvZG93bnJldi54bWxQSwECFAAUAAAACACHTuJAMy8F&#10;njsAAAA5AAAAEAAAAAAAAAABACAAAAAMAQAAZHJzL3NoYXBleG1sLnhtbFBLBQYAAAAABgAGAFsB&#10;AAC2AwAAAAA=&#10;">
                  <v:fill on="t" focussize="0,0"/>
                  <v:stroke weight="2pt" color="#385D8A [3204]" joinstyle="round"/>
                  <v:imagedata o:title=""/>
                  <o:lock v:ext="edit" aspectratio="f"/>
                  <v:textbox>
                    <w:txbxContent>
                      <w:p>
                        <w:pPr>
                          <w:jc w:val="both"/>
                          <w:rPr>
                            <w:rFonts w:hint="default" w:eastAsiaTheme="minorEastAsia"/>
                            <w:lang w:val="en-US" w:eastAsia="zh-CN"/>
                          </w:rPr>
                        </w:pPr>
                      </w:p>
                    </w:txbxContent>
                  </v:textbox>
                </v:rect>
                <v:shape id="_x0000_s1026" o:spid="_x0000_s1026" o:spt="202" type="#_x0000_t202" style="position:absolute;left:5239;top:28750;height:529;width:1753;" filled="t" stroked="f" coordsize="21600,21600" o:gfxdata="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w1wJ68AAAA&#10;3AAAAA8AAAAAAAAAAQAgAAAAIgAAAGRycy9kb3ducmV2LnhtbFBLAQIUABQAAAAIAIdO4kAzLwWe&#10;OwAAADkAAAAQAAAAAAAAAAEAIAAAAAsBAABkcnMvc2hhcGV4bWwueG1sUEsFBgAAAAAGAAYAWwEA&#10;ALUDAAAAAA==&#10;">
                  <v:fill on="t" focussize="0,0"/>
                  <v:stroke on="f" weight="0.5pt"/>
                  <v:imagedata o:title=""/>
                  <o:lock v:ext="edit" aspectratio="f"/>
                  <v:textbox>
                    <w:txbxContent>
                      <w:p>
                        <w:pPr>
                          <w:rPr>
                            <w:rFonts w:hint="eastAsia" w:eastAsiaTheme="minorEastAsia"/>
                            <w:lang w:eastAsia="zh-CN"/>
                          </w:rPr>
                        </w:pPr>
                        <w:r>
                          <w:rPr>
                            <w:rFonts w:hint="eastAsia"/>
                            <w:lang w:eastAsia="zh-CN"/>
                          </w:rPr>
                          <w:t>目标达成评价</w:t>
                        </w:r>
                      </w:p>
                    </w:txbxContent>
                  </v:textbox>
                </v:shape>
              </v:group>
            </w:pict>
          </mc:Fallback>
        </mc:AlternateContent>
      </w:r>
      <w:r>
        <w:rPr>
          <w:sz w:val="24"/>
        </w:rPr>
        <mc:AlternateContent>
          <mc:Choice Requires="wpg">
            <w:drawing>
              <wp:anchor distT="0" distB="0" distL="114300" distR="114300" simplePos="0" relativeHeight="251687936" behindDoc="1" locked="0" layoutInCell="1" allowOverlap="1">
                <wp:simplePos x="0" y="0"/>
                <wp:positionH relativeFrom="column">
                  <wp:posOffset>-123190</wp:posOffset>
                </wp:positionH>
                <wp:positionV relativeFrom="paragraph">
                  <wp:posOffset>144780</wp:posOffset>
                </wp:positionV>
                <wp:extent cx="1342390" cy="554355"/>
                <wp:effectExtent l="12700" t="0" r="16510" b="23495"/>
                <wp:wrapNone/>
                <wp:docPr id="271" name="组合 271"/>
                <wp:cNvGraphicFramePr/>
                <a:graphic xmlns:a="http://schemas.openxmlformats.org/drawingml/2006/main">
                  <a:graphicData uri="http://schemas.microsoft.com/office/word/2010/wordprocessingGroup">
                    <wpg:wgp>
                      <wpg:cNvGrpSpPr/>
                      <wpg:grpSpPr>
                        <a:xfrm>
                          <a:off x="0" y="0"/>
                          <a:ext cx="1342390" cy="554355"/>
                          <a:chOff x="1814" y="28551"/>
                          <a:chExt cx="2114" cy="873"/>
                        </a:xfrm>
                        <a:solidFill>
                          <a:schemeClr val="accent2">
                            <a:lumMod val="20000"/>
                            <a:lumOff val="80000"/>
                          </a:schemeClr>
                        </a:solidFill>
                      </wpg:grpSpPr>
                      <wps:wsp>
                        <wps:cNvPr id="75" name="矩形 75"/>
                        <wps:cNvSpPr/>
                        <wps:spPr>
                          <a:xfrm>
                            <a:off x="1814" y="28551"/>
                            <a:ext cx="2114" cy="873"/>
                          </a:xfrm>
                          <a:prstGeom prst="rect">
                            <a:avLst/>
                          </a:prstGeom>
                          <a:grpFill/>
                        </wps:spPr>
                        <wps:style>
                          <a:lnRef idx="2">
                            <a:schemeClr val="accent1">
                              <a:shade val="50000"/>
                            </a:schemeClr>
                          </a:lnRef>
                          <a:fillRef idx="1">
                            <a:schemeClr val="accent1"/>
                          </a:fillRef>
                          <a:effectRef idx="0">
                            <a:schemeClr val="accent1"/>
                          </a:effectRef>
                          <a:fontRef idx="minor">
                            <a:schemeClr val="lt1"/>
                          </a:fontRef>
                        </wps:style>
                        <wps:txbx>
                          <w:txbxContent>
                            <w:p>
                              <w:pPr>
                                <w:jc w:val="both"/>
                                <w:rPr>
                                  <w:rFonts w:hint="default" w:eastAsiaTheme="minorEastAsia"/>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72" name="文本框 116"/>
                        <wps:cNvSpPr txBox="1"/>
                        <wps:spPr>
                          <a:xfrm>
                            <a:off x="2139" y="28752"/>
                            <a:ext cx="1768" cy="529"/>
                          </a:xfrm>
                          <a:prstGeom prst="rect">
                            <a:avLst/>
                          </a:prstGeom>
                          <a:grp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目标达成评价</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9.7pt;margin-top:11.4pt;height:43.65pt;width:105.7pt;z-index:-251628544;mso-width-relative:page;mso-height-relative:page;" coordorigin="1814,28551" coordsize="2114,873" o:gfxdata="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">
                <o:lock v:ext="edit" aspectratio="f"/>
                <v:rect id="_x0000_s1026" o:spid="_x0000_s1026" o:spt="1" style="position:absolute;left:1814;top:28551;height:873;width:2114;v-text-anchor:middle;" filled="t" stroked="t" coordsize="21600,21600" o:gfxdata="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Iz6w28AAAA&#10;2wAAAA8AAAAAAAAAAQAgAAAAIgAAAGRycy9kb3ducmV2LnhtbFBLAQIUABQAAAAIAIdO4kAzLwWe&#10;OwAAADkAAAAQAAAAAAAAAAEAIAAAAAsBAABkcnMvc2hhcGV4bWwueG1sUEsFBgAAAAAGAAYAWwEA&#10;ALUDAAAAAA==&#10;">
                  <v:fill on="t" focussize="0,0"/>
                  <v:stroke weight="2pt" color="#385D8A [3204]" joinstyle="round"/>
                  <v:imagedata o:title=""/>
                  <o:lock v:ext="edit" aspectratio="f"/>
                  <v:textbox>
                    <w:txbxContent>
                      <w:p>
                        <w:pPr>
                          <w:jc w:val="both"/>
                          <w:rPr>
                            <w:rFonts w:hint="default" w:eastAsiaTheme="minorEastAsia"/>
                            <w:lang w:val="en-US" w:eastAsia="zh-CN"/>
                          </w:rPr>
                        </w:pPr>
                      </w:p>
                    </w:txbxContent>
                  </v:textbox>
                </v:rect>
                <v:shape id="文本框 116" o:spid="_x0000_s1026" o:spt="202" type="#_x0000_t202" style="position:absolute;left:2139;top:28752;height:529;width:1768;" filled="t" stroked="f" coordsize="21600,21600" o:gfxdata="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snc6i8AAAA&#10;3AAAAA8AAAAAAAAAAQAgAAAAIgAAAGRycy9kb3ducmV2LnhtbFBLAQIUABQAAAAIAIdO4kAzLwWe&#10;OwAAADkAAAAQAAAAAAAAAAEAIAAAAAsBAABkcnMvc2hhcGV4bWwueG1sUEsFBgAAAAAGAAYAWwEA&#10;ALUDAAAAAA==&#10;">
                  <v:fill on="t" focussize="0,0"/>
                  <v:stroke on="f" weight="0.5pt"/>
                  <v:imagedata o:title=""/>
                  <o:lock v:ext="edit" aspectratio="f"/>
                  <v:textbox>
                    <w:txbxContent>
                      <w:p>
                        <w:pPr>
                          <w:rPr>
                            <w:rFonts w:hint="eastAsia" w:eastAsiaTheme="minorEastAsia"/>
                            <w:lang w:eastAsia="zh-CN"/>
                          </w:rPr>
                        </w:pPr>
                        <w:r>
                          <w:rPr>
                            <w:rFonts w:hint="eastAsia"/>
                            <w:lang w:eastAsia="zh-CN"/>
                          </w:rPr>
                          <w:t>目标达成评价</w:t>
                        </w:r>
                      </w:p>
                    </w:txbxContent>
                  </v:textbox>
                </v:shape>
              </v:group>
            </w:pict>
          </mc:Fallback>
        </mc:AlternateContent>
      </w:r>
    </w:p>
    <w:p>
      <w:pPr>
        <w:bidi w:val="0"/>
        <w:jc w:val="left"/>
        <w:rPr>
          <w:rFonts w:hint="eastAsia"/>
          <w:lang w:val="en-US" w:eastAsia="zh-CN"/>
        </w:rPr>
      </w:pPr>
    </w:p>
    <w:p>
      <w:pPr>
        <w:bidi w:val="0"/>
        <w:jc w:val="left"/>
        <w:rPr>
          <w:rFonts w:hint="eastAsia"/>
          <w:lang w:val="en-US" w:eastAsia="zh-CN"/>
        </w:rPr>
      </w:pPr>
    </w:p>
    <w:p>
      <w:pPr>
        <w:bidi w:val="0"/>
        <w:ind w:firstLine="210" w:firstLineChars="100"/>
        <w:jc w:val="left"/>
        <w:rPr>
          <w:rFonts w:hint="eastAsia"/>
          <w:lang w:val="en-US" w:eastAsia="zh-CN"/>
        </w:rPr>
      </w:pPr>
      <w:r>
        <w:rPr>
          <w:sz w:val="21"/>
        </w:rPr>
        <mc:AlternateContent>
          <mc:Choice Requires="wps">
            <w:drawing>
              <wp:anchor distT="0" distB="0" distL="114300" distR="114300" simplePos="0" relativeHeight="251664384" behindDoc="0" locked="0" layoutInCell="1" allowOverlap="1">
                <wp:simplePos x="0" y="0"/>
                <wp:positionH relativeFrom="column">
                  <wp:posOffset>2472690</wp:posOffset>
                </wp:positionH>
                <wp:positionV relativeFrom="paragraph">
                  <wp:posOffset>146050</wp:posOffset>
                </wp:positionV>
                <wp:extent cx="8890" cy="274955"/>
                <wp:effectExtent l="0" t="0" r="0" b="0"/>
                <wp:wrapNone/>
                <wp:docPr id="98" name="直接连接符 98"/>
                <wp:cNvGraphicFramePr/>
                <a:graphic xmlns:a="http://schemas.openxmlformats.org/drawingml/2006/main">
                  <a:graphicData uri="http://schemas.microsoft.com/office/word/2010/wordprocessingShape">
                    <wps:wsp>
                      <wps:cNvCnPr/>
                      <wps:spPr>
                        <a:xfrm flipH="1">
                          <a:off x="0" y="0"/>
                          <a:ext cx="8890" cy="2749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194.7pt;margin-top:11.5pt;height:21.65pt;width:0.7pt;z-index:251664384;mso-width-relative:page;mso-height-relative:page;" filled="f" stroked="t" coordsize="21600,21600" o:gfxdata="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NfGyh2AAAAAkBAAAPAAAAAAAAAAEAIAAAACIAAABkcnMvZG93&#10;bnJldi54bWxQSwECFAAUAAAACACHTuJAP/ZUjQACAADhAwAADgAAAAAAAAABACAAAAAnAQAAZHJz&#10;L2Uyb0RvYy54bWxQSwUGAAAAAAYABgBZAQAAmQUAAAAA&#10;">
                <v:fill on="f" focussize="0,0"/>
                <v:stroke color="#4A7EBB [3204]" joinstyle="round"/>
                <v:imagedata o:title=""/>
                <o:lock v:ext="edit" aspectratio="f"/>
              </v:line>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column">
                  <wp:posOffset>544195</wp:posOffset>
                </wp:positionH>
                <wp:positionV relativeFrom="paragraph">
                  <wp:posOffset>169545</wp:posOffset>
                </wp:positionV>
                <wp:extent cx="13335" cy="252730"/>
                <wp:effectExtent l="4445" t="0" r="20320" b="14605"/>
                <wp:wrapNone/>
                <wp:docPr id="100" name="直接连接符 100"/>
                <wp:cNvGraphicFramePr/>
                <a:graphic xmlns:a="http://schemas.openxmlformats.org/drawingml/2006/main">
                  <a:graphicData uri="http://schemas.microsoft.com/office/word/2010/wordprocessingShape">
                    <wps:wsp>
                      <wps:cNvCnPr/>
                      <wps:spPr>
                        <a:xfrm>
                          <a:off x="0" y="0"/>
                          <a:ext cx="13335" cy="2527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2.85pt;margin-top:13.35pt;height:19.9pt;width:1.05pt;z-index:251666432;mso-width-relative:page;mso-height-relative:page;" filled="f" stroked="t" coordsize="21600,21600" o:gfxdata="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XcmG22AAAAAcBAAAPAAAAAAAAAAEAIAAAACIAAABkcnMvZG93bnJldi54&#10;bWxQSwECFAAUAAAACACHTuJA7uq4kvoBAADaAwAADgAAAAAAAAABACAAAAAnAQAAZHJzL2Uyb0Rv&#10;Yy54bWxQSwUGAAAAAAYABgBZAQAAkwUAAAAA&#10;">
                <v:fill on="f" focussize="0,0"/>
                <v:stroke color="#4A7EBB [3204]" joinstyle="round"/>
                <v:imagedata o:title=""/>
                <o:lock v:ext="edit" aspectratio="f"/>
              </v:line>
            </w:pict>
          </mc:Fallback>
        </mc:AlternateContent>
      </w:r>
      <w:r>
        <w:rPr>
          <w:rFonts w:hint="eastAsia"/>
          <w:sz w:val="24"/>
          <w:lang w:val="en-US" w:eastAsia="zh-CN"/>
        </w:rPr>
        <w:t xml:space="preserve">          </w:t>
      </w:r>
      <w:r>
        <w:rPr>
          <w:rFonts w:hint="eastAsia"/>
          <w:lang w:val="en-US" w:eastAsia="zh-CN"/>
        </w:rPr>
        <w:t xml:space="preserve">           </w:t>
      </w:r>
    </w:p>
    <w:p>
      <w:pPr>
        <w:bidi w:val="0"/>
        <w:ind w:firstLine="210" w:firstLineChars="100"/>
        <w:jc w:val="left"/>
        <w:rPr>
          <w:rFonts w:hint="eastAsia"/>
          <w:lang w:val="en-US" w:eastAsia="zh-CN"/>
        </w:rPr>
      </w:pPr>
      <w:r>
        <w:rPr>
          <w:sz w:val="21"/>
        </w:rPr>
        <mc:AlternateContent>
          <mc:Choice Requires="wps">
            <w:drawing>
              <wp:anchor distT="0" distB="0" distL="114300" distR="114300" simplePos="0" relativeHeight="251665408" behindDoc="0" locked="0" layoutInCell="1" allowOverlap="1">
                <wp:simplePos x="0" y="0"/>
                <wp:positionH relativeFrom="column">
                  <wp:posOffset>4446905</wp:posOffset>
                </wp:positionH>
                <wp:positionV relativeFrom="paragraph">
                  <wp:posOffset>13970</wp:posOffset>
                </wp:positionV>
                <wp:extent cx="0" cy="224790"/>
                <wp:effectExtent l="4445" t="0" r="14605" b="3810"/>
                <wp:wrapNone/>
                <wp:docPr id="99" name="直接连接符 99"/>
                <wp:cNvGraphicFramePr/>
                <a:graphic xmlns:a="http://schemas.openxmlformats.org/drawingml/2006/main">
                  <a:graphicData uri="http://schemas.microsoft.com/office/word/2010/wordprocessingShape">
                    <wps:wsp>
                      <wps:cNvCnPr/>
                      <wps:spPr>
                        <a:xfrm>
                          <a:off x="0" y="0"/>
                          <a:ext cx="0" cy="2247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50.15pt;margin-top:1.1pt;height:17.7pt;width:0pt;z-index:251665408;mso-width-relative:page;mso-height-relative:page;" filled="f" stroked="t" coordsize="21600,21600" o:gfxdata="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Ny4UKdcAAAAIAQAADwAAAAAAAAABACAAAAAiAAAAZHJzL2Rvd25yZXYueG1sUEsB&#10;AhQAFAAAAAgAh07iQFsSQJv2AQAA1AMAAA4AAAAAAAAAAQAgAAAAJgEAAGRycy9lMm9Eb2MueG1s&#10;UEsFBgAAAAAGAAYAWQEAAI4FAAAAAA==&#10;">
                <v:fill on="f" focussize="0,0"/>
                <v:stroke color="#4A7EBB [3204]" joinstyle="round"/>
                <v:imagedata o:title=""/>
                <o:lock v:ext="edit" aspectratio="f"/>
              </v:line>
            </w:pict>
          </mc:Fallback>
        </mc:AlternateContent>
      </w:r>
    </w:p>
    <w:p>
      <w:pPr>
        <w:bidi w:val="0"/>
        <w:ind w:firstLine="210" w:firstLineChars="100"/>
        <w:jc w:val="left"/>
        <w:rPr>
          <w:rFonts w:hint="eastAsia"/>
          <w:lang w:val="en-US" w:eastAsia="zh-CN"/>
        </w:rPr>
      </w:pPr>
      <w:r>
        <w:rPr>
          <w:sz w:val="21"/>
        </w:rPr>
        <mc:AlternateContent>
          <mc:Choice Requires="wps">
            <w:drawing>
              <wp:anchor distT="0" distB="0" distL="114300" distR="114300" simplePos="0" relativeHeight="251667456" behindDoc="0" locked="0" layoutInCell="1" allowOverlap="1">
                <wp:simplePos x="0" y="0"/>
                <wp:positionH relativeFrom="column">
                  <wp:posOffset>2238375</wp:posOffset>
                </wp:positionH>
                <wp:positionV relativeFrom="paragraph">
                  <wp:posOffset>67945</wp:posOffset>
                </wp:positionV>
                <wp:extent cx="485775" cy="354965"/>
                <wp:effectExtent l="12700" t="12700" r="15875" b="13335"/>
                <wp:wrapNone/>
                <wp:docPr id="101" name="下箭头 101"/>
                <wp:cNvGraphicFramePr/>
                <a:graphic xmlns:a="http://schemas.openxmlformats.org/drawingml/2006/main">
                  <a:graphicData uri="http://schemas.microsoft.com/office/word/2010/wordprocessingShape">
                    <wps:wsp>
                      <wps:cNvSpPr/>
                      <wps:spPr>
                        <a:xfrm>
                          <a:off x="3611880" y="7880985"/>
                          <a:ext cx="485775" cy="354965"/>
                        </a:xfrm>
                        <a:prstGeom prst="downArrow">
                          <a:avLst/>
                        </a:prstGeom>
                        <a:solidFill>
                          <a:srgbClr val="F0E1C0"/>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176.25pt;margin-top:5.35pt;height:27.95pt;width:38.25pt;z-index:251667456;v-text-anchor:middle;mso-width-relative:page;mso-height-relative:page;" fillcolor="#F0E1C0" filled="t" stroked="t" coordsize="21600,21600" o:gfxdata="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G182T7aAAAACQEAAA8AAAAAAAAAAQAgAAAAIgAAAGRycy9kb3ducmV2LnhtbFBLAQIUABQA&#10;AAAIAIdO4kAgn6G2mQIAACAFAAAOAAAAAAAAAAEAIAAAACkBAABkcnMvZTJvRG9jLnhtbFBLBQYA&#10;AAAABgAGAFkBAAA0BgAAAAA=&#10;" adj="10800,5400">
                <v:fill on="t" focussize="0,0"/>
                <v:stroke weight="2pt" color="#385D8A [3204]" joinstyle="round"/>
                <v:imagedata o:title=""/>
                <o:lock v:ext="edit" aspectratio="f"/>
                <v:textbox>
                  <w:txbxContent>
                    <w:p>
                      <w:pPr>
                        <w:jc w:val="center"/>
                      </w:pPr>
                    </w:p>
                  </w:txbxContent>
                </v:textbox>
              </v:shape>
            </w:pict>
          </mc:Fallback>
        </mc:AlternateContent>
      </w:r>
      <w:r>
        <w:rPr>
          <w:sz w:val="21"/>
        </w:rPr>
        <mc:AlternateContent>
          <mc:Choice Requires="wps">
            <w:drawing>
              <wp:anchor distT="0" distB="0" distL="114300" distR="114300" simplePos="0" relativeHeight="251683840" behindDoc="0" locked="0" layoutInCell="1" allowOverlap="1">
                <wp:simplePos x="0" y="0"/>
                <wp:positionH relativeFrom="column">
                  <wp:posOffset>546735</wp:posOffset>
                </wp:positionH>
                <wp:positionV relativeFrom="paragraph">
                  <wp:posOffset>54610</wp:posOffset>
                </wp:positionV>
                <wp:extent cx="3905250" cy="10795"/>
                <wp:effectExtent l="0" t="4445" r="0" b="13335"/>
                <wp:wrapNone/>
                <wp:docPr id="275" name="直接连接符 275"/>
                <wp:cNvGraphicFramePr/>
                <a:graphic xmlns:a="http://schemas.openxmlformats.org/drawingml/2006/main">
                  <a:graphicData uri="http://schemas.microsoft.com/office/word/2010/wordprocessingShape">
                    <wps:wsp>
                      <wps:cNvCnPr/>
                      <wps:spPr>
                        <a:xfrm>
                          <a:off x="1697355" y="8047355"/>
                          <a:ext cx="3905250" cy="1079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3.05pt;margin-top:4.3pt;height:0.85pt;width:307.5pt;z-index:251683840;mso-width-relative:page;mso-height-relative:page;" filled="f" stroked="t" coordsize="21600,21600" o:gfxdata="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hhEb21gAAAAcBAAAPAAAAAAAAAAEAIAAAACIAAABk&#10;cnMvZG93bnJldi54bWxQSwECFAAUAAAACACHTuJAjDcY+wgCAADnAwAADgAAAAAAAAABACAAAAAl&#10;AQAAZHJzL2Uyb0RvYy54bWxQSwUGAAAAAAYABgBZAQAAnwUAAAAA&#10;">
                <v:fill on="f" focussize="0,0"/>
                <v:stroke color="#4A7EBB [3204]" joinstyle="round"/>
                <v:imagedata o:title=""/>
                <o:lock v:ext="edit" aspectratio="f"/>
              </v:line>
            </w:pict>
          </mc:Fallback>
        </mc:AlternateContent>
      </w:r>
    </w:p>
    <w:p>
      <w:pPr>
        <w:bidi w:val="0"/>
        <w:ind w:firstLine="220" w:firstLineChars="100"/>
        <w:jc w:val="left"/>
        <w:rPr>
          <w:rFonts w:hint="eastAsia"/>
          <w:lang w:val="en-US" w:eastAsia="zh-CN"/>
        </w:rPr>
      </w:pPr>
    </w:p>
    <w:p>
      <w:pPr>
        <w:bidi w:val="0"/>
        <w:ind w:firstLine="240" w:firstLineChars="100"/>
        <w:jc w:val="left"/>
        <w:rPr>
          <w:rFonts w:hint="eastAsia"/>
          <w:lang w:val="en-US" w:eastAsia="zh-CN"/>
        </w:rPr>
      </w:pPr>
      <w:r>
        <w:rPr>
          <w:sz w:val="24"/>
        </w:rPr>
        <mc:AlternateContent>
          <mc:Choice Requires="wpg">
            <w:drawing>
              <wp:anchor distT="0" distB="0" distL="114300" distR="114300" simplePos="0" relativeHeight="251686912" behindDoc="0" locked="0" layoutInCell="1" allowOverlap="1">
                <wp:simplePos x="0" y="0"/>
                <wp:positionH relativeFrom="column">
                  <wp:posOffset>1005205</wp:posOffset>
                </wp:positionH>
                <wp:positionV relativeFrom="paragraph">
                  <wp:posOffset>79375</wp:posOffset>
                </wp:positionV>
                <wp:extent cx="3062605" cy="530225"/>
                <wp:effectExtent l="12700" t="0" r="29845" b="28575"/>
                <wp:wrapNone/>
                <wp:docPr id="276" name="组合 276"/>
                <wp:cNvGraphicFramePr/>
                <a:graphic xmlns:a="http://schemas.openxmlformats.org/drawingml/2006/main">
                  <a:graphicData uri="http://schemas.microsoft.com/office/word/2010/wordprocessingGroup">
                    <wpg:wgp>
                      <wpg:cNvGrpSpPr/>
                      <wpg:grpSpPr>
                        <a:xfrm>
                          <a:off x="0" y="0"/>
                          <a:ext cx="3062605" cy="530400"/>
                          <a:chOff x="3894" y="30281"/>
                          <a:chExt cx="4418" cy="655"/>
                        </a:xfrm>
                      </wpg:grpSpPr>
                      <wps:wsp>
                        <wps:cNvPr id="52" name="矩形 52"/>
                        <wps:cNvSpPr/>
                        <wps:spPr>
                          <a:xfrm>
                            <a:off x="3894" y="30281"/>
                            <a:ext cx="4418" cy="655"/>
                          </a:xfrm>
                          <a:prstGeom prst="rect">
                            <a:avLst/>
                          </a:prstGeom>
                          <a:solidFill>
                            <a:schemeClr val="accent2">
                              <a:alpha val="42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color w:val="000000"/>
                                  <w:lang w:val="en-US" w:eastAsia="zh-CN"/>
                                  <w14:textFill>
                                    <w14:solidFill>
                                      <w14:srgbClr w14:val="000000">
                                        <w14:alpha w14:val="68000"/>
                                      </w14:srgbClr>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4" name="文本框 114"/>
                        <wps:cNvSpPr txBox="1"/>
                        <wps:spPr>
                          <a:xfrm>
                            <a:off x="4416" y="30398"/>
                            <a:ext cx="3514" cy="4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sz w:val="32"/>
                                  <w:szCs w:val="32"/>
                                </w:rPr>
                              </w:pPr>
                              <w:r>
                                <w:rPr>
                                  <w:rFonts w:hint="eastAsia"/>
                                  <w:sz w:val="32"/>
                                  <w:szCs w:val="32"/>
                                  <w:lang w:val="en-US" w:eastAsia="zh-CN"/>
                                </w:rPr>
                                <w:t>实践能力达成评价与改进</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79.15pt;margin-top:6.25pt;height:41.75pt;width:241.15pt;z-index:251686912;mso-width-relative:page;mso-height-relative:page;" coordorigin="3894,30281" coordsize="4418,655" o:gfxdata="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">
                <o:lock v:ext="edit" aspectratio="f"/>
                <v:rect id="_x0000_s1026" o:spid="_x0000_s1026" o:spt="1" style="position:absolute;left:3894;top:30281;height:655;width:4418;v-text-anchor:middle;" fillcolor="#C0504D [3205]" filled="t" stroked="t" coordsize="21600,21600" o:gfxdata="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aiEobvQAA&#10;ANsAAAAPAAAAAAAAAAEAIAAAACIAAABkcnMvZG93bnJldi54bWxQSwECFAAUAAAACACHTuJAMy8F&#10;njsAAAA5AAAAEAAAAAAAAAABACAAAAAMAQAAZHJzL3NoYXBleG1sLnhtbFBLBQYAAAAABgAGAFsB&#10;AAC2AwAAAAA=&#10;">
                  <v:fill on="t" opacity="27525f" focussize="0,0"/>
                  <v:stroke weight="2pt" color="#385D8A [3204]" joinstyle="round"/>
                  <v:imagedata o:title=""/>
                  <o:lock v:ext="edit" aspectratio="f"/>
                  <v:textbox>
                    <w:txbxContent>
                      <w:p>
                        <w:pPr>
                          <w:jc w:val="center"/>
                          <w:rPr>
                            <w:rFonts w:hint="eastAsia" w:eastAsiaTheme="minorEastAsia"/>
                            <w:color w:val="000000"/>
                            <w:lang w:val="en-US" w:eastAsia="zh-CN"/>
                            <w14:textFill>
                              <w14:solidFill>
                                <w14:srgbClr w14:val="000000">
                                  <w14:alpha w14:val="68000"/>
                                </w14:srgbClr>
                              </w14:solidFill>
                            </w14:textFill>
                          </w:rPr>
                        </w:pPr>
                      </w:p>
                    </w:txbxContent>
                  </v:textbox>
                </v:rect>
                <v:shape id="_x0000_s1026" o:spid="_x0000_s1026" o:spt="202" type="#_x0000_t202" style="position:absolute;left:4416;top:30398;height:400;width:3514;" filled="f" stroked="f" coordsize="21600,21600" o:gfxdata="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UonVC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rPr>
                            <w:sz w:val="32"/>
                            <w:szCs w:val="32"/>
                          </w:rPr>
                        </w:pPr>
                        <w:r>
                          <w:rPr>
                            <w:rFonts w:hint="eastAsia"/>
                            <w:sz w:val="32"/>
                            <w:szCs w:val="32"/>
                            <w:lang w:val="en-US" w:eastAsia="zh-CN"/>
                          </w:rPr>
                          <w:t>实践能力达成评价与改进</w:t>
                        </w:r>
                      </w:p>
                    </w:txbxContent>
                  </v:textbox>
                </v:shape>
              </v:group>
            </w:pict>
          </mc:Fallback>
        </mc:AlternateContent>
      </w:r>
    </w:p>
    <w:p>
      <w:pPr>
        <w:bidi w:val="0"/>
        <w:ind w:firstLine="210" w:firstLineChars="100"/>
        <w:jc w:val="left"/>
        <w:rPr>
          <w:rFonts w:hint="default"/>
          <w:lang w:val="en-US" w:eastAsia="zh-CN"/>
        </w:rPr>
      </w:pPr>
      <w:r>
        <w:rPr>
          <w:sz w:val="21"/>
        </w:rPr>
        <mc:AlternateContent>
          <mc:Choice Requires="wps">
            <w:drawing>
              <wp:anchor distT="0" distB="0" distL="114300" distR="114300" simplePos="0" relativeHeight="251681792" behindDoc="0" locked="0" layoutInCell="1" allowOverlap="1">
                <wp:simplePos x="0" y="0"/>
                <wp:positionH relativeFrom="column">
                  <wp:posOffset>4077335</wp:posOffset>
                </wp:positionH>
                <wp:positionV relativeFrom="paragraph">
                  <wp:posOffset>139065</wp:posOffset>
                </wp:positionV>
                <wp:extent cx="1327150" cy="7620"/>
                <wp:effectExtent l="0" t="48895" r="6350" b="57785"/>
                <wp:wrapNone/>
                <wp:docPr id="170" name="直接箭头连接符 170"/>
                <wp:cNvGraphicFramePr/>
                <a:graphic xmlns:a="http://schemas.openxmlformats.org/drawingml/2006/main">
                  <a:graphicData uri="http://schemas.microsoft.com/office/word/2010/wordprocessingShape">
                    <wps:wsp>
                      <wps:cNvCnPr/>
                      <wps:spPr>
                        <a:xfrm flipV="1">
                          <a:off x="5098415" y="8583295"/>
                          <a:ext cx="1327150" cy="76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321.05pt;margin-top:10.95pt;height:0.6pt;width:104.5pt;z-index:251681792;mso-width-relative:page;mso-height-relative:page;" filled="f" stroked="t" coordsize="21600,21600" o:gfxdata="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mHz3ZAAAACQEAAA8AAAAAAAAAAQAgAAAAIgAAAGRycy9kb3ducmV2Lnht&#10;bFBLAQIUABQAAAAIAIdO4kA7ELMQMQIAAB0EAAAOAAAAAAAAAAEAIAAAACgBAABkcnMvZTJvRG9j&#10;LnhtbFBLBQYAAAAABgAGAFkBAADLBQAAAAA=&#10;">
                <v:fill on="f" focussize="0,0"/>
                <v:stroke color="#4A7EBB [3204]" joinstyle="round" endarrow="open"/>
                <v:imagedata o:title=""/>
                <o:lock v:ext="edit" aspectratio="f"/>
              </v:shape>
            </w:pict>
          </mc:Fallback>
        </mc:AlternateContent>
      </w:r>
      <w:r>
        <w:rPr>
          <w:rFonts w:hint="eastAsia"/>
          <w:lang w:val="en-US" w:eastAsia="zh-CN"/>
        </w:rPr>
        <w:t xml:space="preserve">                       </w:t>
      </w:r>
    </w:p>
    <w:p>
      <w:pPr>
        <w:pStyle w:val="5"/>
        <w:spacing w:before="10"/>
        <w:rPr>
          <w:rFonts w:ascii="Times New Roman"/>
          <w:color w:val="000000" w:themeColor="text1"/>
          <w:sz w:val="29"/>
          <w14:textFill>
            <w14:solidFill>
              <w14:schemeClr w14:val="tx1"/>
            </w14:solidFill>
          </w14:textFill>
        </w:rPr>
        <w:sectPr>
          <w:pgSz w:w="11850" w:h="16790"/>
          <w:pgMar w:top="1440" w:right="1800" w:bottom="1440" w:left="1800" w:header="0" w:footer="567" w:gutter="0"/>
          <w:pgNumType w:start="1"/>
          <w:cols w:space="720" w:num="1"/>
        </w:sectPr>
      </w:pPr>
    </w:p>
    <w:p>
      <w:pPr>
        <w:pStyle w:val="5"/>
        <w:spacing w:before="10"/>
        <w:rPr>
          <w:rFonts w:ascii="Times New Roman"/>
          <w:color w:val="000000" w:themeColor="text1"/>
          <w:sz w:val="29"/>
          <w14:textFill>
            <w14:solidFill>
              <w14:schemeClr w14:val="tx1"/>
            </w14:solidFill>
          </w14:textFill>
        </w:rPr>
      </w:pPr>
      <w:r>
        <w:rPr>
          <w:rFonts w:ascii="Times New Roman"/>
          <w:color w:val="000000" w:themeColor="text1"/>
          <w:sz w:val="29"/>
          <w14:textFill>
            <w14:solidFill>
              <w14:schemeClr w14:val="tx1"/>
            </w14:solidFill>
          </w14:textFill>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ascii="Times New Roman"/>
          <w:color w:val="000000" w:themeColor="text1"/>
          <w:sz w:val="29"/>
          <w14:textFill>
            <w14:solidFill>
              <w14:schemeClr w14:val="tx1"/>
            </w14:solidFill>
          </w14:textFill>
        </w:rPr>
        <w:instrText xml:space="preserve">ADDIN CNKISM.UserStyle</w:instrText>
      </w:r>
      <w:r>
        <w:rPr>
          <w:rFonts w:ascii="Times New Roman"/>
          <w:color w:val="000000" w:themeColor="text1"/>
          <w:sz w:val="29"/>
          <w14:textFill>
            <w14:solidFill>
              <w14:schemeClr w14:val="tx1"/>
            </w14:solidFill>
          </w14:textFill>
        </w:rPr>
        <w:fldChar w:fldCharType="end"/>
      </w:r>
    </w:p>
    <w:p>
      <w:pPr>
        <w:tabs>
          <w:tab w:val="left" w:pos="937"/>
        </w:tabs>
        <w:spacing w:before="38"/>
        <w:ind w:left="57"/>
        <w:jc w:val="center"/>
        <w:rPr>
          <w:rFonts w:ascii="黑体" w:eastAsia="黑体"/>
          <w:color w:val="000000" w:themeColor="text1"/>
          <w:sz w:val="44"/>
          <w14:textFill>
            <w14:solidFill>
              <w14:schemeClr w14:val="tx1"/>
            </w14:solidFill>
          </w14:textFill>
        </w:rPr>
      </w:pPr>
      <w:r>
        <w:rPr>
          <w:rFonts w:hint="eastAsia" w:ascii="黑体" w:eastAsia="黑体"/>
          <w:color w:val="000000" w:themeColor="text1"/>
          <w:sz w:val="44"/>
          <w14:textFill>
            <w14:solidFill>
              <w14:schemeClr w14:val="tx1"/>
            </w14:solidFill>
          </w14:textFill>
        </w:rPr>
        <w:t>目</w:t>
      </w:r>
      <w:r>
        <w:rPr>
          <w:rFonts w:hint="eastAsia" w:ascii="黑体" w:eastAsia="黑体"/>
          <w:color w:val="000000" w:themeColor="text1"/>
          <w:sz w:val="44"/>
          <w14:textFill>
            <w14:solidFill>
              <w14:schemeClr w14:val="tx1"/>
            </w14:solidFill>
          </w14:textFill>
        </w:rPr>
        <w:tab/>
      </w:r>
      <w:r>
        <w:rPr>
          <w:rFonts w:hint="eastAsia" w:ascii="黑体" w:eastAsia="黑体"/>
          <w:color w:val="000000" w:themeColor="text1"/>
          <w:sz w:val="44"/>
          <w14:textFill>
            <w14:solidFill>
              <w14:schemeClr w14:val="tx1"/>
            </w14:solidFill>
          </w14:textFill>
        </w:rPr>
        <w:t>录</w:t>
      </w:r>
    </w:p>
    <w:p>
      <w:pPr>
        <w:numPr>
          <w:ilvl w:val="0"/>
          <w:numId w:val="1"/>
        </w:numPr>
        <w:tabs>
          <w:tab w:val="right" w:leader="dot" w:pos="9492"/>
        </w:tabs>
        <w:spacing w:before="593" w:line="100" w:lineRule="exact"/>
        <w:ind w:left="374"/>
        <w:rPr>
          <w:rFonts w:ascii="仿宋" w:hAnsi="仿宋" w:eastAsia="仿宋"/>
          <w:color w:val="000000" w:themeColor="text1"/>
          <w:sz w:val="24"/>
          <w:lang w:val="en-US"/>
          <w14:textFill>
            <w14:solidFill>
              <w14:schemeClr w14:val="tx1"/>
            </w14:solidFill>
          </w14:textFill>
        </w:rPr>
      </w:pPr>
      <w:r>
        <w:rPr>
          <w:rFonts w:hint="eastAsia" w:ascii="仿宋" w:hAnsi="仿宋" w:eastAsia="仿宋"/>
          <w:color w:val="000000" w:themeColor="text1"/>
          <w:sz w:val="24"/>
          <w:lang w:val="en-US"/>
          <w14:textFill>
            <w14:solidFill>
              <w14:schemeClr w14:val="tx1"/>
            </w14:solidFill>
          </w14:textFill>
        </w:rPr>
        <w:t>福建师范大学师范生教育实践规程（试行）</w:t>
      </w:r>
      <w:r>
        <w:rPr>
          <w:rFonts w:hint="eastAsia" w:ascii="仿宋" w:hAnsi="仿宋" w:eastAsia="仿宋"/>
          <w:color w:val="000000" w:themeColor="text1"/>
          <w:sz w:val="24"/>
          <w:lang w:val="en-US"/>
          <w14:textFill>
            <w14:solidFill>
              <w14:schemeClr w14:val="tx1"/>
            </w14:solidFill>
          </w14:textFill>
        </w:rPr>
        <w:tab/>
      </w:r>
      <w:r>
        <w:rPr>
          <w:rFonts w:hint="eastAsia" w:ascii="仿宋" w:hAnsi="仿宋" w:eastAsia="仿宋"/>
          <w:color w:val="000000" w:themeColor="text1"/>
          <w:sz w:val="24"/>
          <w:lang w:val="en-US"/>
          <w14:textFill>
            <w14:solidFill>
              <w14:schemeClr w14:val="tx1"/>
            </w14:solidFill>
          </w14:textFill>
        </w:rPr>
        <w:t>1</w:t>
      </w:r>
    </w:p>
    <w:p>
      <w:pPr>
        <w:numPr>
          <w:ilvl w:val="0"/>
          <w:numId w:val="1"/>
        </w:numPr>
        <w:tabs>
          <w:tab w:val="right" w:leader="dot" w:pos="9492"/>
        </w:tabs>
        <w:spacing w:before="593" w:line="100" w:lineRule="exact"/>
        <w:ind w:left="374"/>
        <w:rPr>
          <w:rFonts w:ascii="仿宋" w:hAnsi="仿宋" w:eastAsia="仿宋"/>
          <w:color w:val="000000" w:themeColor="text1"/>
          <w:sz w:val="24"/>
          <w:lang w:val="en-US"/>
          <w14:textFill>
            <w14:solidFill>
              <w14:schemeClr w14:val="tx1"/>
            </w14:solidFill>
          </w14:textFill>
        </w:rPr>
      </w:pPr>
      <w:r>
        <w:rPr>
          <w:rFonts w:hint="eastAsia" w:ascii="仿宋" w:hAnsi="仿宋" w:eastAsia="仿宋"/>
          <w:color w:val="000000" w:themeColor="text1"/>
          <w:sz w:val="24"/>
          <w:lang w:val="en-US"/>
          <w14:textFill>
            <w14:solidFill>
              <w14:schemeClr w14:val="tx1"/>
            </w14:solidFill>
          </w14:textFill>
        </w:rPr>
        <w:t>福建师范大学师范生教育实习工作指导意见（修订)</w:t>
      </w:r>
      <w:r>
        <w:rPr>
          <w:rFonts w:hint="eastAsia" w:ascii="仿宋" w:hAnsi="仿宋" w:eastAsia="仿宋"/>
          <w:color w:val="000000" w:themeColor="text1"/>
          <w:sz w:val="24"/>
          <w:lang w:val="en-US"/>
          <w14:textFill>
            <w14:solidFill>
              <w14:schemeClr w14:val="tx1"/>
            </w14:solidFill>
          </w14:textFill>
        </w:rPr>
        <w:tab/>
      </w:r>
      <w:r>
        <w:rPr>
          <w:rFonts w:hint="eastAsia" w:ascii="仿宋" w:hAnsi="仿宋" w:eastAsia="仿宋"/>
          <w:color w:val="000000" w:themeColor="text1"/>
          <w:sz w:val="24"/>
          <w:lang w:val="en-US"/>
          <w14:textFill>
            <w14:solidFill>
              <w14:schemeClr w14:val="tx1"/>
            </w14:solidFill>
          </w14:textFill>
        </w:rPr>
        <w:t>7</w:t>
      </w:r>
    </w:p>
    <w:p>
      <w:pPr>
        <w:tabs>
          <w:tab w:val="right" w:leader="dot" w:pos="9492"/>
        </w:tabs>
        <w:spacing w:before="593" w:line="100" w:lineRule="exact"/>
        <w:ind w:left="374"/>
        <w:rPr>
          <w:rFonts w:ascii="仿宋" w:hAnsi="仿宋" w:eastAsia="仿宋"/>
          <w:color w:val="000000" w:themeColor="text1"/>
          <w:sz w:val="24"/>
          <w:lang w:val="en-US"/>
          <w14:textFill>
            <w14:solidFill>
              <w14:schemeClr w14:val="tx1"/>
            </w14:solidFill>
          </w14:textFill>
        </w:rPr>
      </w:pPr>
      <w:r>
        <w:rPr>
          <w:rFonts w:hint="eastAsia" w:ascii="仿宋" w:hAnsi="仿宋" w:eastAsia="仿宋"/>
          <w:color w:val="000000" w:themeColor="text1"/>
          <w:sz w:val="24"/>
          <w:lang w:val="en-US"/>
          <w14:textFill>
            <w14:solidFill>
              <w14:schemeClr w14:val="tx1"/>
            </w14:solidFill>
          </w14:textFill>
        </w:rPr>
        <w:t>三、福建师范大学XX</w:t>
      </w:r>
      <w:r>
        <w:rPr>
          <w:rFonts w:hint="eastAsia" w:ascii="仿宋" w:hAnsi="仿宋" w:eastAsia="仿宋"/>
          <w:color w:val="000000" w:themeColor="text1"/>
          <w:sz w:val="24"/>
          <w:lang w:val="en-US" w:eastAsia="zh-CN"/>
          <w14:textFill>
            <w14:solidFill>
              <w14:schemeClr w14:val="tx1"/>
            </w14:solidFill>
          </w14:textFill>
        </w:rPr>
        <w:t>X</w:t>
      </w:r>
      <w:r>
        <w:rPr>
          <w:rFonts w:hint="eastAsia" w:ascii="仿宋" w:hAnsi="仿宋" w:eastAsia="仿宋"/>
          <w:color w:val="000000" w:themeColor="text1"/>
          <w:sz w:val="24"/>
          <w:lang w:val="en-US"/>
          <w14:textFill>
            <w14:solidFill>
              <w14:schemeClr w14:val="tx1"/>
            </w14:solidFill>
          </w14:textFill>
        </w:rPr>
        <w:t>专业本科教育实习课程标准（试行）（示例）</w:t>
      </w:r>
      <w:r>
        <w:rPr>
          <w:rFonts w:hint="eastAsia" w:ascii="仿宋" w:hAnsi="仿宋" w:eastAsia="仿宋"/>
          <w:color w:val="000000" w:themeColor="text1"/>
          <w:sz w:val="24"/>
          <w:lang w:val="en-US"/>
          <w14:textFill>
            <w14:solidFill>
              <w14:schemeClr w14:val="tx1"/>
            </w14:solidFill>
          </w14:textFill>
        </w:rPr>
        <w:tab/>
      </w:r>
      <w:r>
        <w:rPr>
          <w:rFonts w:hint="eastAsia" w:ascii="仿宋" w:hAnsi="仿宋" w:eastAsia="仿宋"/>
          <w:color w:val="000000" w:themeColor="text1"/>
          <w:sz w:val="24"/>
          <w:lang w:val="en-US"/>
          <w14:textFill>
            <w14:solidFill>
              <w14:schemeClr w14:val="tx1"/>
            </w14:solidFill>
          </w14:textFill>
        </w:rPr>
        <w:t>16</w:t>
      </w:r>
    </w:p>
    <w:p>
      <w:pPr>
        <w:tabs>
          <w:tab w:val="right" w:leader="dot" w:pos="9492"/>
        </w:tabs>
        <w:spacing w:before="593" w:line="100" w:lineRule="exact"/>
        <w:ind w:left="374"/>
        <w:rPr>
          <w:rFonts w:ascii="仿宋" w:hAnsi="仿宋" w:eastAsia="仿宋"/>
          <w:color w:val="000000" w:themeColor="text1"/>
          <w:sz w:val="24"/>
          <w:lang w:val="en-US"/>
          <w14:textFill>
            <w14:solidFill>
              <w14:schemeClr w14:val="tx1"/>
            </w14:solidFill>
          </w14:textFill>
        </w:rPr>
      </w:pPr>
      <w:r>
        <w:rPr>
          <w:rFonts w:hint="eastAsia" w:ascii="仿宋" w:hAnsi="仿宋" w:eastAsia="仿宋"/>
          <w:color w:val="000000" w:themeColor="text1"/>
          <w:sz w:val="24"/>
          <w:lang w:val="en-US"/>
          <w14:textFill>
            <w14:solidFill>
              <w14:schemeClr w14:val="tx1"/>
            </w14:solidFill>
          </w14:textFill>
        </w:rPr>
        <w:t>四、福建师范大学师范生师德体验成绩考核标准</w:t>
      </w:r>
      <w:r>
        <w:rPr>
          <w:rFonts w:hint="eastAsia" w:ascii="仿宋" w:hAnsi="仿宋" w:eastAsia="仿宋"/>
          <w:color w:val="000000" w:themeColor="text1"/>
          <w:sz w:val="24"/>
          <w:lang w:val="en-US"/>
          <w14:textFill>
            <w14:solidFill>
              <w14:schemeClr w14:val="tx1"/>
            </w14:solidFill>
          </w14:textFill>
        </w:rPr>
        <w:tab/>
      </w:r>
      <w:r>
        <w:rPr>
          <w:rFonts w:hint="eastAsia" w:ascii="仿宋" w:hAnsi="仿宋" w:eastAsia="仿宋"/>
          <w:color w:val="000000" w:themeColor="text1"/>
          <w:sz w:val="24"/>
          <w:lang w:val="en-US"/>
          <w14:textFill>
            <w14:solidFill>
              <w14:schemeClr w14:val="tx1"/>
            </w14:solidFill>
          </w14:textFill>
        </w:rPr>
        <w:t>17</w:t>
      </w:r>
    </w:p>
    <w:p>
      <w:pPr>
        <w:tabs>
          <w:tab w:val="right" w:leader="dot" w:pos="9492"/>
        </w:tabs>
        <w:spacing w:before="593" w:line="100" w:lineRule="exact"/>
        <w:ind w:left="374"/>
        <w:rPr>
          <w:rFonts w:ascii="仿宋" w:hAnsi="仿宋" w:eastAsia="仿宋"/>
          <w:color w:val="000000" w:themeColor="text1"/>
          <w:sz w:val="24"/>
          <w:lang w:val="en-US"/>
          <w14:textFill>
            <w14:solidFill>
              <w14:schemeClr w14:val="tx1"/>
            </w14:solidFill>
          </w14:textFill>
        </w:rPr>
      </w:pPr>
      <w:r>
        <w:rPr>
          <w:rFonts w:hint="eastAsia" w:ascii="仿宋" w:hAnsi="仿宋" w:eastAsia="仿宋"/>
          <w:color w:val="000000" w:themeColor="text1"/>
          <w:sz w:val="24"/>
          <w:lang w:val="en-US"/>
          <w14:textFill>
            <w14:solidFill>
              <w14:schemeClr w14:val="tx1"/>
            </w14:solidFill>
          </w14:textFill>
        </w:rPr>
        <w:t>五、福建师范大学师范生教学实践成绩考核评定标准</w:t>
      </w:r>
      <w:r>
        <w:rPr>
          <w:rFonts w:hint="eastAsia" w:ascii="仿宋" w:hAnsi="仿宋" w:eastAsia="仿宋"/>
          <w:color w:val="000000" w:themeColor="text1"/>
          <w:sz w:val="24"/>
          <w:lang w:val="en-US"/>
          <w14:textFill>
            <w14:solidFill>
              <w14:schemeClr w14:val="tx1"/>
            </w14:solidFill>
          </w14:textFill>
        </w:rPr>
        <w:tab/>
      </w:r>
      <w:r>
        <w:rPr>
          <w:rFonts w:hint="eastAsia" w:ascii="仿宋" w:hAnsi="仿宋" w:eastAsia="仿宋"/>
          <w:color w:val="000000" w:themeColor="text1"/>
          <w:sz w:val="24"/>
          <w:lang w:val="en-US"/>
          <w14:textFill>
            <w14:solidFill>
              <w14:schemeClr w14:val="tx1"/>
            </w14:solidFill>
          </w14:textFill>
        </w:rPr>
        <w:t>18</w:t>
      </w:r>
    </w:p>
    <w:p>
      <w:pPr>
        <w:tabs>
          <w:tab w:val="right" w:leader="dot" w:pos="9492"/>
        </w:tabs>
        <w:spacing w:before="593" w:line="100" w:lineRule="exact"/>
        <w:ind w:left="374"/>
        <w:rPr>
          <w:rFonts w:ascii="仿宋" w:hAnsi="仿宋" w:eastAsia="仿宋"/>
          <w:color w:val="000000" w:themeColor="text1"/>
          <w:sz w:val="24"/>
          <w:lang w:val="en-US"/>
          <w14:textFill>
            <w14:solidFill>
              <w14:schemeClr w14:val="tx1"/>
            </w14:solidFill>
          </w14:textFill>
        </w:rPr>
      </w:pPr>
      <w:r>
        <w:rPr>
          <w:rFonts w:hint="eastAsia" w:ascii="仿宋" w:hAnsi="仿宋" w:eastAsia="仿宋"/>
          <w:color w:val="000000" w:themeColor="text1"/>
          <w:sz w:val="24"/>
          <w:lang w:val="en-US"/>
          <w14:textFill>
            <w14:solidFill>
              <w14:schemeClr w14:val="tx1"/>
            </w14:solidFill>
          </w14:textFill>
        </w:rPr>
        <w:t>六、福建师范大学师范生班级管理实践成绩考核评定标准</w:t>
      </w:r>
      <w:r>
        <w:rPr>
          <w:rFonts w:hint="eastAsia" w:ascii="仿宋" w:hAnsi="仿宋" w:eastAsia="仿宋"/>
          <w:color w:val="000000" w:themeColor="text1"/>
          <w:sz w:val="24"/>
          <w:lang w:val="en-US"/>
          <w14:textFill>
            <w14:solidFill>
              <w14:schemeClr w14:val="tx1"/>
            </w14:solidFill>
          </w14:textFill>
        </w:rPr>
        <w:tab/>
      </w:r>
      <w:r>
        <w:rPr>
          <w:rFonts w:hint="eastAsia" w:ascii="仿宋" w:hAnsi="仿宋" w:eastAsia="仿宋"/>
          <w:color w:val="000000" w:themeColor="text1"/>
          <w:sz w:val="24"/>
          <w:lang w:val="en-US"/>
          <w14:textFill>
            <w14:solidFill>
              <w14:schemeClr w14:val="tx1"/>
            </w14:solidFill>
          </w14:textFill>
        </w:rPr>
        <w:t>20</w:t>
      </w:r>
    </w:p>
    <w:p>
      <w:pPr>
        <w:tabs>
          <w:tab w:val="right" w:leader="dot" w:pos="9492"/>
        </w:tabs>
        <w:spacing w:before="593" w:line="100" w:lineRule="exact"/>
        <w:ind w:left="374"/>
        <w:rPr>
          <w:rFonts w:ascii="仿宋" w:hAnsi="仿宋" w:eastAsia="仿宋"/>
          <w:color w:val="000000" w:themeColor="text1"/>
          <w:sz w:val="24"/>
          <w:lang w:val="en-US"/>
          <w14:textFill>
            <w14:solidFill>
              <w14:schemeClr w14:val="tx1"/>
            </w14:solidFill>
          </w14:textFill>
        </w:rPr>
      </w:pPr>
      <w:r>
        <w:rPr>
          <w:rFonts w:hint="eastAsia" w:ascii="仿宋" w:hAnsi="仿宋" w:eastAsia="仿宋"/>
          <w:color w:val="000000" w:themeColor="text1"/>
          <w:sz w:val="24"/>
          <w:lang w:val="en-US"/>
          <w14:textFill>
            <w14:solidFill>
              <w14:schemeClr w14:val="tx1"/>
            </w14:solidFill>
          </w14:textFill>
        </w:rPr>
        <w:t>七、福建师范大学师范生教育研习成绩考核评定标准</w:t>
      </w:r>
      <w:r>
        <w:rPr>
          <w:rFonts w:hint="eastAsia" w:ascii="仿宋" w:hAnsi="仿宋" w:eastAsia="仿宋"/>
          <w:color w:val="000000" w:themeColor="text1"/>
          <w:sz w:val="24"/>
          <w:lang w:val="en-US"/>
          <w14:textFill>
            <w14:solidFill>
              <w14:schemeClr w14:val="tx1"/>
            </w14:solidFill>
          </w14:textFill>
        </w:rPr>
        <w:tab/>
      </w:r>
      <w:r>
        <w:rPr>
          <w:rFonts w:hint="eastAsia" w:ascii="仿宋" w:hAnsi="仿宋" w:eastAsia="仿宋"/>
          <w:color w:val="000000" w:themeColor="text1"/>
          <w:sz w:val="24"/>
          <w:lang w:val="en-US"/>
          <w14:textFill>
            <w14:solidFill>
              <w14:schemeClr w14:val="tx1"/>
            </w14:solidFill>
          </w14:textFill>
        </w:rPr>
        <w:t>22</w:t>
      </w:r>
    </w:p>
    <w:p>
      <w:pPr>
        <w:tabs>
          <w:tab w:val="right" w:leader="dot" w:pos="9492"/>
        </w:tabs>
        <w:spacing w:before="593" w:line="100" w:lineRule="exact"/>
        <w:ind w:left="374"/>
        <w:rPr>
          <w:rFonts w:ascii="仿宋" w:hAnsi="仿宋" w:eastAsia="仿宋"/>
          <w:color w:val="000000" w:themeColor="text1"/>
          <w:sz w:val="24"/>
          <w:lang w:val="en-US"/>
          <w14:textFill>
            <w14:solidFill>
              <w14:schemeClr w14:val="tx1"/>
            </w14:solidFill>
          </w14:textFill>
        </w:rPr>
      </w:pPr>
      <w:r>
        <w:rPr>
          <w:rFonts w:hint="eastAsia" w:ascii="仿宋" w:hAnsi="仿宋" w:eastAsia="仿宋"/>
          <w:color w:val="000000" w:themeColor="text1"/>
          <w:sz w:val="24"/>
          <w:lang w:val="en-US"/>
          <w14:textFill>
            <w14:solidFill>
              <w14:schemeClr w14:val="tx1"/>
            </w14:solidFill>
          </w14:textFill>
        </w:rPr>
        <w:t>八、福建师范大学教育实践“双导师制”管理办法（试行）</w:t>
      </w:r>
      <w:r>
        <w:rPr>
          <w:rFonts w:hint="eastAsia" w:ascii="仿宋" w:hAnsi="仿宋" w:eastAsia="仿宋"/>
          <w:color w:val="000000" w:themeColor="text1"/>
          <w:sz w:val="24"/>
          <w:lang w:val="en-US"/>
          <w14:textFill>
            <w14:solidFill>
              <w14:schemeClr w14:val="tx1"/>
            </w14:solidFill>
          </w14:textFill>
        </w:rPr>
        <w:tab/>
      </w:r>
      <w:r>
        <w:rPr>
          <w:rFonts w:hint="eastAsia" w:ascii="仿宋" w:hAnsi="仿宋" w:eastAsia="仿宋"/>
          <w:color w:val="000000" w:themeColor="text1"/>
          <w:sz w:val="24"/>
          <w:lang w:val="en-US"/>
          <w14:textFill>
            <w14:solidFill>
              <w14:schemeClr w14:val="tx1"/>
            </w14:solidFill>
          </w14:textFill>
        </w:rPr>
        <w:t>23</w:t>
      </w:r>
    </w:p>
    <w:p>
      <w:pPr>
        <w:tabs>
          <w:tab w:val="right" w:leader="dot" w:pos="9492"/>
        </w:tabs>
        <w:spacing w:before="593" w:line="100" w:lineRule="exact"/>
        <w:ind w:left="374"/>
        <w:rPr>
          <w:rFonts w:ascii="仿宋" w:hAnsi="仿宋" w:eastAsia="仿宋"/>
          <w:color w:val="000000" w:themeColor="text1"/>
          <w:sz w:val="24"/>
          <w:lang w:val="en-US"/>
          <w14:textFill>
            <w14:solidFill>
              <w14:schemeClr w14:val="tx1"/>
            </w14:solidFill>
          </w14:textFill>
        </w:rPr>
      </w:pPr>
      <w:r>
        <w:rPr>
          <w:rFonts w:hint="eastAsia" w:ascii="仿宋" w:hAnsi="仿宋" w:eastAsia="仿宋"/>
          <w:color w:val="000000" w:themeColor="text1"/>
          <w:sz w:val="24"/>
          <w:lang w:val="en-US"/>
          <w14:textFill>
            <w14:solidFill>
              <w14:schemeClr w14:val="tx1"/>
            </w14:solidFill>
          </w14:textFill>
        </w:rPr>
        <w:t>九、福建师范大学教育实习评优办法</w:t>
      </w:r>
      <w:r>
        <w:rPr>
          <w:rFonts w:hint="eastAsia" w:ascii="仿宋" w:hAnsi="仿宋" w:eastAsia="仿宋"/>
          <w:color w:val="000000" w:themeColor="text1"/>
          <w:sz w:val="24"/>
          <w:lang w:val="en-US"/>
          <w14:textFill>
            <w14:solidFill>
              <w14:schemeClr w14:val="tx1"/>
            </w14:solidFill>
          </w14:textFill>
        </w:rPr>
        <w:tab/>
      </w:r>
      <w:r>
        <w:rPr>
          <w:rFonts w:hint="eastAsia" w:ascii="仿宋" w:hAnsi="仿宋" w:eastAsia="仿宋"/>
          <w:color w:val="000000" w:themeColor="text1"/>
          <w:sz w:val="24"/>
          <w:lang w:val="en-US"/>
          <w14:textFill>
            <w14:solidFill>
              <w14:schemeClr w14:val="tx1"/>
            </w14:solidFill>
          </w14:textFill>
        </w:rPr>
        <w:t>27</w:t>
      </w:r>
    </w:p>
    <w:p>
      <w:pPr>
        <w:tabs>
          <w:tab w:val="right" w:leader="dot" w:pos="9492"/>
        </w:tabs>
        <w:spacing w:before="592" w:line="100" w:lineRule="exact"/>
        <w:ind w:left="374"/>
        <w:rPr>
          <w:rFonts w:ascii="仿宋" w:hAnsi="仿宋" w:eastAsia="仿宋"/>
          <w:color w:val="000000" w:themeColor="text1"/>
          <w:sz w:val="24"/>
          <w:lang w:val="en-US"/>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十</w:t>
      </w:r>
      <w:r>
        <w:rPr>
          <w:rFonts w:ascii="仿宋" w:hAnsi="仿宋" w:eastAsia="仿宋"/>
          <w:color w:val="000000" w:themeColor="text1"/>
          <w:sz w:val="24"/>
          <w14:textFill>
            <w14:solidFill>
              <w14:schemeClr w14:val="tx1"/>
            </w14:solidFill>
          </w14:textFill>
        </w:rPr>
        <w:t>、福建师范大学</w:t>
      </w:r>
      <w:r>
        <w:rPr>
          <w:rFonts w:hint="eastAsia" w:ascii="仿宋" w:hAnsi="仿宋" w:eastAsia="仿宋"/>
          <w:color w:val="000000" w:themeColor="text1"/>
          <w:sz w:val="24"/>
          <w:lang w:val="en-US"/>
          <w14:textFill>
            <w14:solidFill>
              <w14:schemeClr w14:val="tx1"/>
            </w14:solidFill>
          </w14:textFill>
        </w:rPr>
        <w:t>师范生</w:t>
      </w:r>
      <w:r>
        <w:rPr>
          <w:rFonts w:ascii="仿宋" w:hAnsi="仿宋" w:eastAsia="仿宋"/>
          <w:color w:val="000000" w:themeColor="text1"/>
          <w:sz w:val="24"/>
          <w14:textFill>
            <w14:solidFill>
              <w14:schemeClr w14:val="tx1"/>
            </w14:solidFill>
          </w14:textFill>
        </w:rPr>
        <w:t>分散教育实习管理办法</w:t>
      </w:r>
      <w:r>
        <w:rPr>
          <w:rFonts w:ascii="仿宋" w:hAnsi="仿宋" w:eastAsia="仿宋"/>
          <w:color w:val="000000" w:themeColor="text1"/>
          <w:sz w:val="24"/>
          <w14:textFill>
            <w14:solidFill>
              <w14:schemeClr w14:val="tx1"/>
            </w14:solidFill>
          </w14:textFill>
        </w:rPr>
        <w:tab/>
      </w:r>
      <w:r>
        <w:rPr>
          <w:rFonts w:hint="eastAsia" w:ascii="仿宋" w:hAnsi="仿宋" w:eastAsia="仿宋"/>
          <w:color w:val="000000" w:themeColor="text1"/>
          <w:sz w:val="24"/>
          <w:lang w:val="en-US"/>
          <w14:textFill>
            <w14:solidFill>
              <w14:schemeClr w14:val="tx1"/>
            </w14:solidFill>
          </w14:textFill>
        </w:rPr>
        <w:t>34</w:t>
      </w:r>
    </w:p>
    <w:p>
      <w:pPr>
        <w:tabs>
          <w:tab w:val="right" w:leader="dot" w:pos="9492"/>
        </w:tabs>
        <w:spacing w:before="592" w:line="100" w:lineRule="exact"/>
        <w:ind w:left="374"/>
        <w:rPr>
          <w:rFonts w:ascii="仿宋" w:hAnsi="仿宋" w:eastAsia="仿宋"/>
          <w:color w:val="000000" w:themeColor="text1"/>
          <w:sz w:val="24"/>
          <w:lang w:val="en-US"/>
          <w14:textFill>
            <w14:solidFill>
              <w14:schemeClr w14:val="tx1"/>
            </w14:solidFill>
          </w14:textFill>
        </w:rPr>
      </w:pPr>
      <w:r>
        <w:rPr>
          <w:rFonts w:hint="eastAsia" w:ascii="仿宋" w:hAnsi="仿宋" w:eastAsia="仿宋"/>
          <w:color w:val="000000" w:themeColor="text1"/>
          <w:sz w:val="24"/>
          <w:lang w:val="en-US"/>
          <w14:textFill>
            <w14:solidFill>
              <w14:schemeClr w14:val="tx1"/>
            </w14:solidFill>
          </w14:textFill>
        </w:rPr>
        <w:t>十一、</w:t>
      </w:r>
      <w:bookmarkStart w:id="0" w:name="文件标题"/>
      <w:r>
        <w:rPr>
          <w:rFonts w:hint="eastAsia" w:ascii="仿宋" w:hAnsi="仿宋" w:eastAsia="仿宋"/>
          <w:color w:val="000000" w:themeColor="text1"/>
          <w:sz w:val="24"/>
          <w14:textFill>
            <w14:solidFill>
              <w14:schemeClr w14:val="tx1"/>
            </w14:solidFill>
          </w14:textFill>
        </w:rPr>
        <w:t>福建师范大学本科学生毕业实习经费管理办法（修订）</w:t>
      </w:r>
      <w:bookmarkEnd w:id="0"/>
      <w:r>
        <w:rPr>
          <w:rFonts w:hint="eastAsia" w:ascii="仿宋" w:hAnsi="仿宋" w:eastAsia="仿宋"/>
          <w:color w:val="000000" w:themeColor="text1"/>
          <w:sz w:val="24"/>
          <w:lang w:val="en-US"/>
          <w14:textFill>
            <w14:solidFill>
              <w14:schemeClr w14:val="tx1"/>
            </w14:solidFill>
          </w14:textFill>
        </w:rPr>
        <w:tab/>
      </w:r>
      <w:r>
        <w:rPr>
          <w:rFonts w:hint="eastAsia" w:ascii="仿宋" w:hAnsi="仿宋" w:eastAsia="仿宋"/>
          <w:color w:val="000000" w:themeColor="text1"/>
          <w:sz w:val="24"/>
          <w:lang w:val="en-US"/>
          <w14:textFill>
            <w14:solidFill>
              <w14:schemeClr w14:val="tx1"/>
            </w14:solidFill>
          </w14:textFill>
        </w:rPr>
        <w:t>36</w:t>
      </w:r>
    </w:p>
    <w:p>
      <w:pPr>
        <w:tabs>
          <w:tab w:val="right" w:leader="dot" w:pos="9492"/>
        </w:tabs>
        <w:spacing w:before="592" w:line="100" w:lineRule="exact"/>
        <w:ind w:left="374"/>
        <w:rPr>
          <w:rFonts w:ascii="仿宋" w:hAnsi="仿宋" w:eastAsia="仿宋"/>
          <w:color w:val="000000" w:themeColor="text1"/>
          <w:sz w:val="24"/>
          <w:lang w:val="en-US"/>
          <w14:textFill>
            <w14:solidFill>
              <w14:schemeClr w14:val="tx1"/>
            </w14:solidFill>
          </w14:textFill>
        </w:rPr>
      </w:pPr>
      <w:r>
        <w:rPr>
          <w:rFonts w:hint="eastAsia" w:ascii="仿宋" w:hAnsi="仿宋" w:eastAsia="仿宋"/>
          <w:color w:val="000000" w:themeColor="text1"/>
          <w:sz w:val="24"/>
          <w:lang w:val="en-US"/>
          <w14:textFill>
            <w14:solidFill>
              <w14:schemeClr w14:val="tx1"/>
            </w14:solidFill>
          </w14:textFill>
        </w:rPr>
        <w:t>十二、</w:t>
      </w:r>
      <w:r>
        <w:rPr>
          <w:rFonts w:hint="eastAsia" w:ascii="仿宋" w:hAnsi="仿宋" w:eastAsia="仿宋"/>
          <w:color w:val="000000" w:themeColor="text1"/>
          <w:sz w:val="24"/>
          <w14:textFill>
            <w14:solidFill>
              <w14:schemeClr w14:val="tx1"/>
            </w14:solidFill>
          </w14:textFill>
        </w:rPr>
        <w:t>福建师范大学本科实践教学基地建设与管理办法</w:t>
      </w:r>
      <w:r>
        <w:rPr>
          <w:rFonts w:hint="eastAsia" w:ascii="仿宋" w:hAnsi="仿宋" w:eastAsia="仿宋"/>
          <w:color w:val="000000" w:themeColor="text1"/>
          <w:sz w:val="24"/>
          <w:lang w:val="en-US"/>
          <w14:textFill>
            <w14:solidFill>
              <w14:schemeClr w14:val="tx1"/>
            </w14:solidFill>
          </w14:textFill>
        </w:rPr>
        <w:tab/>
      </w:r>
      <w:r>
        <w:rPr>
          <w:rFonts w:hint="eastAsia" w:ascii="仿宋" w:hAnsi="仿宋" w:eastAsia="仿宋"/>
          <w:color w:val="000000" w:themeColor="text1"/>
          <w:sz w:val="24"/>
          <w:lang w:val="en-US"/>
          <w14:textFill>
            <w14:solidFill>
              <w14:schemeClr w14:val="tx1"/>
            </w14:solidFill>
          </w14:textFill>
        </w:rPr>
        <w:t>38</w:t>
      </w:r>
    </w:p>
    <w:p>
      <w:pPr>
        <w:tabs>
          <w:tab w:val="right" w:leader="dot" w:pos="9492"/>
        </w:tabs>
        <w:spacing w:before="592" w:line="100" w:lineRule="exact"/>
        <w:ind w:left="374"/>
        <w:rPr>
          <w:rFonts w:ascii="仿宋" w:hAnsi="仿宋" w:eastAsia="仿宋"/>
          <w:color w:val="000000" w:themeColor="text1"/>
          <w:sz w:val="24"/>
          <w:lang w:val="en-US"/>
          <w14:textFill>
            <w14:solidFill>
              <w14:schemeClr w14:val="tx1"/>
            </w14:solidFill>
          </w14:textFill>
        </w:rPr>
      </w:pPr>
      <w:r>
        <w:rPr>
          <w:rFonts w:hint="eastAsia" w:ascii="仿宋" w:hAnsi="仿宋" w:eastAsia="仿宋"/>
          <w:color w:val="000000" w:themeColor="text1"/>
          <w:sz w:val="24"/>
          <w:lang w:val="en-US"/>
          <w14:textFill>
            <w14:solidFill>
              <w14:schemeClr w14:val="tx1"/>
            </w14:solidFill>
          </w14:textFill>
        </w:rPr>
        <w:t>十三、福建师范大学教育实践课程教学目标与毕业要求对应关系矩阵</w:t>
      </w:r>
      <w:r>
        <w:rPr>
          <w:rFonts w:hint="eastAsia" w:ascii="仿宋" w:hAnsi="仿宋" w:eastAsia="仿宋"/>
          <w:color w:val="000000" w:themeColor="text1"/>
          <w:sz w:val="24"/>
          <w:lang w:val="en-US"/>
          <w14:textFill>
            <w14:solidFill>
              <w14:schemeClr w14:val="tx1"/>
            </w14:solidFill>
          </w14:textFill>
        </w:rPr>
        <w:tab/>
      </w:r>
      <w:r>
        <w:rPr>
          <w:rFonts w:hint="eastAsia" w:ascii="仿宋" w:hAnsi="仿宋" w:eastAsia="仿宋"/>
          <w:color w:val="000000" w:themeColor="text1"/>
          <w:sz w:val="24"/>
          <w:lang w:val="en-US"/>
          <w14:textFill>
            <w14:solidFill>
              <w14:schemeClr w14:val="tx1"/>
            </w14:solidFill>
          </w14:textFill>
        </w:rPr>
        <w:t>44</w:t>
      </w:r>
    </w:p>
    <w:p>
      <w:pPr>
        <w:tabs>
          <w:tab w:val="right" w:leader="dot" w:pos="9492"/>
        </w:tabs>
        <w:spacing w:before="592" w:line="100" w:lineRule="exact"/>
        <w:ind w:left="374"/>
        <w:rPr>
          <w:rFonts w:ascii="仿宋" w:hAnsi="仿宋" w:eastAsia="仿宋"/>
          <w:color w:val="000000" w:themeColor="text1"/>
          <w:sz w:val="24"/>
          <w:lang w:val="en-US"/>
          <w14:textFill>
            <w14:solidFill>
              <w14:schemeClr w14:val="tx1"/>
            </w14:solidFill>
          </w14:textFill>
        </w:rPr>
      </w:pPr>
      <w:r>
        <w:rPr>
          <w:rFonts w:hint="eastAsia" w:ascii="仿宋" w:hAnsi="仿宋" w:eastAsia="仿宋"/>
          <w:color w:val="000000" w:themeColor="text1"/>
          <w:sz w:val="24"/>
          <w:lang w:val="en-US"/>
          <w14:textFill>
            <w14:solidFill>
              <w14:schemeClr w14:val="tx1"/>
            </w14:solidFill>
          </w14:textFill>
        </w:rPr>
        <w:t>十四、福建师范大学XXX专业教育实践能力达成评价与改进报告</w:t>
      </w:r>
      <w:r>
        <w:rPr>
          <w:rFonts w:hint="eastAsia" w:ascii="仿宋" w:hAnsi="仿宋" w:eastAsia="仿宋"/>
          <w:color w:val="000000" w:themeColor="text1"/>
          <w:sz w:val="24"/>
          <w:lang w:val="en-US"/>
          <w14:textFill>
            <w14:solidFill>
              <w14:schemeClr w14:val="tx1"/>
            </w14:solidFill>
          </w14:textFill>
        </w:rPr>
        <w:tab/>
      </w:r>
      <w:r>
        <w:rPr>
          <w:rFonts w:hint="eastAsia" w:ascii="仿宋" w:hAnsi="仿宋" w:eastAsia="仿宋"/>
          <w:color w:val="000000" w:themeColor="text1"/>
          <w:sz w:val="24"/>
          <w:lang w:val="en-US"/>
          <w14:textFill>
            <w14:solidFill>
              <w14:schemeClr w14:val="tx1"/>
            </w14:solidFill>
          </w14:textFill>
        </w:rPr>
        <w:t>45</w:t>
      </w:r>
    </w:p>
    <w:p>
      <w:pPr>
        <w:tabs>
          <w:tab w:val="right" w:leader="dot" w:pos="9492"/>
        </w:tabs>
        <w:spacing w:before="592" w:line="100" w:lineRule="exact"/>
        <w:ind w:left="374"/>
        <w:rPr>
          <w:rFonts w:ascii="仿宋" w:hAnsi="仿宋" w:eastAsia="仿宋"/>
          <w:color w:val="000000" w:themeColor="text1"/>
          <w:sz w:val="24"/>
          <w:lang w:val="en-US"/>
          <w14:textFill>
            <w14:solidFill>
              <w14:schemeClr w14:val="tx1"/>
            </w14:solidFill>
          </w14:textFill>
        </w:rPr>
      </w:pPr>
      <w:r>
        <w:rPr>
          <w:rFonts w:hint="eastAsia" w:ascii="仿宋" w:hAnsi="仿宋" w:eastAsia="仿宋"/>
          <w:color w:val="000000" w:themeColor="text1"/>
          <w:sz w:val="24"/>
          <w:lang w:val="en-US"/>
          <w14:textFill>
            <w14:solidFill>
              <w14:schemeClr w14:val="tx1"/>
            </w14:solidFill>
          </w14:textFill>
        </w:rPr>
        <w:t>十五、福建师范大学XXX专业教育实践教学大纲（实践教学大纲包含教育见习大纲、</w:t>
      </w:r>
    </w:p>
    <w:p>
      <w:pPr>
        <w:tabs>
          <w:tab w:val="right" w:leader="dot" w:pos="9492"/>
        </w:tabs>
        <w:spacing w:before="592" w:line="100" w:lineRule="exact"/>
        <w:ind w:left="374" w:firstLine="720" w:firstLineChars="300"/>
        <w:rPr>
          <w:rFonts w:ascii="仿宋" w:hAnsi="仿宋" w:eastAsia="仿宋"/>
          <w:color w:val="000000" w:themeColor="text1"/>
          <w:sz w:val="24"/>
          <w:lang w:val="en-US"/>
          <w14:textFill>
            <w14:solidFill>
              <w14:schemeClr w14:val="tx1"/>
            </w14:solidFill>
          </w14:textFill>
        </w:rPr>
      </w:pPr>
      <w:r>
        <w:rPr>
          <w:rFonts w:hint="eastAsia" w:ascii="仿宋" w:hAnsi="仿宋" w:eastAsia="仿宋"/>
          <w:color w:val="000000" w:themeColor="text1"/>
          <w:sz w:val="24"/>
          <w:lang w:val="en-US"/>
          <w14:textFill>
            <w14:solidFill>
              <w14:schemeClr w14:val="tx1"/>
            </w14:solidFill>
          </w14:textFill>
        </w:rPr>
        <w:t>教育实习大纲、教育研习大纲，由专业自行添加）</w:t>
      </w:r>
      <w:r>
        <w:rPr>
          <w:rFonts w:hint="eastAsia" w:ascii="仿宋" w:hAnsi="仿宋" w:eastAsia="仿宋"/>
          <w:color w:val="000000" w:themeColor="text1"/>
          <w:sz w:val="24"/>
          <w:lang w:val="en-US"/>
          <w14:textFill>
            <w14:solidFill>
              <w14:schemeClr w14:val="tx1"/>
            </w14:solidFill>
          </w14:textFill>
        </w:rPr>
        <w:tab/>
      </w:r>
      <w:r>
        <w:rPr>
          <w:rFonts w:hint="eastAsia" w:ascii="仿宋" w:hAnsi="仿宋" w:eastAsia="仿宋"/>
          <w:color w:val="000000" w:themeColor="text1"/>
          <w:sz w:val="24"/>
          <w:lang w:val="en-US"/>
          <w14:textFill>
            <w14:solidFill>
              <w14:schemeClr w14:val="tx1"/>
            </w14:solidFill>
          </w14:textFill>
        </w:rPr>
        <w:t>46</w:t>
      </w:r>
    </w:p>
    <w:p>
      <w:pPr>
        <w:numPr>
          <w:ilvl w:val="0"/>
          <w:numId w:val="2"/>
        </w:numPr>
        <w:tabs>
          <w:tab w:val="right" w:leader="dot" w:pos="9492"/>
        </w:tabs>
        <w:spacing w:before="592" w:line="100" w:lineRule="exact"/>
        <w:rPr>
          <w:rFonts w:ascii="仿宋" w:hAnsi="仿宋" w:eastAsia="仿宋"/>
          <w:color w:val="000000" w:themeColor="text1"/>
          <w:sz w:val="24"/>
          <w:lang w:val="en-US"/>
          <w14:textFill>
            <w14:solidFill>
              <w14:schemeClr w14:val="tx1"/>
            </w14:solidFill>
          </w14:textFill>
        </w:rPr>
      </w:pPr>
      <w:r>
        <w:rPr>
          <w:rFonts w:hint="eastAsia" w:ascii="仿宋" w:hAnsi="仿宋" w:eastAsia="仿宋"/>
          <w:color w:val="000000" w:themeColor="text1"/>
          <w:sz w:val="24"/>
          <w:lang w:val="en-US"/>
          <w14:textFill>
            <w14:solidFill>
              <w14:schemeClr w14:val="tx1"/>
            </w14:solidFill>
          </w14:textFill>
        </w:rPr>
        <w:t>福建师范大学师范生教育实践</w:t>
      </w:r>
      <w:r>
        <w:rPr>
          <w:rFonts w:hint="eastAsia" w:ascii="仿宋" w:hAnsi="仿宋" w:eastAsia="仿宋"/>
          <w:color w:val="000000" w:themeColor="text1"/>
          <w:sz w:val="24"/>
          <w:lang w:val="en-US" w:eastAsia="zh-CN"/>
          <w14:textFill>
            <w14:solidFill>
              <w14:schemeClr w14:val="tx1"/>
            </w14:solidFill>
          </w14:textFill>
        </w:rPr>
        <w:t>成长</w:t>
      </w:r>
      <w:r>
        <w:rPr>
          <w:rFonts w:hint="eastAsia" w:ascii="仿宋" w:hAnsi="仿宋" w:eastAsia="仿宋"/>
          <w:color w:val="000000" w:themeColor="text1"/>
          <w:sz w:val="24"/>
          <w:lang w:val="en-US"/>
          <w14:textFill>
            <w14:solidFill>
              <w14:schemeClr w14:val="tx1"/>
            </w14:solidFill>
          </w14:textFill>
        </w:rPr>
        <w:t>档案</w:t>
      </w:r>
      <w:r>
        <w:rPr>
          <w:rFonts w:hint="eastAsia" w:ascii="仿宋" w:hAnsi="仿宋" w:eastAsia="仿宋"/>
          <w:color w:val="000000" w:themeColor="text1"/>
          <w:sz w:val="24"/>
          <w:lang w:val="en-US"/>
          <w14:textFill>
            <w14:solidFill>
              <w14:schemeClr w14:val="tx1"/>
            </w14:solidFill>
          </w14:textFill>
        </w:rPr>
        <w:tab/>
      </w:r>
      <w:r>
        <w:rPr>
          <w:rFonts w:hint="eastAsia" w:ascii="仿宋" w:hAnsi="仿宋" w:eastAsia="仿宋"/>
          <w:color w:val="000000" w:themeColor="text1"/>
          <w:sz w:val="24"/>
          <w:lang w:val="en-US"/>
          <w14:textFill>
            <w14:solidFill>
              <w14:schemeClr w14:val="tx1"/>
            </w14:solidFill>
          </w14:textFill>
        </w:rPr>
        <w:t>47</w:t>
      </w:r>
    </w:p>
    <w:p>
      <w:pPr>
        <w:numPr>
          <w:ilvl w:val="0"/>
          <w:numId w:val="2"/>
        </w:numPr>
        <w:tabs>
          <w:tab w:val="right" w:leader="dot" w:pos="9492"/>
        </w:tabs>
        <w:spacing w:before="592" w:line="100" w:lineRule="exact"/>
        <w:rPr>
          <w:rFonts w:ascii="仿宋" w:hAnsi="仿宋" w:eastAsia="仿宋"/>
          <w:color w:val="000000" w:themeColor="text1"/>
          <w:sz w:val="24"/>
          <w:lang w:val="en-US"/>
          <w14:textFill>
            <w14:solidFill>
              <w14:schemeClr w14:val="tx1"/>
            </w14:solidFill>
          </w14:textFill>
        </w:rPr>
      </w:pPr>
      <w:r>
        <w:rPr>
          <w:rFonts w:hint="eastAsia" w:ascii="仿宋" w:hAnsi="仿宋" w:eastAsia="仿宋"/>
          <w:color w:val="000000" w:themeColor="text1"/>
          <w:sz w:val="24"/>
          <w:lang w:val="en-US"/>
          <w14:textFill>
            <w14:solidFill>
              <w14:schemeClr w14:val="tx1"/>
            </w14:solidFill>
          </w14:textFill>
        </w:rPr>
        <w:t>福建师范大学师范生教育实习生活指南</w:t>
      </w:r>
      <w:r>
        <w:rPr>
          <w:rFonts w:hint="eastAsia" w:ascii="仿宋" w:hAnsi="仿宋" w:eastAsia="仿宋"/>
          <w:color w:val="000000" w:themeColor="text1"/>
          <w:sz w:val="24"/>
          <w:lang w:val="en-US"/>
          <w14:textFill>
            <w14:solidFill>
              <w14:schemeClr w14:val="tx1"/>
            </w14:solidFill>
          </w14:textFill>
        </w:rPr>
        <w:tab/>
      </w:r>
      <w:r>
        <w:rPr>
          <w:rFonts w:hint="eastAsia" w:ascii="仿宋" w:hAnsi="仿宋" w:eastAsia="仿宋"/>
          <w:color w:val="000000" w:themeColor="text1"/>
          <w:sz w:val="24"/>
          <w:lang w:val="en-US"/>
          <w14:textFill>
            <w14:solidFill>
              <w14:schemeClr w14:val="tx1"/>
            </w14:solidFill>
          </w14:textFill>
        </w:rPr>
        <w:t>7</w:t>
      </w:r>
      <w:r>
        <w:rPr>
          <w:rFonts w:hint="eastAsia" w:ascii="仿宋" w:hAnsi="仿宋" w:eastAsia="仿宋"/>
          <w:color w:val="000000" w:themeColor="text1"/>
          <w:sz w:val="24"/>
          <w:lang w:val="en-US" w:eastAsia="zh-CN"/>
          <w14:textFill>
            <w14:solidFill>
              <w14:schemeClr w14:val="tx1"/>
            </w14:solidFill>
          </w14:textFill>
        </w:rPr>
        <w:t>8</w:t>
      </w:r>
    </w:p>
    <w:p>
      <w:pPr>
        <w:rPr>
          <w:rFonts w:ascii="黑体" w:eastAsia="黑体"/>
          <w:color w:val="000000" w:themeColor="text1"/>
          <w14:textFill>
            <w14:solidFill>
              <w14:schemeClr w14:val="tx1"/>
            </w14:solidFill>
          </w14:textFill>
        </w:rPr>
      </w:pPr>
    </w:p>
    <w:p>
      <w:pPr>
        <w:rPr>
          <w:rFonts w:ascii="黑体" w:eastAsia="黑体"/>
          <w:color w:val="000000" w:themeColor="text1"/>
          <w14:textFill>
            <w14:solidFill>
              <w14:schemeClr w14:val="tx1"/>
            </w14:solidFill>
          </w14:textFill>
        </w:rPr>
      </w:pPr>
    </w:p>
    <w:p>
      <w:pPr>
        <w:pStyle w:val="2"/>
        <w:spacing w:before="42"/>
        <w:ind w:left="1392"/>
        <w:jc w:val="left"/>
        <w:rPr>
          <w:rFonts w:ascii="黑体" w:eastAsia="黑体"/>
          <w:color w:val="000000" w:themeColor="text1"/>
          <w14:textFill>
            <w14:solidFill>
              <w14:schemeClr w14:val="tx1"/>
            </w14:solidFill>
          </w14:textFill>
        </w:rPr>
      </w:pPr>
    </w:p>
    <w:p>
      <w:pPr>
        <w:pStyle w:val="18"/>
        <w:jc w:val="center"/>
        <w:rPr>
          <w:rFonts w:ascii="黑体" w:hAnsi="黑体" w:eastAsia="黑体" w:cs="黑体"/>
          <w:color w:val="000000" w:themeColor="text1"/>
          <w:sz w:val="32"/>
          <w:szCs w:val="32"/>
          <w14:textFill>
            <w14:solidFill>
              <w14:schemeClr w14:val="tx1"/>
            </w14:solidFill>
          </w14:textFill>
        </w:rPr>
        <w:sectPr>
          <w:pgSz w:w="11850" w:h="16790"/>
          <w:pgMar w:top="1140" w:right="820" w:bottom="760" w:left="760" w:header="0" w:footer="567" w:gutter="0"/>
          <w:pgNumType w:start="1"/>
          <w:cols w:space="720" w:num="1"/>
        </w:sectPr>
      </w:pPr>
    </w:p>
    <w:p>
      <w:pPr>
        <w:pStyle w:val="18"/>
        <w:jc w:val="center"/>
        <w:rPr>
          <w:rFonts w:ascii="黑体" w:hAnsi="黑体" w:eastAsia="黑体" w:cs="黑体"/>
          <w:color w:val="000000" w:themeColor="text1"/>
          <w:kern w:val="28"/>
          <w:sz w:val="36"/>
          <w:szCs w:val="36"/>
          <w14:textFill>
            <w14:solidFill>
              <w14:schemeClr w14:val="tx1"/>
            </w14:solidFill>
          </w14:textFill>
        </w:rPr>
      </w:pPr>
      <w:bookmarkStart w:id="1" w:name="_GoBack"/>
      <w:r>
        <w:rPr>
          <w:rFonts w:hint="eastAsia" w:ascii="黑体" w:hAnsi="黑体" w:eastAsia="黑体" w:cs="黑体"/>
          <w:color w:val="000000" w:themeColor="text1"/>
          <w:sz w:val="32"/>
          <w:szCs w:val="32"/>
          <w14:textFill>
            <w14:solidFill>
              <w14:schemeClr w14:val="tx1"/>
            </w14:solidFill>
          </w14:textFill>
        </w:rPr>
        <w:t>福建师范大学师范生教育实践规程（试行）</w:t>
      </w:r>
    </w:p>
    <w:bookmarkEnd w:id="1"/>
    <w:p>
      <w:pPr>
        <w:keepNext/>
        <w:keepLines/>
        <w:spacing w:line="580" w:lineRule="exact"/>
        <w:jc w:val="center"/>
        <w:outlineLvl w:val="1"/>
        <w:rPr>
          <w:rFonts w:ascii="Times New Roman" w:hAnsi="Times New Roman" w:eastAsia="黑体" w:cs="Times New Roman"/>
          <w:bCs/>
          <w:color w:val="000000" w:themeColor="text1"/>
          <w:sz w:val="32"/>
          <w:szCs w:val="32"/>
          <w14:textFill>
            <w14:solidFill>
              <w14:schemeClr w14:val="tx1"/>
            </w14:solidFill>
          </w14:textFill>
        </w:rPr>
      </w:pPr>
    </w:p>
    <w:p>
      <w:pPr>
        <w:keepNext/>
        <w:keepLines/>
        <w:spacing w:line="560" w:lineRule="exact"/>
        <w:jc w:val="center"/>
        <w:outlineLvl w:val="1"/>
        <w:rPr>
          <w:rFonts w:ascii="Times New Roman" w:hAnsi="Times New Roman" w:eastAsia="黑体" w:cs="Times New Roman"/>
          <w:bCs/>
          <w:color w:val="000000" w:themeColor="text1"/>
          <w:sz w:val="24"/>
          <w:szCs w:val="24"/>
          <w14:textFill>
            <w14:solidFill>
              <w14:schemeClr w14:val="tx1"/>
            </w14:solidFill>
          </w14:textFill>
        </w:rPr>
      </w:pPr>
      <w:r>
        <w:rPr>
          <w:rFonts w:ascii="Times New Roman" w:hAnsi="Times New Roman" w:eastAsia="黑体" w:cs="Times New Roman"/>
          <w:bCs/>
          <w:color w:val="000000" w:themeColor="text1"/>
          <w:sz w:val="24"/>
          <w:szCs w:val="24"/>
          <w14:textFill>
            <w14:solidFill>
              <w14:schemeClr w14:val="tx1"/>
            </w14:solidFill>
          </w14:textFill>
        </w:rPr>
        <w:t>第一章  总则</w:t>
      </w:r>
    </w:p>
    <w:p>
      <w:pPr>
        <w:spacing w:line="560" w:lineRule="exact"/>
        <w:ind w:firstLine="482"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第一条</w:t>
      </w:r>
      <w:r>
        <w:rPr>
          <w:rFonts w:hint="eastAsia" w:ascii="Times New Roman" w:hAnsi="Times New Roman" w:eastAsia="仿宋_GB2312" w:cs="Times New Roman"/>
          <w:color w:val="000000" w:themeColor="text1"/>
          <w:sz w:val="24"/>
          <w:szCs w:val="24"/>
          <w:lang w:val="en-US"/>
          <w14:textFill>
            <w14:solidFill>
              <w14:schemeClr w14:val="tx1"/>
            </w14:solidFill>
          </w14:textFill>
        </w:rPr>
        <w:t xml:space="preserve"> </w:t>
      </w:r>
      <w:r>
        <w:rPr>
          <w:rFonts w:ascii="Times New Roman" w:hAnsi="Times New Roman" w:eastAsia="仿宋_GB2312" w:cs="Times New Roman"/>
          <w:color w:val="000000" w:themeColor="text1"/>
          <w:sz w:val="24"/>
          <w:szCs w:val="24"/>
          <w14:textFill>
            <w14:solidFill>
              <w14:schemeClr w14:val="tx1"/>
            </w14:solidFill>
          </w14:textFill>
        </w:rPr>
        <w:t>为保障</w:t>
      </w:r>
      <w:r>
        <w:rPr>
          <w:rFonts w:hint="eastAsia" w:ascii="Times New Roman" w:hAnsi="Times New Roman" w:eastAsia="仿宋_GB2312" w:cs="Times New Roman"/>
          <w:color w:val="000000" w:themeColor="text1"/>
          <w:sz w:val="24"/>
          <w:szCs w:val="24"/>
          <w14:textFill>
            <w14:solidFill>
              <w14:schemeClr w14:val="tx1"/>
            </w14:solidFill>
          </w14:textFill>
        </w:rPr>
        <w:t>我</w:t>
      </w:r>
      <w:r>
        <w:rPr>
          <w:rFonts w:ascii="Times New Roman" w:hAnsi="Times New Roman" w:eastAsia="仿宋_GB2312" w:cs="Times New Roman"/>
          <w:color w:val="000000" w:themeColor="text1"/>
          <w:sz w:val="24"/>
          <w:szCs w:val="24"/>
          <w14:textFill>
            <w14:solidFill>
              <w14:schemeClr w14:val="tx1"/>
            </w14:solidFill>
          </w14:textFill>
        </w:rPr>
        <w:t>校师范生教育实践质量，</w:t>
      </w:r>
      <w:r>
        <w:rPr>
          <w:rFonts w:hint="eastAsia" w:ascii="Times New Roman" w:hAnsi="Times New Roman" w:eastAsia="仿宋_GB2312" w:cs="Times New Roman"/>
          <w:color w:val="000000" w:themeColor="text1"/>
          <w:sz w:val="24"/>
          <w:szCs w:val="24"/>
          <w14:textFill>
            <w14:solidFill>
              <w14:schemeClr w14:val="tx1"/>
            </w14:solidFill>
          </w14:textFill>
        </w:rPr>
        <w:t>实现师范生教育实践“三习”一体化，</w:t>
      </w:r>
      <w:r>
        <w:rPr>
          <w:rFonts w:ascii="Times New Roman" w:hAnsi="Times New Roman" w:eastAsia="仿宋_GB2312" w:cs="Times New Roman"/>
          <w:color w:val="000000" w:themeColor="text1"/>
          <w:sz w:val="24"/>
          <w:szCs w:val="24"/>
          <w14:textFill>
            <w14:solidFill>
              <w14:schemeClr w14:val="tx1"/>
            </w14:solidFill>
          </w14:textFill>
        </w:rPr>
        <w:t>根据教育部关于加强师范生教育实践的意见（教师〔2016〕2号）和</w:t>
      </w:r>
      <w:r>
        <w:rPr>
          <w:rFonts w:hint="eastAsia" w:ascii="Times New Roman" w:hAnsi="Times New Roman" w:eastAsia="仿宋_GB2312" w:cs="Times New Roman"/>
          <w:color w:val="000000" w:themeColor="text1"/>
          <w:sz w:val="24"/>
          <w:szCs w:val="24"/>
          <w14:textFill>
            <w14:solidFill>
              <w14:schemeClr w14:val="tx1"/>
            </w14:solidFill>
          </w14:textFill>
        </w:rPr>
        <w:t>中共中央 国务院关于全面深化新时代教师队伍建设改革的意见及教育部等五部门印发的教师教育振兴行动计划（2018—2022）</w:t>
      </w:r>
      <w:r>
        <w:rPr>
          <w:rFonts w:ascii="Times New Roman" w:hAnsi="Times New Roman" w:eastAsia="仿宋_GB2312" w:cs="Times New Roman"/>
          <w:color w:val="000000" w:themeColor="text1"/>
          <w:sz w:val="24"/>
          <w:szCs w:val="24"/>
          <w14:textFill>
            <w14:solidFill>
              <w14:schemeClr w14:val="tx1"/>
            </w14:solidFill>
          </w14:textFill>
        </w:rPr>
        <w:t>等文件精神，结合</w:t>
      </w:r>
      <w:r>
        <w:rPr>
          <w:rFonts w:hint="eastAsia" w:ascii="Times New Roman" w:hAnsi="Times New Roman" w:eastAsia="仿宋_GB2312" w:cs="Times New Roman"/>
          <w:color w:val="000000" w:themeColor="text1"/>
          <w:sz w:val="24"/>
          <w:szCs w:val="24"/>
          <w14:textFill>
            <w14:solidFill>
              <w14:schemeClr w14:val="tx1"/>
            </w14:solidFill>
          </w14:textFill>
        </w:rPr>
        <w:t>我校</w:t>
      </w:r>
      <w:r>
        <w:rPr>
          <w:rFonts w:ascii="Times New Roman" w:hAnsi="Times New Roman" w:eastAsia="仿宋_GB2312" w:cs="Times New Roman"/>
          <w:color w:val="000000" w:themeColor="text1"/>
          <w:sz w:val="24"/>
          <w:szCs w:val="24"/>
          <w14:textFill>
            <w14:solidFill>
              <w14:schemeClr w14:val="tx1"/>
            </w14:solidFill>
          </w14:textFill>
        </w:rPr>
        <w:t>教师教育改革实际，特制定本规程。</w:t>
      </w:r>
    </w:p>
    <w:p>
      <w:pPr>
        <w:spacing w:line="560" w:lineRule="exact"/>
        <w:ind w:firstLine="482"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第二条</w:t>
      </w:r>
      <w:r>
        <w:rPr>
          <w:rFonts w:hint="eastAsia" w:ascii="Times New Roman" w:hAnsi="Times New Roman" w:eastAsia="仿宋_GB2312" w:cs="Times New Roman"/>
          <w:b/>
          <w:bCs/>
          <w:color w:val="000000" w:themeColor="text1"/>
          <w:sz w:val="24"/>
          <w:szCs w:val="24"/>
          <w:lang w:val="en-US"/>
          <w14:textFill>
            <w14:solidFill>
              <w14:schemeClr w14:val="tx1"/>
            </w14:solidFill>
          </w14:textFill>
        </w:rPr>
        <w:t xml:space="preserve"> </w:t>
      </w:r>
      <w:r>
        <w:rPr>
          <w:rFonts w:ascii="Times New Roman" w:hAnsi="Times New Roman" w:eastAsia="仿宋_GB2312" w:cs="Times New Roman"/>
          <w:color w:val="000000" w:themeColor="text1"/>
          <w:sz w:val="24"/>
          <w:szCs w:val="24"/>
          <w14:textFill>
            <w14:solidFill>
              <w14:schemeClr w14:val="tx1"/>
            </w14:solidFill>
          </w14:textFill>
        </w:rPr>
        <w:t>本规程的教育实践是师范生培养中的教育见习、教育实习和教育研习。师范生教育实践是师范生培养体系的有机构成，是理论联系实际、培养师范生成为合格师资的综合性、实践性必修课程，是引导师范生认同并完成教师职业角色转化的关键步骤，是教师专业化发展的有力推手。</w:t>
      </w:r>
    </w:p>
    <w:p>
      <w:pPr>
        <w:keepNext/>
        <w:keepLines/>
        <w:spacing w:line="560" w:lineRule="exact"/>
        <w:jc w:val="center"/>
        <w:outlineLvl w:val="1"/>
        <w:rPr>
          <w:rFonts w:ascii="Times New Roman" w:hAnsi="Times New Roman" w:eastAsia="黑体" w:cs="Times New Roman"/>
          <w:bCs/>
          <w:color w:val="000000" w:themeColor="text1"/>
          <w:sz w:val="24"/>
          <w:szCs w:val="24"/>
          <w14:textFill>
            <w14:solidFill>
              <w14:schemeClr w14:val="tx1"/>
            </w14:solidFill>
          </w14:textFill>
        </w:rPr>
      </w:pPr>
    </w:p>
    <w:p>
      <w:pPr>
        <w:keepNext/>
        <w:keepLines/>
        <w:spacing w:line="560" w:lineRule="exact"/>
        <w:jc w:val="center"/>
        <w:outlineLvl w:val="1"/>
        <w:rPr>
          <w:rFonts w:ascii="Times New Roman" w:hAnsi="Times New Roman" w:eastAsia="黑体" w:cs="Times New Roman"/>
          <w:bCs/>
          <w:color w:val="000000" w:themeColor="text1"/>
          <w:sz w:val="24"/>
          <w:szCs w:val="24"/>
          <w14:textFill>
            <w14:solidFill>
              <w14:schemeClr w14:val="tx1"/>
            </w14:solidFill>
          </w14:textFill>
        </w:rPr>
      </w:pPr>
      <w:r>
        <w:rPr>
          <w:rFonts w:ascii="Times New Roman" w:hAnsi="Times New Roman" w:eastAsia="黑体" w:cs="Times New Roman"/>
          <w:bCs/>
          <w:color w:val="000000" w:themeColor="text1"/>
          <w:sz w:val="24"/>
          <w:szCs w:val="24"/>
          <w14:textFill>
            <w14:solidFill>
              <w14:schemeClr w14:val="tx1"/>
            </w14:solidFill>
          </w14:textFill>
        </w:rPr>
        <w:t>第二章  目的</w:t>
      </w:r>
    </w:p>
    <w:p>
      <w:pPr>
        <w:spacing w:line="560" w:lineRule="exact"/>
        <w:ind w:firstLine="482"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第三条</w:t>
      </w:r>
      <w:r>
        <w:rPr>
          <w:rFonts w:hint="eastAsia" w:ascii="Times New Roman" w:hAnsi="Times New Roman" w:eastAsia="仿宋_GB2312" w:cs="Times New Roman"/>
          <w:b/>
          <w:bCs/>
          <w:color w:val="000000" w:themeColor="text1"/>
          <w:sz w:val="24"/>
          <w:szCs w:val="24"/>
          <w:lang w:val="en-US"/>
          <w14:textFill>
            <w14:solidFill>
              <w14:schemeClr w14:val="tx1"/>
            </w14:solidFill>
          </w14:textFill>
        </w:rPr>
        <w:t xml:space="preserve"> </w:t>
      </w:r>
      <w:r>
        <w:rPr>
          <w:rFonts w:ascii="Times New Roman" w:hAnsi="Times New Roman" w:eastAsia="仿宋_GB2312" w:cs="Times New Roman"/>
          <w:color w:val="000000" w:themeColor="text1"/>
          <w:sz w:val="24"/>
          <w:szCs w:val="24"/>
          <w14:textFill>
            <w14:solidFill>
              <w14:schemeClr w14:val="tx1"/>
            </w14:solidFill>
          </w14:textFill>
        </w:rPr>
        <w:t>师范生通过教育实践，充分认识</w:t>
      </w:r>
      <w:r>
        <w:rPr>
          <w:rFonts w:hint="eastAsia" w:ascii="Times New Roman" w:hAnsi="Times New Roman" w:eastAsia="仿宋_GB2312" w:cs="Times New Roman"/>
          <w:color w:val="000000" w:themeColor="text1"/>
          <w:sz w:val="24"/>
          <w:szCs w:val="24"/>
          <w14:textFill>
            <w14:solidFill>
              <w14:schemeClr w14:val="tx1"/>
            </w14:solidFill>
          </w14:textFill>
        </w:rPr>
        <w:t>基础</w:t>
      </w:r>
      <w:r>
        <w:rPr>
          <w:rFonts w:ascii="Times New Roman" w:hAnsi="Times New Roman" w:eastAsia="仿宋_GB2312" w:cs="Times New Roman"/>
          <w:color w:val="000000" w:themeColor="text1"/>
          <w:sz w:val="24"/>
          <w:szCs w:val="24"/>
          <w14:textFill>
            <w14:solidFill>
              <w14:schemeClr w14:val="tx1"/>
            </w14:solidFill>
          </w14:textFill>
        </w:rPr>
        <w:t>教育工作的重要意义，增强作为人民教师的光荣感和使命感，自觉以“有理想理念、有道德情操、有扎实学识、有仁爱之心”为职业追求，丰沛教育情怀，坚定教育信念，矢志立德树人。</w:t>
      </w:r>
    </w:p>
    <w:p>
      <w:pPr>
        <w:spacing w:line="560" w:lineRule="exact"/>
        <w:ind w:firstLine="482"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第四条</w:t>
      </w:r>
      <w:r>
        <w:rPr>
          <w:rFonts w:hint="eastAsia" w:ascii="Times New Roman" w:hAnsi="Times New Roman" w:eastAsia="仿宋_GB2312" w:cs="Times New Roman"/>
          <w:b/>
          <w:bCs/>
          <w:color w:val="000000" w:themeColor="text1"/>
          <w:sz w:val="24"/>
          <w:szCs w:val="24"/>
          <w:lang w:val="en-US"/>
          <w14:textFill>
            <w14:solidFill>
              <w14:schemeClr w14:val="tx1"/>
            </w14:solidFill>
          </w14:textFill>
        </w:rPr>
        <w:t xml:space="preserve"> </w:t>
      </w:r>
      <w:r>
        <w:rPr>
          <w:rFonts w:ascii="Times New Roman" w:hAnsi="Times New Roman" w:eastAsia="仿宋_GB2312" w:cs="Times New Roman"/>
          <w:color w:val="000000" w:themeColor="text1"/>
          <w:sz w:val="24"/>
          <w:szCs w:val="24"/>
          <w14:textFill>
            <w14:solidFill>
              <w14:schemeClr w14:val="tx1"/>
            </w14:solidFill>
          </w14:textFill>
        </w:rPr>
        <w:t>师范生通过教育实践，全面体验中小</w:t>
      </w:r>
      <w:r>
        <w:rPr>
          <w:rFonts w:hint="eastAsia" w:ascii="Times New Roman" w:hAnsi="Times New Roman" w:eastAsia="仿宋_GB2312" w:cs="Times New Roman"/>
          <w:color w:val="000000" w:themeColor="text1"/>
          <w:sz w:val="24"/>
          <w:szCs w:val="24"/>
          <w14:textFill>
            <w14:solidFill>
              <w14:schemeClr w14:val="tx1"/>
            </w14:solidFill>
          </w14:textFill>
        </w:rPr>
        <w:t>（幼）</w:t>
      </w:r>
      <w:r>
        <w:rPr>
          <w:rFonts w:ascii="Times New Roman" w:hAnsi="Times New Roman" w:eastAsia="仿宋_GB2312" w:cs="Times New Roman"/>
          <w:color w:val="000000" w:themeColor="text1"/>
          <w:sz w:val="24"/>
          <w:szCs w:val="24"/>
          <w14:textFill>
            <w14:solidFill>
              <w14:schemeClr w14:val="tx1"/>
            </w14:solidFill>
          </w14:textFill>
        </w:rPr>
        <w:t>学校教育教学过程，掌握教育技能、活用教育理论、反思教育实践、生成教育智慧、涵育教师气质，为促进教师专业化发展奠定基础。</w:t>
      </w:r>
    </w:p>
    <w:p>
      <w:pPr>
        <w:spacing w:line="560" w:lineRule="exact"/>
        <w:ind w:firstLine="482"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第五条</w:t>
      </w:r>
      <w:r>
        <w:rPr>
          <w:rFonts w:hint="eastAsia" w:ascii="Times New Roman" w:hAnsi="Times New Roman" w:eastAsia="仿宋_GB2312" w:cs="Times New Roman"/>
          <w:b/>
          <w:bCs/>
          <w:color w:val="000000" w:themeColor="text1"/>
          <w:sz w:val="24"/>
          <w:szCs w:val="24"/>
          <w:lang w:val="en-US"/>
          <w14:textFill>
            <w14:solidFill>
              <w14:schemeClr w14:val="tx1"/>
            </w14:solidFill>
          </w14:textFill>
        </w:rPr>
        <w:t xml:space="preserve"> </w:t>
      </w:r>
      <w:r>
        <w:rPr>
          <w:rFonts w:ascii="Times New Roman" w:hAnsi="Times New Roman" w:eastAsia="仿宋_GB2312" w:cs="Times New Roman"/>
          <w:color w:val="000000" w:themeColor="text1"/>
          <w:sz w:val="24"/>
          <w:szCs w:val="24"/>
          <w14:textFill>
            <w14:solidFill>
              <w14:schemeClr w14:val="tx1"/>
            </w14:solidFill>
          </w14:textFill>
        </w:rPr>
        <w:t>通过教育实践活动，</w:t>
      </w:r>
      <w:r>
        <w:rPr>
          <w:rFonts w:hint="eastAsia" w:ascii="Times New Roman" w:hAnsi="Times New Roman" w:eastAsia="仿宋_GB2312" w:cs="Times New Roman"/>
          <w:color w:val="000000" w:themeColor="text1"/>
          <w:sz w:val="24"/>
          <w:szCs w:val="24"/>
          <w14:textFill>
            <w14:solidFill>
              <w14:schemeClr w14:val="tx1"/>
            </w14:solidFill>
          </w14:textFill>
        </w:rPr>
        <w:t>达成</w:t>
      </w: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与地方教育行政部门和基础教育学校</w:t>
      </w:r>
      <w:r>
        <w:rPr>
          <w:rFonts w:hint="eastAsia" w:ascii="Times New Roman" w:hAnsi="Times New Roman" w:eastAsia="仿宋_GB2312" w:cs="Times New Roman"/>
          <w:color w:val="000000" w:themeColor="text1"/>
          <w:sz w:val="24"/>
          <w:szCs w:val="24"/>
          <w14:textFill>
            <w14:solidFill>
              <w14:schemeClr w14:val="tx1"/>
            </w14:solidFill>
          </w14:textFill>
        </w:rPr>
        <w:t>“三位一体”协同育人</w:t>
      </w:r>
      <w:r>
        <w:rPr>
          <w:rFonts w:hint="eastAsia" w:ascii="Times New Roman" w:hAnsi="Times New Roman" w:eastAsia="仿宋_GB2312" w:cs="Times New Roman"/>
          <w:color w:val="000000" w:themeColor="text1"/>
          <w:sz w:val="24"/>
          <w:szCs w:val="24"/>
          <w:lang w:val="en-US"/>
          <w14:textFill>
            <w14:solidFill>
              <w14:schemeClr w14:val="tx1"/>
            </w14:solidFill>
          </w14:textFill>
        </w:rPr>
        <w:t>，</w:t>
      </w:r>
      <w:r>
        <w:rPr>
          <w:rFonts w:ascii="Times New Roman" w:hAnsi="Times New Roman" w:eastAsia="仿宋_GB2312" w:cs="Times New Roman"/>
          <w:color w:val="000000" w:themeColor="text1"/>
          <w:sz w:val="24"/>
          <w:szCs w:val="24"/>
          <w14:textFill>
            <w14:solidFill>
              <w14:schemeClr w14:val="tx1"/>
            </w14:solidFill>
          </w14:textFill>
        </w:rPr>
        <w:t>不断推进教育教学改革，提高</w:t>
      </w:r>
      <w:r>
        <w:rPr>
          <w:rFonts w:hint="eastAsia" w:ascii="Times New Roman" w:hAnsi="Times New Roman" w:eastAsia="仿宋_GB2312" w:cs="Times New Roman"/>
          <w:color w:val="000000" w:themeColor="text1"/>
          <w:sz w:val="24"/>
          <w:szCs w:val="24"/>
          <w:lang w:eastAsia="zh-CN"/>
          <w14:textFill>
            <w14:solidFill>
              <w14:schemeClr w14:val="tx1"/>
            </w14:solidFill>
          </w14:textFill>
        </w:rPr>
        <w:t>师</w:t>
      </w:r>
      <w:r>
        <w:rPr>
          <w:rFonts w:ascii="Times New Roman" w:hAnsi="Times New Roman" w:eastAsia="仿宋_GB2312" w:cs="Times New Roman"/>
          <w:color w:val="000000" w:themeColor="text1"/>
          <w:sz w:val="24"/>
          <w:szCs w:val="24"/>
          <w14:textFill>
            <w14:solidFill>
              <w14:schemeClr w14:val="tx1"/>
            </w14:solidFill>
          </w14:textFill>
        </w:rPr>
        <w:t>范生培养质量，提升教师教育水平。</w:t>
      </w:r>
    </w:p>
    <w:p>
      <w:pPr>
        <w:keepNext/>
        <w:keepLines/>
        <w:spacing w:line="560" w:lineRule="exact"/>
        <w:jc w:val="center"/>
        <w:outlineLvl w:val="1"/>
        <w:rPr>
          <w:rFonts w:ascii="Times New Roman" w:hAnsi="Times New Roman" w:eastAsia="黑体" w:cs="Times New Roman"/>
          <w:bCs/>
          <w:color w:val="000000" w:themeColor="text1"/>
          <w:sz w:val="24"/>
          <w:szCs w:val="24"/>
          <w14:textFill>
            <w14:solidFill>
              <w14:schemeClr w14:val="tx1"/>
            </w14:solidFill>
          </w14:textFill>
        </w:rPr>
      </w:pPr>
    </w:p>
    <w:p>
      <w:pPr>
        <w:keepNext/>
        <w:keepLines/>
        <w:spacing w:line="560" w:lineRule="exact"/>
        <w:jc w:val="center"/>
        <w:outlineLvl w:val="1"/>
        <w:rPr>
          <w:rFonts w:ascii="Times New Roman" w:hAnsi="Times New Roman" w:eastAsia="黑体" w:cs="Times New Roman"/>
          <w:bCs/>
          <w:color w:val="000000" w:themeColor="text1"/>
          <w:sz w:val="24"/>
          <w:szCs w:val="24"/>
          <w14:textFill>
            <w14:solidFill>
              <w14:schemeClr w14:val="tx1"/>
            </w14:solidFill>
          </w14:textFill>
        </w:rPr>
      </w:pPr>
      <w:r>
        <w:rPr>
          <w:rFonts w:ascii="Times New Roman" w:hAnsi="Times New Roman" w:eastAsia="黑体" w:cs="Times New Roman"/>
          <w:bCs/>
          <w:color w:val="000000" w:themeColor="text1"/>
          <w:sz w:val="24"/>
          <w:szCs w:val="24"/>
          <w14:textFill>
            <w14:solidFill>
              <w14:schemeClr w14:val="tx1"/>
            </w14:solidFill>
          </w14:textFill>
        </w:rPr>
        <w:t>第三章  内容</w:t>
      </w:r>
    </w:p>
    <w:p>
      <w:pPr>
        <w:spacing w:line="560" w:lineRule="exact"/>
        <w:ind w:firstLine="482" w:firstLineChars="200"/>
        <w:rPr>
          <w:rFonts w:ascii="Times New Roman" w:hAnsi="Times New Roman" w:eastAsia="仿宋_GB2312" w:cs="Times New Roman"/>
          <w:b/>
          <w:bCs/>
          <w:color w:val="000000" w:themeColor="text1"/>
          <w:sz w:val="24"/>
          <w:szCs w:val="24"/>
          <w:highlight w:val="red"/>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第六条</w:t>
      </w:r>
      <w:r>
        <w:rPr>
          <w:rFonts w:hint="eastAsia" w:ascii="Times New Roman" w:hAnsi="Times New Roman" w:eastAsia="仿宋_GB2312" w:cs="Times New Roman"/>
          <w:b/>
          <w:bCs/>
          <w:color w:val="000000" w:themeColor="text1"/>
          <w:sz w:val="24"/>
          <w:szCs w:val="24"/>
          <w:lang w:val="en-US"/>
          <w14:textFill>
            <w14:solidFill>
              <w14:schemeClr w14:val="tx1"/>
            </w14:solidFill>
          </w14:textFill>
        </w:rPr>
        <w:t xml:space="preserve"> </w:t>
      </w:r>
      <w:r>
        <w:rPr>
          <w:rFonts w:ascii="Times New Roman" w:hAnsi="Times New Roman" w:eastAsia="仿宋_GB2312" w:cs="Times New Roman"/>
          <w:color w:val="000000" w:themeColor="text1"/>
          <w:sz w:val="24"/>
          <w:szCs w:val="24"/>
          <w14:textFill>
            <w14:solidFill>
              <w14:schemeClr w14:val="tx1"/>
            </w14:solidFill>
          </w14:textFill>
        </w:rPr>
        <w:t>教育实践的内容涵盖教育见习、教育实习和教育研习三个模块，涵盖</w:t>
      </w:r>
      <w:r>
        <w:rPr>
          <w:rFonts w:hint="eastAsia" w:ascii="Times New Roman" w:hAnsi="Times New Roman" w:eastAsia="仿宋_GB2312" w:cs="Times New Roman"/>
          <w:color w:val="000000" w:themeColor="text1"/>
          <w:sz w:val="24"/>
          <w:szCs w:val="24"/>
          <w:lang w:val="en-US"/>
          <w14:textFill>
            <w14:solidFill>
              <w14:schemeClr w14:val="tx1"/>
            </w14:solidFill>
          </w14:textFill>
        </w:rPr>
        <w:t>师德体验、</w:t>
      </w:r>
      <w:r>
        <w:rPr>
          <w:rFonts w:ascii="Times New Roman" w:hAnsi="Times New Roman" w:eastAsia="仿宋_GB2312" w:cs="Times New Roman"/>
          <w:color w:val="000000" w:themeColor="text1"/>
          <w:sz w:val="24"/>
          <w:szCs w:val="24"/>
          <w14:textFill>
            <w14:solidFill>
              <w14:schemeClr w14:val="tx1"/>
            </w14:solidFill>
          </w14:textFill>
        </w:rPr>
        <w:t>教学</w:t>
      </w:r>
      <w:r>
        <w:rPr>
          <w:rFonts w:hint="eastAsia" w:ascii="Times New Roman" w:hAnsi="Times New Roman" w:eastAsia="仿宋_GB2312" w:cs="Times New Roman"/>
          <w:color w:val="000000" w:themeColor="text1"/>
          <w:sz w:val="24"/>
          <w:szCs w:val="24"/>
          <w14:textFill>
            <w14:solidFill>
              <w14:schemeClr w14:val="tx1"/>
            </w14:solidFill>
          </w14:textFill>
        </w:rPr>
        <w:t>实践</w:t>
      </w:r>
      <w:r>
        <w:rPr>
          <w:rFonts w:ascii="Times New Roman" w:hAnsi="Times New Roman" w:eastAsia="仿宋_GB2312" w:cs="Times New Roman"/>
          <w:color w:val="000000" w:themeColor="text1"/>
          <w:sz w:val="24"/>
          <w:szCs w:val="24"/>
          <w14:textFill>
            <w14:solidFill>
              <w14:schemeClr w14:val="tx1"/>
            </w14:solidFill>
          </w14:textFill>
        </w:rPr>
        <w:t>、班级管理</w:t>
      </w:r>
      <w:r>
        <w:rPr>
          <w:rFonts w:hint="eastAsia" w:ascii="Times New Roman" w:hAnsi="Times New Roman" w:eastAsia="仿宋_GB2312" w:cs="Times New Roman"/>
          <w:color w:val="000000" w:themeColor="text1"/>
          <w:sz w:val="24"/>
          <w:szCs w:val="24"/>
          <w14:textFill>
            <w14:solidFill>
              <w14:schemeClr w14:val="tx1"/>
            </w14:solidFill>
          </w14:textFill>
        </w:rPr>
        <w:t>实践</w:t>
      </w:r>
      <w:r>
        <w:rPr>
          <w:rFonts w:ascii="Times New Roman" w:hAnsi="Times New Roman" w:eastAsia="仿宋_GB2312" w:cs="Times New Roman"/>
          <w:color w:val="000000" w:themeColor="text1"/>
          <w:sz w:val="24"/>
          <w:szCs w:val="24"/>
          <w14:textFill>
            <w14:solidFill>
              <w14:schemeClr w14:val="tx1"/>
            </w14:solidFill>
          </w14:textFill>
        </w:rPr>
        <w:t>和教研</w:t>
      </w:r>
      <w:r>
        <w:rPr>
          <w:rFonts w:hint="eastAsia" w:ascii="Times New Roman" w:hAnsi="Times New Roman" w:eastAsia="仿宋_GB2312" w:cs="Times New Roman"/>
          <w:color w:val="000000" w:themeColor="text1"/>
          <w:sz w:val="24"/>
          <w:szCs w:val="24"/>
          <w14:textFill>
            <w14:solidFill>
              <w14:schemeClr w14:val="tx1"/>
            </w14:solidFill>
          </w14:textFill>
        </w:rPr>
        <w:t>实践</w:t>
      </w:r>
      <w:r>
        <w:rPr>
          <w:rFonts w:hint="eastAsia" w:ascii="Times New Roman" w:hAnsi="Times New Roman" w:eastAsia="仿宋_GB2312" w:cs="Times New Roman"/>
          <w:color w:val="000000" w:themeColor="text1"/>
          <w:sz w:val="24"/>
          <w:szCs w:val="24"/>
          <w:lang w:val="en-US"/>
          <w14:textFill>
            <w14:solidFill>
              <w14:schemeClr w14:val="tx1"/>
            </w14:solidFill>
          </w14:textFill>
        </w:rPr>
        <w:t>四</w:t>
      </w:r>
      <w:r>
        <w:rPr>
          <w:rFonts w:ascii="Times New Roman" w:hAnsi="Times New Roman" w:eastAsia="仿宋_GB2312" w:cs="Times New Roman"/>
          <w:color w:val="000000" w:themeColor="text1"/>
          <w:sz w:val="24"/>
          <w:szCs w:val="24"/>
          <w14:textFill>
            <w14:solidFill>
              <w14:schemeClr w14:val="tx1"/>
            </w14:solidFill>
          </w14:textFill>
        </w:rPr>
        <w:t>项任务</w:t>
      </w:r>
      <w:r>
        <w:rPr>
          <w:rFonts w:hint="eastAsia" w:ascii="Times New Roman" w:hAnsi="Times New Roman" w:eastAsia="仿宋_GB2312" w:cs="Times New Roman"/>
          <w:color w:val="000000" w:themeColor="text1"/>
          <w:sz w:val="24"/>
          <w:szCs w:val="24"/>
          <w14:textFill>
            <w14:solidFill>
              <w14:schemeClr w14:val="tx1"/>
            </w14:solidFill>
          </w14:textFill>
        </w:rPr>
        <w:t>，通过“见习感悟、实习体验、研习反思”有机结合</w:t>
      </w:r>
      <w:r>
        <w:rPr>
          <w:rFonts w:hint="eastAsia" w:ascii="Times New Roman" w:hAnsi="Times New Roman" w:eastAsia="仿宋_GB2312" w:cs="Times New Roman"/>
          <w:color w:val="000000" w:themeColor="text1"/>
          <w:sz w:val="24"/>
          <w:szCs w:val="24"/>
          <w:lang w:val="en-US"/>
          <w14:textFill>
            <w14:solidFill>
              <w14:schemeClr w14:val="tx1"/>
            </w14:solidFill>
          </w14:textFill>
        </w:rPr>
        <w:t>达成教育实践环节</w:t>
      </w:r>
      <w:r>
        <w:rPr>
          <w:rFonts w:hint="eastAsia" w:ascii="Times New Roman" w:hAnsi="Times New Roman" w:eastAsia="仿宋_GB2312" w:cs="Times New Roman"/>
          <w:color w:val="000000" w:themeColor="text1"/>
          <w:sz w:val="24"/>
          <w:szCs w:val="24"/>
          <w14:textFill>
            <w14:solidFill>
              <w14:schemeClr w14:val="tx1"/>
            </w14:solidFill>
          </w14:textFill>
        </w:rPr>
        <w:t>“三贯通”，实现“三习”一体化，</w:t>
      </w:r>
      <w:r>
        <w:rPr>
          <w:rFonts w:hint="eastAsia" w:ascii="Times New Roman" w:hAnsi="Times New Roman" w:eastAsia="仿宋_GB2312" w:cs="Times New Roman"/>
          <w:color w:val="000000" w:themeColor="text1"/>
          <w:sz w:val="24"/>
          <w:szCs w:val="24"/>
          <w:lang w:val="en-US"/>
          <w14:textFill>
            <w14:solidFill>
              <w14:schemeClr w14:val="tx1"/>
            </w14:solidFill>
          </w14:textFill>
        </w:rPr>
        <w:t>合理有效支撑毕业要求“一践行，三学会”</w:t>
      </w:r>
      <w:r>
        <w:rPr>
          <w:rFonts w:ascii="Times New Roman" w:hAnsi="Times New Roman" w:eastAsia="仿宋_GB2312" w:cs="Times New Roman"/>
          <w:color w:val="000000" w:themeColor="text1"/>
          <w:sz w:val="24"/>
          <w:szCs w:val="24"/>
          <w14:textFill>
            <w14:solidFill>
              <w14:schemeClr w14:val="tx1"/>
            </w14:solidFill>
          </w14:textFill>
        </w:rPr>
        <w:t>。</w:t>
      </w:r>
      <w:r>
        <w:rPr>
          <w:rFonts w:ascii="Times New Roman" w:hAnsi="Times New Roman" w:eastAsia="仿宋_GB2312" w:cs="Times New Roman"/>
          <w:color w:val="000000" w:themeColor="text1"/>
          <w:sz w:val="24"/>
          <w:szCs w:val="24"/>
          <w:highlight w:val="red"/>
          <w14:textFill>
            <w14:solidFill>
              <w14:schemeClr w14:val="tx1"/>
            </w14:solidFill>
          </w14:textFill>
        </w:rPr>
        <w:t>教育实习之前须完成一定课时量的教育见习，教育实习之后须开展教育研习工作。教育“三习”的总时间不少于18周，其中教育实习时间累计不少于10周。</w:t>
      </w:r>
    </w:p>
    <w:p>
      <w:pPr>
        <w:spacing w:line="560" w:lineRule="exact"/>
        <w:ind w:firstLine="482"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第七条</w:t>
      </w:r>
      <w:r>
        <w:rPr>
          <w:rFonts w:hint="eastAsia" w:ascii="Times New Roman" w:hAnsi="Times New Roman" w:eastAsia="仿宋_GB2312" w:cs="Times New Roman"/>
          <w:b/>
          <w:bCs/>
          <w:color w:val="000000" w:themeColor="text1"/>
          <w:sz w:val="24"/>
          <w:szCs w:val="24"/>
          <w:lang w:val="en-US"/>
          <w14:textFill>
            <w14:solidFill>
              <w14:schemeClr w14:val="tx1"/>
            </w14:solidFill>
          </w14:textFill>
        </w:rPr>
        <w:t xml:space="preserve"> </w:t>
      </w:r>
      <w:r>
        <w:rPr>
          <w:rFonts w:ascii="Times New Roman" w:hAnsi="Times New Roman" w:eastAsia="仿宋_GB2312" w:cs="Times New Roman"/>
          <w:color w:val="000000" w:themeColor="text1"/>
          <w:sz w:val="24"/>
          <w:szCs w:val="24"/>
          <w14:textFill>
            <w14:solidFill>
              <w14:schemeClr w14:val="tx1"/>
            </w14:solidFill>
          </w14:textFill>
        </w:rPr>
        <w:t>各</w:t>
      </w:r>
      <w:r>
        <w:rPr>
          <w:rFonts w:hint="eastAsia" w:ascii="Times New Roman" w:hAnsi="Times New Roman" w:eastAsia="仿宋_GB2312" w:cs="Times New Roman"/>
          <w:color w:val="000000" w:themeColor="text1"/>
          <w:sz w:val="24"/>
          <w:szCs w:val="24"/>
          <w14:textFill>
            <w14:solidFill>
              <w14:schemeClr w14:val="tx1"/>
            </w14:solidFill>
          </w14:textFill>
        </w:rPr>
        <w:t>学院结合</w:t>
      </w:r>
      <w:r>
        <w:rPr>
          <w:rFonts w:ascii="Times New Roman" w:hAnsi="Times New Roman" w:eastAsia="仿宋_GB2312" w:cs="Times New Roman"/>
          <w:color w:val="000000" w:themeColor="text1"/>
          <w:sz w:val="24"/>
          <w:szCs w:val="24"/>
          <w14:textFill>
            <w14:solidFill>
              <w14:schemeClr w14:val="tx1"/>
            </w14:solidFill>
          </w14:textFill>
        </w:rPr>
        <w:t>相关</w:t>
      </w:r>
      <w:r>
        <w:rPr>
          <w:rFonts w:hint="eastAsia" w:ascii="Times New Roman" w:hAnsi="Times New Roman" w:eastAsia="仿宋_GB2312" w:cs="Times New Roman"/>
          <w:color w:val="000000" w:themeColor="text1"/>
          <w:sz w:val="24"/>
          <w:szCs w:val="24"/>
          <w14:textFill>
            <w14:solidFill>
              <w14:schemeClr w14:val="tx1"/>
            </w14:solidFill>
          </w14:textFill>
        </w:rPr>
        <w:t>教师教育</w:t>
      </w:r>
      <w:r>
        <w:rPr>
          <w:rFonts w:ascii="Times New Roman" w:hAnsi="Times New Roman" w:eastAsia="仿宋_GB2312" w:cs="Times New Roman"/>
          <w:color w:val="000000" w:themeColor="text1"/>
          <w:sz w:val="24"/>
          <w:szCs w:val="24"/>
          <w14:textFill>
            <w14:solidFill>
              <w14:schemeClr w14:val="tx1"/>
            </w14:solidFill>
          </w14:textFill>
        </w:rPr>
        <w:t>专业的特点，有计划地安排教育见习，了解并熟悉教育对象、教育过程、教育条件与环境，重点体验认识</w:t>
      </w:r>
      <w:r>
        <w:rPr>
          <w:rFonts w:hint="eastAsia" w:ascii="Times New Roman" w:hAnsi="Times New Roman" w:eastAsia="仿宋_GB2312" w:cs="Times New Roman"/>
          <w:color w:val="000000" w:themeColor="text1"/>
          <w:sz w:val="24"/>
          <w:szCs w:val="24"/>
          <w14:textFill>
            <w14:solidFill>
              <w14:schemeClr w14:val="tx1"/>
            </w14:solidFill>
          </w14:textFill>
        </w:rPr>
        <w:t>师德规范、教育情怀、</w:t>
      </w:r>
      <w:r>
        <w:rPr>
          <w:rFonts w:ascii="Times New Roman" w:hAnsi="Times New Roman" w:eastAsia="仿宋_GB2312" w:cs="Times New Roman"/>
          <w:color w:val="000000" w:themeColor="text1"/>
          <w:sz w:val="24"/>
          <w:szCs w:val="24"/>
          <w14:textFill>
            <w14:solidFill>
              <w14:schemeClr w14:val="tx1"/>
            </w14:solidFill>
          </w14:textFill>
        </w:rPr>
        <w:t>教师职业特性、教学组织运行机制等。根据见习的目标要求，逐次形成纪实性记录（或观察报告）、体验性分析报告和典型案例分析报告。每位师范生的教育见习原则上不少于</w:t>
      </w:r>
      <w:r>
        <w:rPr>
          <w:rFonts w:hint="eastAsia" w:ascii="Times New Roman" w:hAnsi="Times New Roman" w:eastAsia="仿宋_GB2312" w:cs="Times New Roman"/>
          <w:color w:val="000000" w:themeColor="text1"/>
          <w:sz w:val="24"/>
          <w:szCs w:val="24"/>
          <w:lang w:val="en-US"/>
          <w14:textFill>
            <w14:solidFill>
              <w14:schemeClr w14:val="tx1"/>
            </w14:solidFill>
          </w14:textFill>
        </w:rPr>
        <w:t>4</w:t>
      </w:r>
      <w:r>
        <w:rPr>
          <w:rFonts w:ascii="Times New Roman" w:hAnsi="Times New Roman" w:eastAsia="仿宋_GB2312" w:cs="Times New Roman"/>
          <w:color w:val="000000" w:themeColor="text1"/>
          <w:sz w:val="24"/>
          <w:szCs w:val="24"/>
          <w14:textFill>
            <w14:solidFill>
              <w14:schemeClr w14:val="tx1"/>
            </w14:solidFill>
          </w14:textFill>
        </w:rPr>
        <w:t>周。</w:t>
      </w:r>
    </w:p>
    <w:p>
      <w:pPr>
        <w:spacing w:line="560" w:lineRule="exact"/>
        <w:ind w:firstLine="482" w:firstLineChars="200"/>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第八条</w:t>
      </w:r>
      <w:r>
        <w:rPr>
          <w:rFonts w:hint="eastAsia" w:ascii="Times New Roman" w:hAnsi="Times New Roman" w:eastAsia="仿宋_GB2312" w:cs="Times New Roman"/>
          <w:b/>
          <w:bCs/>
          <w:color w:val="000000" w:themeColor="text1"/>
          <w:sz w:val="24"/>
          <w:szCs w:val="24"/>
          <w:lang w:val="en-US"/>
          <w14:textFill>
            <w14:solidFill>
              <w14:schemeClr w14:val="tx1"/>
            </w14:solidFill>
          </w14:textFill>
        </w:rPr>
        <w:t xml:space="preserve"> </w:t>
      </w:r>
      <w:r>
        <w:rPr>
          <w:rFonts w:hint="eastAsia" w:ascii="Times New Roman" w:hAnsi="Times New Roman" w:eastAsia="仿宋_GB2312" w:cs="Times New Roman"/>
          <w:color w:val="000000" w:themeColor="text1"/>
          <w:sz w:val="24"/>
          <w:szCs w:val="24"/>
          <w:lang w:val="en-US"/>
          <w14:textFill>
            <w14:solidFill>
              <w14:schemeClr w14:val="tx1"/>
            </w14:solidFill>
          </w14:textFill>
        </w:rPr>
        <w:t>通过教育实习的师德体验，使师范生接触和了解中小学教育教学的情况，受到深刻的专业思想教育，进一步培养师范生的职业情感和优良师德，进一步巩固热爱和忠诚于社会主义教育事业的思想，增强对基础教育工作的适应性。</w:t>
      </w:r>
    </w:p>
    <w:p>
      <w:pPr>
        <w:spacing w:line="560" w:lineRule="exact"/>
        <w:ind w:firstLine="482" w:firstLineChars="200"/>
        <w:rPr>
          <w:rFonts w:hint="eastAsia" w:ascii="Times New Roman" w:hAnsi="Times New Roman" w:eastAsia="仿宋_GB2312" w:cs="Times New Roman"/>
          <w:color w:val="000000" w:themeColor="text1"/>
          <w:sz w:val="24"/>
          <w:szCs w:val="24"/>
          <w:lang w:eastAsia="zh-CN"/>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第九条</w:t>
      </w:r>
      <w:r>
        <w:rPr>
          <w:rFonts w:hint="eastAsia" w:ascii="Times New Roman" w:hAnsi="Times New Roman" w:eastAsia="仿宋_GB2312" w:cs="Times New Roman"/>
          <w:b/>
          <w:bCs/>
          <w:color w:val="000000" w:themeColor="text1"/>
          <w:sz w:val="24"/>
          <w:szCs w:val="24"/>
          <w:lang w:val="en-US"/>
          <w14:textFill>
            <w14:solidFill>
              <w14:schemeClr w14:val="tx1"/>
            </w14:solidFill>
          </w14:textFill>
        </w:rPr>
        <w:t xml:space="preserve"> </w:t>
      </w:r>
      <w:r>
        <w:rPr>
          <w:rFonts w:ascii="Times New Roman" w:hAnsi="Times New Roman" w:eastAsia="仿宋_GB2312" w:cs="Times New Roman"/>
          <w:color w:val="000000" w:themeColor="text1"/>
          <w:sz w:val="24"/>
          <w:szCs w:val="24"/>
          <w14:textFill>
            <w14:solidFill>
              <w14:schemeClr w14:val="tx1"/>
            </w14:solidFill>
          </w14:textFill>
        </w:rPr>
        <w:t>教育实习的教学工作包括教学设计、教学模拟、教学实施等教学环节。师范生应熟悉教学的全过程，熟悉各种课型（含新授课、复习课、练习课、实验课以及讲评课等），掌握教学的重要环节，学习先进的教学方法，培养从事教育工作的能力。为培养实际教学能力，每位实习生须提交一定数量的教学设计，授课时数原则上不少于1</w:t>
      </w:r>
      <w:r>
        <w:rPr>
          <w:rFonts w:hint="eastAsia" w:ascii="Times New Roman" w:hAnsi="Times New Roman" w:eastAsia="仿宋_GB2312" w:cs="Times New Roman"/>
          <w:color w:val="000000" w:themeColor="text1"/>
          <w:sz w:val="24"/>
          <w:szCs w:val="24"/>
          <w14:textFill>
            <w14:solidFill>
              <w14:schemeClr w14:val="tx1"/>
            </w14:solidFill>
          </w14:textFill>
        </w:rPr>
        <w:t>2</w:t>
      </w:r>
      <w:r>
        <w:rPr>
          <w:rFonts w:ascii="Times New Roman" w:hAnsi="Times New Roman" w:eastAsia="仿宋_GB2312" w:cs="Times New Roman"/>
          <w:color w:val="000000" w:themeColor="text1"/>
          <w:sz w:val="24"/>
          <w:szCs w:val="24"/>
          <w14:textFill>
            <w14:solidFill>
              <w14:schemeClr w14:val="tx1"/>
            </w14:solidFill>
          </w14:textFill>
        </w:rPr>
        <w:t>节。</w:t>
      </w: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原则上</w:t>
      </w:r>
      <w:r>
        <w:rPr>
          <w:rFonts w:ascii="Times New Roman" w:hAnsi="Times New Roman" w:eastAsia="仿宋_GB2312" w:cs="Times New Roman"/>
          <w:color w:val="000000" w:themeColor="text1"/>
          <w:sz w:val="24"/>
          <w:szCs w:val="24"/>
          <w14:textFill>
            <w14:solidFill>
              <w14:schemeClr w14:val="tx1"/>
            </w14:solidFill>
          </w14:textFill>
        </w:rPr>
        <w:t>语文、数学、英语学科不得少于 8 个教案 16 个课时，其它学科不得少于 6 个教案 12 个课时。</w:t>
      </w:r>
    </w:p>
    <w:p>
      <w:pPr>
        <w:spacing w:line="560" w:lineRule="exact"/>
        <w:ind w:firstLine="482" w:firstLineChars="200"/>
        <w:rPr>
          <w:rFonts w:ascii="Times New Roman" w:hAnsi="Times New Roman" w:eastAsia="仿宋_GB2312" w:cs="Times New Roman"/>
          <w:b/>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第十条</w:t>
      </w:r>
      <w:r>
        <w:rPr>
          <w:rFonts w:hint="eastAsia" w:ascii="Times New Roman" w:hAnsi="Times New Roman" w:eastAsia="仿宋_GB2312" w:cs="Times New Roman"/>
          <w:b/>
          <w:bCs/>
          <w:color w:val="000000" w:themeColor="text1"/>
          <w:sz w:val="24"/>
          <w:szCs w:val="24"/>
          <w:lang w:val="en-US"/>
          <w14:textFill>
            <w14:solidFill>
              <w14:schemeClr w14:val="tx1"/>
            </w14:solidFill>
          </w14:textFill>
        </w:rPr>
        <w:t xml:space="preserve"> </w:t>
      </w:r>
      <w:r>
        <w:rPr>
          <w:rFonts w:ascii="Times New Roman" w:hAnsi="Times New Roman" w:eastAsia="仿宋_GB2312" w:cs="Times New Roman"/>
          <w:color w:val="000000" w:themeColor="text1"/>
          <w:sz w:val="24"/>
          <w:szCs w:val="24"/>
          <w14:textFill>
            <w14:solidFill>
              <w14:schemeClr w14:val="tx1"/>
            </w14:solidFill>
          </w14:textFill>
        </w:rPr>
        <w:t>教育实习的班级管理工作包括</w:t>
      </w:r>
      <w:r>
        <w:rPr>
          <w:rFonts w:hint="eastAsia" w:ascii="Times New Roman" w:hAnsi="Times New Roman" w:eastAsia="仿宋_GB2312" w:cs="Times New Roman"/>
          <w:color w:val="000000" w:themeColor="text1"/>
          <w:sz w:val="24"/>
          <w:szCs w:val="24"/>
          <w14:textFill>
            <w14:solidFill>
              <w14:schemeClr w14:val="tx1"/>
            </w14:solidFill>
          </w14:textFill>
        </w:rPr>
        <w:t>班主任工作计划、</w:t>
      </w:r>
      <w:r>
        <w:rPr>
          <w:rFonts w:ascii="Times New Roman" w:hAnsi="Times New Roman" w:eastAsia="仿宋_GB2312" w:cs="Times New Roman"/>
          <w:color w:val="000000" w:themeColor="text1"/>
          <w:sz w:val="24"/>
          <w:szCs w:val="24"/>
          <w14:textFill>
            <w14:solidFill>
              <w14:schemeClr w14:val="tx1"/>
            </w14:solidFill>
          </w14:textFill>
        </w:rPr>
        <w:t>日常管理、主题班会、团队活动、课外活动</w:t>
      </w:r>
      <w:r>
        <w:rPr>
          <w:rFonts w:hint="eastAsia" w:ascii="Times New Roman" w:hAnsi="Times New Roman" w:eastAsia="仿宋_GB2312" w:cs="Times New Roman"/>
          <w:color w:val="000000" w:themeColor="text1"/>
          <w:sz w:val="24"/>
          <w:szCs w:val="24"/>
          <w14:textFill>
            <w14:solidFill>
              <w14:schemeClr w14:val="tx1"/>
            </w14:solidFill>
          </w14:textFill>
        </w:rPr>
        <w:t>和</w:t>
      </w:r>
      <w:r>
        <w:rPr>
          <w:rFonts w:ascii="Times New Roman" w:hAnsi="Times New Roman" w:eastAsia="仿宋_GB2312" w:cs="Times New Roman"/>
          <w:color w:val="000000" w:themeColor="text1"/>
          <w:sz w:val="24"/>
          <w:szCs w:val="24"/>
          <w14:textFill>
            <w14:solidFill>
              <w14:schemeClr w14:val="tx1"/>
            </w14:solidFill>
          </w14:textFill>
        </w:rPr>
        <w:t>特殊学生教育等工作，认真学习优秀班主任的先进经验和工作方法，熟悉德育的一般过程、基本原理及其规律，掌握班级管理技能和方法。每位实习生至少组织开展</w:t>
      </w: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2</w:t>
      </w:r>
      <w:r>
        <w:rPr>
          <w:rFonts w:ascii="Times New Roman" w:hAnsi="Times New Roman" w:eastAsia="仿宋_GB2312" w:cs="Times New Roman"/>
          <w:color w:val="000000" w:themeColor="text1"/>
          <w:sz w:val="24"/>
          <w:szCs w:val="24"/>
          <w14:textFill>
            <w14:solidFill>
              <w14:schemeClr w14:val="tx1"/>
            </w14:solidFill>
          </w14:textFill>
        </w:rPr>
        <w:t>次主题班会</w:t>
      </w: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hint="eastAsia" w:ascii="Times New Roman" w:hAnsi="Times New Roman" w:eastAsia="仿宋_GB2312" w:cs="Times New Roman"/>
          <w:color w:val="000000" w:themeColor="text1"/>
          <w:sz w:val="24"/>
          <w:szCs w:val="24"/>
          <w:lang w:val="en-US"/>
          <w14:textFill>
            <w14:solidFill>
              <w14:schemeClr w14:val="tx1"/>
            </w14:solidFill>
          </w14:textFill>
        </w:rPr>
        <w:t>提交1份班主任实习报告</w:t>
      </w:r>
      <w:r>
        <w:rPr>
          <w:rFonts w:ascii="Times New Roman" w:hAnsi="Times New Roman" w:eastAsia="仿宋_GB2312" w:cs="Times New Roman"/>
          <w:b/>
          <w:color w:val="000000" w:themeColor="text1"/>
          <w:sz w:val="24"/>
          <w:szCs w:val="24"/>
          <w14:textFill>
            <w14:solidFill>
              <w14:schemeClr w14:val="tx1"/>
            </w14:solidFill>
          </w14:textFill>
        </w:rPr>
        <w:t>。</w:t>
      </w:r>
    </w:p>
    <w:p>
      <w:pPr>
        <w:spacing w:line="560" w:lineRule="exact"/>
        <w:ind w:firstLine="482"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第十一条</w:t>
      </w:r>
      <w:r>
        <w:rPr>
          <w:rFonts w:hint="eastAsia" w:ascii="Times New Roman" w:hAnsi="Times New Roman" w:eastAsia="仿宋_GB2312" w:cs="Times New Roman"/>
          <w:b/>
          <w:bCs/>
          <w:color w:val="000000" w:themeColor="text1"/>
          <w:sz w:val="24"/>
          <w:szCs w:val="24"/>
          <w:lang w:val="en-US"/>
          <w14:textFill>
            <w14:solidFill>
              <w14:schemeClr w14:val="tx1"/>
            </w14:solidFill>
          </w14:textFill>
        </w:rPr>
        <w:t xml:space="preserve"> </w:t>
      </w:r>
      <w:r>
        <w:rPr>
          <w:rFonts w:ascii="Times New Roman" w:hAnsi="Times New Roman" w:eastAsia="仿宋_GB2312" w:cs="Times New Roman"/>
          <w:color w:val="000000" w:themeColor="text1"/>
          <w:sz w:val="24"/>
          <w:szCs w:val="24"/>
          <w14:textFill>
            <w14:solidFill>
              <w14:schemeClr w14:val="tx1"/>
            </w14:solidFill>
          </w14:textFill>
        </w:rPr>
        <w:t>教育实习的教研工作包括课堂教学评议</w:t>
      </w: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ascii="Times New Roman" w:hAnsi="Times New Roman" w:eastAsia="仿宋_GB2312" w:cs="Times New Roman"/>
          <w:color w:val="000000" w:themeColor="text1"/>
          <w:sz w:val="24"/>
          <w:szCs w:val="24"/>
          <w14:textFill>
            <w14:solidFill>
              <w14:schemeClr w14:val="tx1"/>
            </w14:solidFill>
          </w14:textFill>
        </w:rPr>
        <w:t>课堂观察</w:t>
      </w: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ascii="Times New Roman" w:hAnsi="Times New Roman" w:eastAsia="仿宋_GB2312" w:cs="Times New Roman"/>
          <w:color w:val="000000" w:themeColor="text1"/>
          <w:sz w:val="24"/>
          <w:szCs w:val="24"/>
          <w14:textFill>
            <w14:solidFill>
              <w14:schemeClr w14:val="tx1"/>
            </w14:solidFill>
          </w14:textFill>
        </w:rPr>
        <w:t>课例分析</w:t>
      </w: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ascii="Times New Roman" w:hAnsi="Times New Roman" w:eastAsia="仿宋_GB2312" w:cs="Times New Roman"/>
          <w:color w:val="000000" w:themeColor="text1"/>
          <w:sz w:val="24"/>
          <w:szCs w:val="24"/>
          <w14:textFill>
            <w14:solidFill>
              <w14:schemeClr w14:val="tx1"/>
            </w14:solidFill>
          </w14:textFill>
        </w:rPr>
        <w:t>教育调查或教育</w:t>
      </w:r>
      <w:r>
        <w:rPr>
          <w:rFonts w:hint="eastAsia" w:ascii="Times New Roman" w:hAnsi="Times New Roman" w:eastAsia="仿宋_GB2312" w:cs="Times New Roman"/>
          <w:color w:val="000000" w:themeColor="text1"/>
          <w:sz w:val="24"/>
          <w:szCs w:val="24"/>
          <w14:textFill>
            <w14:solidFill>
              <w14:schemeClr w14:val="tx1"/>
            </w14:solidFill>
          </w14:textFill>
        </w:rPr>
        <w:t>教学</w:t>
      </w:r>
      <w:r>
        <w:rPr>
          <w:rFonts w:ascii="Times New Roman" w:hAnsi="Times New Roman" w:eastAsia="仿宋_GB2312" w:cs="Times New Roman"/>
          <w:color w:val="000000" w:themeColor="text1"/>
          <w:sz w:val="24"/>
          <w:szCs w:val="24"/>
          <w14:textFill>
            <w14:solidFill>
              <w14:schemeClr w14:val="tx1"/>
            </w14:solidFill>
          </w14:textFill>
        </w:rPr>
        <w:t>研究</w:t>
      </w: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ascii="Times New Roman" w:hAnsi="Times New Roman" w:eastAsia="仿宋_GB2312" w:cs="Times New Roman"/>
          <w:color w:val="000000" w:themeColor="text1"/>
          <w:sz w:val="24"/>
          <w:szCs w:val="24"/>
          <w14:textFill>
            <w14:solidFill>
              <w14:schemeClr w14:val="tx1"/>
            </w14:solidFill>
          </w14:textFill>
        </w:rPr>
        <w:t>课程开发、实施与评价</w:t>
      </w: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ascii="Times New Roman" w:hAnsi="Times New Roman" w:eastAsia="仿宋_GB2312" w:cs="Times New Roman"/>
          <w:color w:val="000000" w:themeColor="text1"/>
          <w:sz w:val="24"/>
          <w:szCs w:val="24"/>
          <w14:textFill>
            <w14:solidFill>
              <w14:schemeClr w14:val="tx1"/>
            </w14:solidFill>
          </w14:textFill>
        </w:rPr>
        <w:t>数字化资源建设。必须坚持听课和</w:t>
      </w:r>
      <w:r>
        <w:rPr>
          <w:rFonts w:hint="eastAsia" w:ascii="Times New Roman" w:hAnsi="Times New Roman" w:eastAsia="仿宋_GB2312" w:cs="Times New Roman"/>
          <w:color w:val="000000" w:themeColor="text1"/>
          <w:sz w:val="24"/>
          <w:szCs w:val="24"/>
          <w14:textFill>
            <w14:solidFill>
              <w14:schemeClr w14:val="tx1"/>
            </w14:solidFill>
          </w14:textFill>
        </w:rPr>
        <w:t>评课相结合</w:t>
      </w:r>
      <w:r>
        <w:rPr>
          <w:rFonts w:ascii="Times New Roman" w:hAnsi="Times New Roman" w:eastAsia="仿宋_GB2312" w:cs="Times New Roman"/>
          <w:color w:val="000000" w:themeColor="text1"/>
          <w:sz w:val="24"/>
          <w:szCs w:val="24"/>
          <w14:textFill>
            <w14:solidFill>
              <w14:schemeClr w14:val="tx1"/>
            </w14:solidFill>
          </w14:textFill>
        </w:rPr>
        <w:t>，每个实习生原则上听课不少于</w:t>
      </w:r>
      <w:r>
        <w:rPr>
          <w:rFonts w:hint="eastAsia" w:ascii="Times New Roman" w:hAnsi="Times New Roman" w:eastAsia="仿宋_GB2312" w:cs="Times New Roman"/>
          <w:color w:val="000000" w:themeColor="text1"/>
          <w:sz w:val="24"/>
          <w:szCs w:val="24"/>
          <w:lang w:val="en-US"/>
          <w14:textFill>
            <w14:solidFill>
              <w14:schemeClr w14:val="tx1"/>
            </w14:solidFill>
          </w14:textFill>
        </w:rPr>
        <w:t>12</w:t>
      </w:r>
      <w:r>
        <w:rPr>
          <w:rFonts w:ascii="Times New Roman" w:hAnsi="Times New Roman" w:eastAsia="仿宋_GB2312" w:cs="Times New Roman"/>
          <w:color w:val="000000" w:themeColor="text1"/>
          <w:sz w:val="24"/>
          <w:szCs w:val="24"/>
          <w14:textFill>
            <w14:solidFill>
              <w14:schemeClr w14:val="tx1"/>
            </w14:solidFill>
          </w14:textFill>
        </w:rPr>
        <w:t>节，参加评议不少于3次；以实习小组为单位开展1次以上的教学公开课</w:t>
      </w: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w:t>
      </w:r>
      <w:r>
        <w:rPr>
          <w:rFonts w:ascii="Times New Roman" w:hAnsi="Times New Roman" w:eastAsia="仿宋_GB2312" w:cs="Times New Roman"/>
          <w:color w:val="000000" w:themeColor="text1"/>
          <w:sz w:val="24"/>
          <w:szCs w:val="24"/>
          <w14:textFill>
            <w14:solidFill>
              <w14:schemeClr w14:val="tx1"/>
            </w14:solidFill>
          </w14:textFill>
        </w:rPr>
        <w:t>以实习小组为单位对实习学校1门已有</w:t>
      </w: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校本</w:t>
      </w:r>
      <w:r>
        <w:rPr>
          <w:rFonts w:ascii="Times New Roman" w:hAnsi="Times New Roman" w:eastAsia="仿宋_GB2312" w:cs="Times New Roman"/>
          <w:color w:val="000000" w:themeColor="text1"/>
          <w:sz w:val="24"/>
          <w:szCs w:val="24"/>
          <w14:textFill>
            <w14:solidFill>
              <w14:schemeClr w14:val="tx1"/>
            </w14:solidFill>
          </w14:textFill>
        </w:rPr>
        <w:t>课程的开发、实施与评价作案例分析，或结合实际设计1门校本课程的开发、实施与评价的方案。</w:t>
      </w:r>
      <w:r>
        <w:rPr>
          <w:rFonts w:hint="eastAsia" w:ascii="Times New Roman" w:hAnsi="Times New Roman" w:eastAsia="仿宋_GB2312" w:cs="Times New Roman"/>
          <w:color w:val="000000" w:themeColor="text1"/>
          <w:sz w:val="24"/>
          <w:szCs w:val="24"/>
          <w14:textFill>
            <w14:solidFill>
              <w14:schemeClr w14:val="tx1"/>
            </w14:solidFill>
          </w14:textFill>
        </w:rPr>
        <w:t>每位实习生至少填写 12 节的听课记录、</w:t>
      </w:r>
      <w:r>
        <w:rPr>
          <w:rFonts w:hint="eastAsia" w:ascii="仿宋" w:hAnsi="仿宋" w:eastAsia="仿宋" w:cs="仿宋"/>
          <w:color w:val="000000" w:themeColor="text1"/>
          <w:sz w:val="24"/>
          <w:szCs w:val="24"/>
          <w14:textFill>
            <w14:solidFill>
              <w14:schemeClr w14:val="tx1"/>
            </w14:solidFill>
          </w14:textFill>
        </w:rPr>
        <w:t>课程案例分析报告</w:t>
      </w:r>
      <w:r>
        <w:rPr>
          <w:rFonts w:hint="eastAsia" w:ascii="仿宋" w:hAnsi="仿宋" w:eastAsia="仿宋" w:cs="仿宋"/>
          <w:color w:val="000000" w:themeColor="text1"/>
          <w:sz w:val="24"/>
          <w:szCs w:val="24"/>
          <w:lang w:val="en-US"/>
          <w14:textFill>
            <w14:solidFill>
              <w14:schemeClr w14:val="tx1"/>
            </w14:solidFill>
          </w14:textFill>
        </w:rPr>
        <w:t>1份</w:t>
      </w:r>
      <w:r>
        <w:rPr>
          <w:rFonts w:hint="eastAsia" w:ascii="仿宋" w:hAnsi="仿宋" w:eastAsia="仿宋" w:cs="仿宋"/>
          <w:color w:val="000000" w:themeColor="text1"/>
          <w:sz w:val="24"/>
          <w:szCs w:val="24"/>
          <w:lang w:val="en-US" w:eastAsia="zh-CN"/>
          <w14:textFill>
            <w14:solidFill>
              <w14:schemeClr w14:val="tx1"/>
            </w14:solidFill>
          </w14:textFill>
        </w:rPr>
        <w:t>，根据专业要求填写</w:t>
      </w:r>
      <w:r>
        <w:rPr>
          <w:rFonts w:hint="eastAsia" w:ascii="Times New Roman" w:hAnsi="Times New Roman" w:eastAsia="仿宋_GB2312" w:cs="Times New Roman"/>
          <w:color w:val="000000" w:themeColor="text1"/>
          <w:sz w:val="24"/>
          <w:szCs w:val="24"/>
          <w14:textFill>
            <w14:solidFill>
              <w14:schemeClr w14:val="tx1"/>
            </w14:solidFill>
          </w14:textFill>
        </w:rPr>
        <w:t>教师行为观察表、学生行为观察表。</w:t>
      </w:r>
    </w:p>
    <w:p>
      <w:pPr>
        <w:spacing w:line="560" w:lineRule="exact"/>
        <w:ind w:firstLine="482"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第十二条</w:t>
      </w:r>
      <w:r>
        <w:rPr>
          <w:rFonts w:hint="eastAsia" w:ascii="Times New Roman" w:hAnsi="Times New Roman" w:eastAsia="仿宋_GB2312" w:cs="Times New Roman"/>
          <w:b/>
          <w:bCs/>
          <w:color w:val="000000" w:themeColor="text1"/>
          <w:sz w:val="24"/>
          <w:szCs w:val="24"/>
          <w:lang w:val="en-US"/>
          <w14:textFill>
            <w14:solidFill>
              <w14:schemeClr w14:val="tx1"/>
            </w14:solidFill>
          </w14:textFill>
        </w:rPr>
        <w:t xml:space="preserve"> </w:t>
      </w:r>
      <w:r>
        <w:rPr>
          <w:rFonts w:ascii="Times New Roman" w:hAnsi="Times New Roman" w:eastAsia="仿宋_GB2312" w:cs="Times New Roman"/>
          <w:color w:val="000000" w:themeColor="text1"/>
          <w:sz w:val="24"/>
          <w:szCs w:val="24"/>
          <w14:textFill>
            <w14:solidFill>
              <w14:schemeClr w14:val="tx1"/>
            </w14:solidFill>
          </w14:textFill>
        </w:rPr>
        <w:t>教育研习是指实习结束返校后实习生在</w:t>
      </w:r>
      <w:r>
        <w:rPr>
          <w:rFonts w:hint="eastAsia" w:ascii="Times New Roman" w:hAnsi="Times New Roman" w:eastAsia="仿宋_GB2312" w:cs="Times New Roman"/>
          <w:color w:val="000000" w:themeColor="text1"/>
          <w:sz w:val="24"/>
          <w:szCs w:val="24"/>
          <w:lang w:val="en-US"/>
          <w14:textFill>
            <w14:solidFill>
              <w14:schemeClr w14:val="tx1"/>
            </w14:solidFill>
          </w14:textFill>
        </w:rPr>
        <w:t>学院</w:t>
      </w:r>
      <w:r>
        <w:rPr>
          <w:rFonts w:ascii="Times New Roman" w:hAnsi="Times New Roman" w:eastAsia="仿宋_GB2312" w:cs="Times New Roman"/>
          <w:color w:val="000000" w:themeColor="text1"/>
          <w:sz w:val="24"/>
          <w:szCs w:val="24"/>
          <w14:textFill>
            <w14:solidFill>
              <w14:schemeClr w14:val="tx1"/>
            </w14:solidFill>
          </w14:textFill>
        </w:rPr>
        <w:t>相关教师指导下，结合教育实习所开展的</w:t>
      </w:r>
      <w:r>
        <w:rPr>
          <w:rFonts w:hint="eastAsia" w:ascii="Times New Roman" w:hAnsi="Times New Roman" w:eastAsia="仿宋_GB2312" w:cs="Times New Roman"/>
          <w:color w:val="000000" w:themeColor="text1"/>
          <w:sz w:val="24"/>
          <w:szCs w:val="24"/>
          <w14:textFill>
            <w14:solidFill>
              <w14:schemeClr w14:val="tx1"/>
            </w14:solidFill>
          </w14:textFill>
        </w:rPr>
        <w:t>教育</w:t>
      </w:r>
      <w:r>
        <w:rPr>
          <w:rFonts w:ascii="Times New Roman" w:hAnsi="Times New Roman" w:eastAsia="仿宋_GB2312" w:cs="Times New Roman"/>
          <w:color w:val="000000" w:themeColor="text1"/>
          <w:sz w:val="24"/>
          <w:szCs w:val="24"/>
          <w14:textFill>
            <w14:solidFill>
              <w14:schemeClr w14:val="tx1"/>
            </w14:solidFill>
          </w14:textFill>
        </w:rPr>
        <w:t>实践反思与理性探究，其范围包括实习生本人及其同伴、指导教师的教育教学理念、目标、内容、过程、方法、手段等，其内容包括</w:t>
      </w:r>
      <w:r>
        <w:rPr>
          <w:rFonts w:hint="eastAsia" w:ascii="Times New Roman" w:hAnsi="Times New Roman" w:eastAsia="仿宋_GB2312" w:cs="Times New Roman"/>
          <w:color w:val="000000" w:themeColor="text1"/>
          <w:sz w:val="24"/>
          <w:szCs w:val="24"/>
          <w:lang w:val="en-US"/>
          <w14:textFill>
            <w14:solidFill>
              <w14:schemeClr w14:val="tx1"/>
            </w14:solidFill>
          </w14:textFill>
        </w:rPr>
        <w:t>师德实践反思、</w:t>
      </w:r>
      <w:r>
        <w:rPr>
          <w:rFonts w:ascii="Times New Roman" w:hAnsi="Times New Roman" w:eastAsia="仿宋_GB2312" w:cs="Times New Roman"/>
          <w:color w:val="000000" w:themeColor="text1"/>
          <w:sz w:val="24"/>
          <w:szCs w:val="24"/>
          <w14:textFill>
            <w14:solidFill>
              <w14:schemeClr w14:val="tx1"/>
            </w14:solidFill>
          </w14:textFill>
        </w:rPr>
        <w:t>教学设计与教学案例研究、学科课程与教学问题研究、班级管理研究等，其方式包括观摩研讨、反思交流、小组讨论、专题研习等。每位师范生的研习时间</w:t>
      </w:r>
      <w:r>
        <w:rPr>
          <w:rFonts w:hint="eastAsia" w:ascii="Times New Roman" w:hAnsi="Times New Roman" w:eastAsia="仿宋_GB2312" w:cs="Times New Roman"/>
          <w:color w:val="000000" w:themeColor="text1"/>
          <w:sz w:val="24"/>
          <w:szCs w:val="24"/>
          <w:lang w:eastAsia="zh-CN"/>
          <w14:textFill>
            <w14:solidFill>
              <w14:schemeClr w14:val="tx1"/>
            </w14:solidFill>
          </w14:textFill>
        </w:rPr>
        <w:t>通常为</w:t>
      </w: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4周，专业可根据教育实践总体安排进行适当调整，但</w:t>
      </w:r>
      <w:r>
        <w:rPr>
          <w:rFonts w:ascii="Times New Roman" w:hAnsi="Times New Roman" w:eastAsia="仿宋_GB2312" w:cs="Times New Roman"/>
          <w:color w:val="000000" w:themeColor="text1"/>
          <w:sz w:val="24"/>
          <w:szCs w:val="24"/>
          <w14:textFill>
            <w14:solidFill>
              <w14:schemeClr w14:val="tx1"/>
            </w14:solidFill>
          </w14:textFill>
        </w:rPr>
        <w:t>不少于</w:t>
      </w: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2</w:t>
      </w:r>
      <w:r>
        <w:rPr>
          <w:rFonts w:ascii="Times New Roman" w:hAnsi="Times New Roman" w:eastAsia="仿宋_GB2312" w:cs="Times New Roman"/>
          <w:color w:val="000000" w:themeColor="text1"/>
          <w:sz w:val="24"/>
          <w:szCs w:val="24"/>
          <w14:textFill>
            <w14:solidFill>
              <w14:schemeClr w14:val="tx1"/>
            </w14:solidFill>
          </w14:textFill>
        </w:rPr>
        <w:t>周。</w:t>
      </w:r>
    </w:p>
    <w:p>
      <w:pPr>
        <w:spacing w:line="560" w:lineRule="exact"/>
        <w:ind w:firstLine="482"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第十三条</w:t>
      </w:r>
      <w:r>
        <w:rPr>
          <w:rFonts w:hint="eastAsia" w:ascii="Times New Roman" w:hAnsi="Times New Roman" w:eastAsia="仿宋_GB2312" w:cs="Times New Roman"/>
          <w:b/>
          <w:bCs/>
          <w:color w:val="000000" w:themeColor="text1"/>
          <w:sz w:val="24"/>
          <w:szCs w:val="24"/>
          <w:lang w:val="en-US"/>
          <w14:textFill>
            <w14:solidFill>
              <w14:schemeClr w14:val="tx1"/>
            </w14:solidFill>
          </w14:textFill>
        </w:rPr>
        <w:t xml:space="preserve"> </w:t>
      </w:r>
      <w:r>
        <w:rPr>
          <w:rFonts w:ascii="Times New Roman" w:hAnsi="Times New Roman" w:eastAsia="仿宋_GB2312" w:cs="Times New Roman"/>
          <w:color w:val="000000" w:themeColor="text1"/>
          <w:sz w:val="24"/>
          <w:szCs w:val="24"/>
          <w14:textFill>
            <w14:solidFill>
              <w14:schemeClr w14:val="tx1"/>
            </w14:solidFill>
          </w14:textFill>
        </w:rPr>
        <w:t>利用信息技术支持教育实践工作，积极参与开发在线课程、建设教学平台，深度整合线上线下的教学资源，实行远程观摩、在线互动、线上指导等多种形式深化教育实践效果。鼓励师范生深入推进信息化教学改革与创新。</w:t>
      </w:r>
    </w:p>
    <w:p>
      <w:pPr>
        <w:keepNext/>
        <w:keepLines/>
        <w:spacing w:line="560" w:lineRule="exact"/>
        <w:jc w:val="center"/>
        <w:outlineLvl w:val="1"/>
        <w:rPr>
          <w:rFonts w:ascii="Times New Roman" w:hAnsi="Times New Roman" w:eastAsia="黑体" w:cs="Times New Roman"/>
          <w:bCs/>
          <w:color w:val="000000" w:themeColor="text1"/>
          <w:sz w:val="24"/>
          <w:szCs w:val="24"/>
          <w14:textFill>
            <w14:solidFill>
              <w14:schemeClr w14:val="tx1"/>
            </w14:solidFill>
          </w14:textFill>
        </w:rPr>
      </w:pPr>
    </w:p>
    <w:p>
      <w:pPr>
        <w:keepNext/>
        <w:keepLines/>
        <w:spacing w:line="560" w:lineRule="exact"/>
        <w:jc w:val="center"/>
        <w:outlineLvl w:val="1"/>
        <w:rPr>
          <w:rFonts w:ascii="Times New Roman" w:hAnsi="Times New Roman" w:eastAsia="黑体" w:cs="Times New Roman"/>
          <w:bCs/>
          <w:color w:val="000000" w:themeColor="text1"/>
          <w:sz w:val="24"/>
          <w:szCs w:val="24"/>
          <w:lang w:val="en-US"/>
          <w14:textFill>
            <w14:solidFill>
              <w14:schemeClr w14:val="tx1"/>
            </w14:solidFill>
          </w14:textFill>
        </w:rPr>
      </w:pPr>
      <w:r>
        <w:rPr>
          <w:rFonts w:ascii="Times New Roman" w:hAnsi="Times New Roman" w:eastAsia="黑体" w:cs="Times New Roman"/>
          <w:bCs/>
          <w:color w:val="000000" w:themeColor="text1"/>
          <w:sz w:val="24"/>
          <w:szCs w:val="24"/>
          <w14:textFill>
            <w14:solidFill>
              <w14:schemeClr w14:val="tx1"/>
            </w14:solidFill>
          </w14:textFill>
        </w:rPr>
        <w:t xml:space="preserve">第四章  </w:t>
      </w:r>
      <w:r>
        <w:rPr>
          <w:rFonts w:hint="eastAsia" w:ascii="Times New Roman" w:hAnsi="Times New Roman" w:eastAsia="黑体" w:cs="Times New Roman"/>
          <w:bCs/>
          <w:color w:val="000000" w:themeColor="text1"/>
          <w:sz w:val="24"/>
          <w:szCs w:val="24"/>
          <w:lang w:val="en-US"/>
          <w14:textFill>
            <w14:solidFill>
              <w14:schemeClr w14:val="tx1"/>
            </w14:solidFill>
          </w14:textFill>
        </w:rPr>
        <w:t>教育</w:t>
      </w:r>
      <w:r>
        <w:rPr>
          <w:rFonts w:ascii="Times New Roman" w:hAnsi="Times New Roman" w:eastAsia="黑体" w:cs="Times New Roman"/>
          <w:bCs/>
          <w:color w:val="000000" w:themeColor="text1"/>
          <w:sz w:val="24"/>
          <w:szCs w:val="24"/>
          <w14:textFill>
            <w14:solidFill>
              <w14:schemeClr w14:val="tx1"/>
            </w14:solidFill>
          </w14:textFill>
        </w:rPr>
        <w:t>实践</w:t>
      </w:r>
      <w:r>
        <w:rPr>
          <w:rFonts w:hint="eastAsia" w:ascii="Times New Roman" w:hAnsi="Times New Roman" w:eastAsia="黑体" w:cs="Times New Roman"/>
          <w:bCs/>
          <w:color w:val="000000" w:themeColor="text1"/>
          <w:sz w:val="24"/>
          <w:szCs w:val="24"/>
          <w:lang w:val="en-US"/>
          <w14:textFill>
            <w14:solidFill>
              <w14:schemeClr w14:val="tx1"/>
            </w14:solidFill>
          </w14:textFill>
        </w:rPr>
        <w:t>基地</w:t>
      </w:r>
    </w:p>
    <w:p>
      <w:pPr>
        <w:spacing w:line="560" w:lineRule="exact"/>
        <w:ind w:firstLine="482"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第十四条</w:t>
      </w:r>
      <w:r>
        <w:rPr>
          <w:rFonts w:hint="eastAsia" w:ascii="Times New Roman" w:hAnsi="Times New Roman" w:eastAsia="仿宋_GB2312" w:cs="Times New Roman"/>
          <w:color w:val="000000" w:themeColor="text1"/>
          <w:sz w:val="24"/>
          <w:szCs w:val="24"/>
          <w:lang w:val="en-US"/>
          <w14:textFill>
            <w14:solidFill>
              <w14:schemeClr w14:val="tx1"/>
            </w14:solidFill>
          </w14:textFill>
        </w:rPr>
        <w:t xml:space="preserve"> 教育</w:t>
      </w:r>
      <w:r>
        <w:rPr>
          <w:rFonts w:ascii="Times New Roman" w:hAnsi="Times New Roman" w:eastAsia="仿宋_GB2312" w:cs="Times New Roman"/>
          <w:color w:val="000000" w:themeColor="text1"/>
          <w:sz w:val="24"/>
          <w:szCs w:val="24"/>
          <w14:textFill>
            <w14:solidFill>
              <w14:schemeClr w14:val="tx1"/>
            </w14:solidFill>
          </w14:textFill>
        </w:rPr>
        <w:t>实践</w:t>
      </w:r>
      <w:r>
        <w:rPr>
          <w:rFonts w:hint="eastAsia" w:ascii="Times New Roman" w:hAnsi="Times New Roman" w:eastAsia="仿宋_GB2312" w:cs="Times New Roman"/>
          <w:color w:val="000000" w:themeColor="text1"/>
          <w:sz w:val="24"/>
          <w:szCs w:val="24"/>
          <w:lang w:val="en-US"/>
          <w14:textFill>
            <w14:solidFill>
              <w14:schemeClr w14:val="tx1"/>
            </w14:solidFill>
          </w14:textFill>
        </w:rPr>
        <w:t>基地</w:t>
      </w:r>
      <w:r>
        <w:rPr>
          <w:rFonts w:ascii="Times New Roman" w:hAnsi="Times New Roman" w:eastAsia="仿宋_GB2312" w:cs="Times New Roman"/>
          <w:color w:val="000000" w:themeColor="text1"/>
          <w:sz w:val="24"/>
          <w:szCs w:val="24"/>
          <w14:textFill>
            <w14:solidFill>
              <w14:schemeClr w14:val="tx1"/>
            </w14:solidFill>
          </w14:textFill>
        </w:rPr>
        <w:t>原则上应是</w:t>
      </w:r>
      <w:r>
        <w:rPr>
          <w:rFonts w:hint="eastAsia" w:ascii="Times New Roman" w:hAnsi="Times New Roman" w:eastAsia="仿宋_GB2312" w:cs="Times New Roman"/>
          <w:color w:val="000000" w:themeColor="text1"/>
          <w:sz w:val="24"/>
          <w:szCs w:val="24"/>
          <w:lang w:val="en-US"/>
          <w14:textFill>
            <w14:solidFill>
              <w14:schemeClr w14:val="tx1"/>
            </w14:solidFill>
          </w14:textFill>
        </w:rPr>
        <w:t>签有协议书的</w:t>
      </w:r>
      <w:r>
        <w:rPr>
          <w:rFonts w:ascii="Times New Roman" w:hAnsi="Times New Roman" w:eastAsia="仿宋_GB2312" w:cs="Times New Roman"/>
          <w:color w:val="000000" w:themeColor="text1"/>
          <w:sz w:val="24"/>
          <w:szCs w:val="24"/>
          <w14:textFill>
            <w14:solidFill>
              <w14:schemeClr w14:val="tx1"/>
            </w14:solidFill>
          </w14:textFill>
        </w:rPr>
        <w:t>省级</w:t>
      </w:r>
      <w:r>
        <w:rPr>
          <w:rFonts w:hint="eastAsia" w:ascii="Times New Roman" w:hAnsi="Times New Roman" w:eastAsia="仿宋_GB2312" w:cs="Times New Roman"/>
          <w:color w:val="000000" w:themeColor="text1"/>
          <w:sz w:val="24"/>
          <w:szCs w:val="24"/>
          <w14:textFill>
            <w14:solidFill>
              <w14:schemeClr w14:val="tx1"/>
            </w14:solidFill>
          </w14:textFill>
        </w:rPr>
        <w:t>达标</w:t>
      </w:r>
      <w:r>
        <w:rPr>
          <w:rFonts w:ascii="Times New Roman" w:hAnsi="Times New Roman" w:eastAsia="仿宋_GB2312" w:cs="Times New Roman"/>
          <w:color w:val="000000" w:themeColor="text1"/>
          <w:sz w:val="24"/>
          <w:szCs w:val="24"/>
          <w14:textFill>
            <w14:solidFill>
              <w14:schemeClr w14:val="tx1"/>
            </w14:solidFill>
          </w14:textFill>
        </w:rPr>
        <w:t>学校。</w:t>
      </w:r>
    </w:p>
    <w:p>
      <w:pPr>
        <w:spacing w:line="560" w:lineRule="exact"/>
        <w:ind w:firstLine="482"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第十五条</w:t>
      </w:r>
      <w:r>
        <w:rPr>
          <w:rFonts w:hint="eastAsia" w:ascii="Times New Roman" w:hAnsi="Times New Roman" w:eastAsia="仿宋_GB2312" w:cs="Times New Roman"/>
          <w:color w:val="000000" w:themeColor="text1"/>
          <w:sz w:val="24"/>
          <w:szCs w:val="24"/>
          <w:lang w:val="en-US"/>
          <w14:textFill>
            <w14:solidFill>
              <w14:schemeClr w14:val="tx1"/>
            </w14:solidFill>
          </w14:textFill>
        </w:rPr>
        <w:t xml:space="preserve"> 教育</w:t>
      </w:r>
      <w:r>
        <w:rPr>
          <w:rFonts w:ascii="Times New Roman" w:hAnsi="Times New Roman" w:eastAsia="仿宋_GB2312" w:cs="Times New Roman"/>
          <w:color w:val="000000" w:themeColor="text1"/>
          <w:sz w:val="24"/>
          <w:szCs w:val="24"/>
          <w14:textFill>
            <w14:solidFill>
              <w14:schemeClr w14:val="tx1"/>
            </w14:solidFill>
          </w14:textFill>
        </w:rPr>
        <w:t>实践</w:t>
      </w:r>
      <w:r>
        <w:rPr>
          <w:rFonts w:hint="eastAsia" w:ascii="Times New Roman" w:hAnsi="Times New Roman" w:eastAsia="仿宋_GB2312" w:cs="Times New Roman"/>
          <w:color w:val="000000" w:themeColor="text1"/>
          <w:sz w:val="24"/>
          <w:szCs w:val="24"/>
          <w:lang w:val="en-US"/>
          <w14:textFill>
            <w14:solidFill>
              <w14:schemeClr w14:val="tx1"/>
            </w14:solidFill>
          </w14:textFill>
        </w:rPr>
        <w:t>基地</w:t>
      </w:r>
      <w:r>
        <w:rPr>
          <w:rFonts w:ascii="Times New Roman" w:hAnsi="Times New Roman" w:eastAsia="仿宋_GB2312" w:cs="Times New Roman"/>
          <w:color w:val="000000" w:themeColor="text1"/>
          <w:sz w:val="24"/>
          <w:szCs w:val="24"/>
          <w14:textFill>
            <w14:solidFill>
              <w14:schemeClr w14:val="tx1"/>
            </w14:solidFill>
          </w14:textFill>
        </w:rPr>
        <w:t>应将接收师范生教育见习与实习作为重要教育责任，并成立由校领导、学科教研组长、指导教师及有关行政、后勤部门的负责人组成师范生教育实践工作领导小组，并制订教育实践师范生日常行为守则、师范生教育实践管理办法等保障制度。</w:t>
      </w:r>
    </w:p>
    <w:p>
      <w:pPr>
        <w:spacing w:line="560" w:lineRule="exact"/>
        <w:ind w:firstLine="482"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第十六条</w:t>
      </w:r>
      <w:r>
        <w:rPr>
          <w:rFonts w:hint="eastAsia" w:ascii="Times New Roman" w:hAnsi="Times New Roman" w:eastAsia="仿宋_GB2312" w:cs="Times New Roman"/>
          <w:color w:val="000000" w:themeColor="text1"/>
          <w:sz w:val="24"/>
          <w:szCs w:val="24"/>
          <w:lang w:val="en-US"/>
          <w14:textFill>
            <w14:solidFill>
              <w14:schemeClr w14:val="tx1"/>
            </w14:solidFill>
          </w14:textFill>
        </w:rPr>
        <w:t xml:space="preserve"> 教育</w:t>
      </w:r>
      <w:r>
        <w:rPr>
          <w:rFonts w:ascii="Times New Roman" w:hAnsi="Times New Roman" w:eastAsia="仿宋_GB2312" w:cs="Times New Roman"/>
          <w:color w:val="000000" w:themeColor="text1"/>
          <w:sz w:val="24"/>
          <w:szCs w:val="24"/>
          <w14:textFill>
            <w14:solidFill>
              <w14:schemeClr w14:val="tx1"/>
            </w14:solidFill>
          </w14:textFill>
        </w:rPr>
        <w:t>实践</w:t>
      </w:r>
      <w:r>
        <w:rPr>
          <w:rFonts w:hint="eastAsia" w:ascii="Times New Roman" w:hAnsi="Times New Roman" w:eastAsia="仿宋_GB2312" w:cs="Times New Roman"/>
          <w:color w:val="000000" w:themeColor="text1"/>
          <w:sz w:val="24"/>
          <w:szCs w:val="24"/>
          <w:lang w:val="en-US"/>
          <w14:textFill>
            <w14:solidFill>
              <w14:schemeClr w14:val="tx1"/>
            </w14:solidFill>
          </w14:textFill>
        </w:rPr>
        <w:t>基地</w:t>
      </w:r>
      <w:r>
        <w:rPr>
          <w:rFonts w:ascii="Times New Roman" w:hAnsi="Times New Roman" w:eastAsia="仿宋_GB2312" w:cs="Times New Roman"/>
          <w:color w:val="000000" w:themeColor="text1"/>
          <w:sz w:val="24"/>
          <w:szCs w:val="24"/>
          <w14:textFill>
            <w14:solidFill>
              <w14:schemeClr w14:val="tx1"/>
            </w14:solidFill>
          </w14:textFill>
        </w:rPr>
        <w:t>应建设一支道德情操高尚、教育水平高超、教学经验丰富、实践才能突出的教育实践指导教师队伍。选派的指导教师</w:t>
      </w:r>
      <w:r>
        <w:rPr>
          <w:rFonts w:hint="eastAsia" w:ascii="Times New Roman" w:hAnsi="Times New Roman" w:eastAsia="仿宋_GB2312" w:cs="Times New Roman"/>
          <w:color w:val="000000" w:themeColor="text1"/>
          <w:sz w:val="24"/>
          <w:szCs w:val="24"/>
          <w14:textFill>
            <w14:solidFill>
              <w14:schemeClr w14:val="tx1"/>
            </w14:solidFill>
          </w14:textFill>
        </w:rPr>
        <w:t>原则上</w:t>
      </w:r>
      <w:r>
        <w:rPr>
          <w:rFonts w:ascii="Times New Roman" w:hAnsi="Times New Roman" w:eastAsia="仿宋_GB2312" w:cs="Times New Roman"/>
          <w:color w:val="000000" w:themeColor="text1"/>
          <w:sz w:val="24"/>
          <w:szCs w:val="24"/>
          <w14:textFill>
            <w14:solidFill>
              <w14:schemeClr w14:val="tx1"/>
            </w14:solidFill>
          </w14:textFill>
        </w:rPr>
        <w:t>应有</w:t>
      </w:r>
      <w:r>
        <w:rPr>
          <w:rFonts w:hint="eastAsia" w:ascii="Times New Roman" w:hAnsi="Times New Roman" w:eastAsia="仿宋_GB2312" w:cs="Times New Roman"/>
          <w:color w:val="000000" w:themeColor="text1"/>
          <w:sz w:val="24"/>
          <w:szCs w:val="24"/>
          <w14:textFill>
            <w14:solidFill>
              <w14:schemeClr w14:val="tx1"/>
            </w14:solidFill>
          </w14:textFill>
        </w:rPr>
        <w:t>六</w:t>
      </w:r>
      <w:r>
        <w:rPr>
          <w:rFonts w:ascii="Times New Roman" w:hAnsi="Times New Roman" w:eastAsia="仿宋_GB2312" w:cs="Times New Roman"/>
          <w:color w:val="000000" w:themeColor="text1"/>
          <w:sz w:val="24"/>
          <w:szCs w:val="24"/>
          <w14:textFill>
            <w14:solidFill>
              <w14:schemeClr w14:val="tx1"/>
            </w14:solidFill>
          </w14:textFill>
        </w:rPr>
        <w:t>年以上工作经历、具有中级以上职称、能给予师范生切实有效的指导。</w:t>
      </w:r>
    </w:p>
    <w:p>
      <w:pPr>
        <w:spacing w:line="560" w:lineRule="exact"/>
        <w:ind w:firstLine="482"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第十七条</w:t>
      </w:r>
      <w:r>
        <w:rPr>
          <w:rFonts w:hint="eastAsia" w:ascii="Times New Roman" w:hAnsi="Times New Roman" w:eastAsia="仿宋_GB2312" w:cs="Times New Roman"/>
          <w:b/>
          <w:bCs/>
          <w:color w:val="000000" w:themeColor="text1"/>
          <w:sz w:val="24"/>
          <w:szCs w:val="24"/>
          <w:lang w:val="en-US"/>
          <w14:textFill>
            <w14:solidFill>
              <w14:schemeClr w14:val="tx1"/>
            </w14:solidFill>
          </w14:textFill>
        </w:rPr>
        <w:t xml:space="preserve"> </w:t>
      </w:r>
      <w:r>
        <w:rPr>
          <w:rFonts w:hint="eastAsia" w:ascii="Times New Roman" w:hAnsi="Times New Roman" w:eastAsia="仿宋_GB2312" w:cs="Times New Roman"/>
          <w:color w:val="000000" w:themeColor="text1"/>
          <w:sz w:val="24"/>
          <w:szCs w:val="24"/>
          <w:lang w:val="en-US"/>
          <w14:textFill>
            <w14:solidFill>
              <w14:schemeClr w14:val="tx1"/>
            </w14:solidFill>
          </w14:textFill>
        </w:rPr>
        <w:t>教育</w:t>
      </w:r>
      <w:r>
        <w:rPr>
          <w:rFonts w:ascii="Times New Roman" w:hAnsi="Times New Roman" w:eastAsia="仿宋_GB2312" w:cs="Times New Roman"/>
          <w:color w:val="000000" w:themeColor="text1"/>
          <w:sz w:val="24"/>
          <w:szCs w:val="24"/>
          <w14:textFill>
            <w14:solidFill>
              <w14:schemeClr w14:val="tx1"/>
            </w14:solidFill>
          </w14:textFill>
        </w:rPr>
        <w:t>实践</w:t>
      </w:r>
      <w:r>
        <w:rPr>
          <w:rFonts w:hint="eastAsia" w:ascii="Times New Roman" w:hAnsi="Times New Roman" w:eastAsia="仿宋_GB2312" w:cs="Times New Roman"/>
          <w:color w:val="000000" w:themeColor="text1"/>
          <w:sz w:val="24"/>
          <w:szCs w:val="24"/>
          <w:lang w:val="en-US"/>
          <w14:textFill>
            <w14:solidFill>
              <w14:schemeClr w14:val="tx1"/>
            </w14:solidFill>
          </w14:textFill>
        </w:rPr>
        <w:t>基地</w:t>
      </w:r>
      <w:r>
        <w:rPr>
          <w:rFonts w:ascii="Times New Roman" w:hAnsi="Times New Roman" w:eastAsia="仿宋_GB2312" w:cs="Times New Roman"/>
          <w:color w:val="000000" w:themeColor="text1"/>
          <w:sz w:val="24"/>
          <w:szCs w:val="24"/>
          <w14:textFill>
            <w14:solidFill>
              <w14:schemeClr w14:val="tx1"/>
            </w14:solidFill>
          </w14:textFill>
        </w:rPr>
        <w:t>应为师范生提供充足的教学工作、班级管理和教研工作等教育实践机会，创设优良的教育实践环境，提供良好的生活工作条件。</w:t>
      </w:r>
    </w:p>
    <w:p>
      <w:pPr>
        <w:spacing w:line="560" w:lineRule="exact"/>
        <w:ind w:firstLine="482" w:firstLineChars="200"/>
        <w:rPr>
          <w:rFonts w:hint="default" w:ascii="Times New Roman" w:hAnsi="Times New Roman" w:eastAsia="仿宋_GB2312" w:cs="Times New Roman"/>
          <w:color w:val="000000" w:themeColor="text1"/>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sz w:val="24"/>
          <w:szCs w:val="24"/>
          <w:lang w:val="en-US"/>
          <w14:textFill>
            <w14:solidFill>
              <w14:schemeClr w14:val="tx1"/>
            </w14:solidFill>
          </w14:textFill>
        </w:rPr>
        <w:t>第十八条</w:t>
      </w:r>
      <w:r>
        <w:rPr>
          <w:rFonts w:hint="eastAsia" w:ascii="Times New Roman" w:hAnsi="Times New Roman" w:eastAsia="仿宋_GB2312" w:cs="Times New Roman"/>
          <w:color w:val="000000" w:themeColor="text1"/>
          <w:sz w:val="24"/>
          <w:szCs w:val="24"/>
          <w:lang w:val="en-US"/>
          <w14:textFill>
            <w14:solidFill>
              <w14:schemeClr w14:val="tx1"/>
            </w14:solidFill>
          </w14:textFill>
        </w:rPr>
        <w:t xml:space="preserve"> 每个师范类专业应建立数量能满足实习生实践需求的教育</w:t>
      </w:r>
      <w:r>
        <w:rPr>
          <w:rFonts w:ascii="Times New Roman" w:hAnsi="Times New Roman" w:eastAsia="仿宋_GB2312" w:cs="Times New Roman"/>
          <w:color w:val="000000" w:themeColor="text1"/>
          <w:sz w:val="24"/>
          <w:szCs w:val="24"/>
          <w14:textFill>
            <w14:solidFill>
              <w14:schemeClr w14:val="tx1"/>
            </w14:solidFill>
          </w14:textFill>
        </w:rPr>
        <w:t>实践</w:t>
      </w:r>
      <w:r>
        <w:rPr>
          <w:rFonts w:hint="eastAsia" w:ascii="Times New Roman" w:hAnsi="Times New Roman" w:eastAsia="仿宋_GB2312" w:cs="Times New Roman"/>
          <w:color w:val="000000" w:themeColor="text1"/>
          <w:sz w:val="24"/>
          <w:szCs w:val="24"/>
          <w:lang w:val="en-US"/>
          <w14:textFill>
            <w14:solidFill>
              <w14:schemeClr w14:val="tx1"/>
            </w14:solidFill>
          </w14:textFill>
        </w:rPr>
        <w:t>基</w:t>
      </w: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地</w:t>
      </w:r>
      <w:r>
        <w:rPr>
          <w:rFonts w:hint="eastAsia" w:ascii="Times New Roman" w:hAnsi="Times New Roman" w:eastAsia="仿宋_GB2312" w:cs="Times New Roman"/>
          <w:color w:val="000000" w:themeColor="text1"/>
          <w:sz w:val="24"/>
          <w:szCs w:val="24"/>
          <w:lang w:val="en-US"/>
          <w14:textFill>
            <w14:solidFill>
              <w14:schemeClr w14:val="tx1"/>
            </w14:solidFill>
          </w14:textFill>
        </w:rPr>
        <w:t>，每20位实习生不少于一个教育</w:t>
      </w:r>
      <w:r>
        <w:rPr>
          <w:rFonts w:ascii="Times New Roman" w:hAnsi="Times New Roman" w:eastAsia="仿宋_GB2312" w:cs="Times New Roman"/>
          <w:color w:val="000000" w:themeColor="text1"/>
          <w:sz w:val="24"/>
          <w:szCs w:val="24"/>
          <w14:textFill>
            <w14:solidFill>
              <w14:schemeClr w14:val="tx1"/>
            </w14:solidFill>
          </w14:textFill>
        </w:rPr>
        <w:t>实践</w:t>
      </w:r>
      <w:r>
        <w:rPr>
          <w:rFonts w:hint="eastAsia" w:ascii="Times New Roman" w:hAnsi="Times New Roman" w:eastAsia="仿宋_GB2312" w:cs="Times New Roman"/>
          <w:color w:val="000000" w:themeColor="text1"/>
          <w:sz w:val="24"/>
          <w:szCs w:val="24"/>
          <w:lang w:val="en-US"/>
          <w14:textFill>
            <w14:solidFill>
              <w14:schemeClr w14:val="tx1"/>
            </w14:solidFill>
          </w14:textFill>
        </w:rPr>
        <w:t>基地，其中示范性教育</w:t>
      </w:r>
      <w:r>
        <w:rPr>
          <w:rFonts w:ascii="Times New Roman" w:hAnsi="Times New Roman" w:eastAsia="仿宋_GB2312" w:cs="Times New Roman"/>
          <w:color w:val="000000" w:themeColor="text1"/>
          <w:sz w:val="24"/>
          <w:szCs w:val="24"/>
          <w14:textFill>
            <w14:solidFill>
              <w14:schemeClr w14:val="tx1"/>
            </w14:solidFill>
          </w14:textFill>
        </w:rPr>
        <w:t>实践</w:t>
      </w:r>
      <w:r>
        <w:rPr>
          <w:rFonts w:hint="eastAsia" w:ascii="Times New Roman" w:hAnsi="Times New Roman" w:eastAsia="仿宋_GB2312" w:cs="Times New Roman"/>
          <w:color w:val="000000" w:themeColor="text1"/>
          <w:sz w:val="24"/>
          <w:szCs w:val="24"/>
          <w:lang w:val="en-US"/>
          <w14:textFill>
            <w14:solidFill>
              <w14:schemeClr w14:val="tx1"/>
            </w14:solidFill>
          </w14:textFill>
        </w:rPr>
        <w:t>基地不少于三分之一。</w:t>
      </w:r>
    </w:p>
    <w:p>
      <w:pPr>
        <w:keepNext/>
        <w:keepLines/>
        <w:spacing w:line="560" w:lineRule="exact"/>
        <w:jc w:val="center"/>
        <w:outlineLvl w:val="1"/>
        <w:rPr>
          <w:rFonts w:ascii="Times New Roman" w:hAnsi="Times New Roman" w:eastAsia="黑体" w:cs="Times New Roman"/>
          <w:bCs/>
          <w:color w:val="000000" w:themeColor="text1"/>
          <w:sz w:val="24"/>
          <w:szCs w:val="24"/>
          <w14:textFill>
            <w14:solidFill>
              <w14:schemeClr w14:val="tx1"/>
            </w14:solidFill>
          </w14:textFill>
        </w:rPr>
      </w:pPr>
    </w:p>
    <w:p>
      <w:pPr>
        <w:keepNext/>
        <w:keepLines/>
        <w:spacing w:line="560" w:lineRule="exact"/>
        <w:jc w:val="center"/>
        <w:outlineLvl w:val="1"/>
        <w:rPr>
          <w:rFonts w:ascii="Times New Roman" w:hAnsi="Times New Roman" w:eastAsia="黑体" w:cs="Times New Roman"/>
          <w:bCs/>
          <w:color w:val="000000" w:themeColor="text1"/>
          <w:sz w:val="24"/>
          <w:szCs w:val="24"/>
          <w14:textFill>
            <w14:solidFill>
              <w14:schemeClr w14:val="tx1"/>
            </w14:solidFill>
          </w14:textFill>
        </w:rPr>
      </w:pPr>
      <w:r>
        <w:rPr>
          <w:rFonts w:ascii="Times New Roman" w:hAnsi="Times New Roman" w:eastAsia="黑体" w:cs="Times New Roman"/>
          <w:bCs/>
          <w:color w:val="000000" w:themeColor="text1"/>
          <w:sz w:val="24"/>
          <w:szCs w:val="24"/>
          <w14:textFill>
            <w14:solidFill>
              <w14:schemeClr w14:val="tx1"/>
            </w14:solidFill>
          </w14:textFill>
        </w:rPr>
        <w:t>第五章  实习生</w:t>
      </w:r>
    </w:p>
    <w:p>
      <w:pPr>
        <w:spacing w:line="560" w:lineRule="exact"/>
        <w:ind w:left="567"/>
        <w:rPr>
          <w:rFonts w:ascii="Times New Roman" w:hAnsi="Times New Roman" w:eastAsia="仿宋_GB2312" w:cs="Times New Roman"/>
          <w:color w:val="000000" w:themeColor="text1"/>
          <w:sz w:val="24"/>
          <w:szCs w:val="24"/>
          <w:highlight w:val="red"/>
          <w14:textFill>
            <w14:solidFill>
              <w14:schemeClr w14:val="tx1"/>
            </w14:solidFill>
          </w14:textFill>
        </w:rPr>
      </w:pPr>
      <w:r>
        <w:rPr>
          <w:rFonts w:hint="eastAsia" w:ascii="Times New Roman" w:hAnsi="Times New Roman" w:eastAsia="仿宋_GB2312" w:cs="Times New Roman"/>
          <w:b/>
          <w:bCs/>
          <w:color w:val="000000" w:themeColor="text1"/>
          <w:sz w:val="24"/>
          <w:szCs w:val="24"/>
          <w:highlight w:val="red"/>
          <w14:textFill>
            <w14:solidFill>
              <w14:schemeClr w14:val="tx1"/>
            </w14:solidFill>
          </w14:textFill>
        </w:rPr>
        <w:t>第十</w:t>
      </w:r>
      <w:r>
        <w:rPr>
          <w:rFonts w:hint="eastAsia" w:ascii="Times New Roman" w:hAnsi="Times New Roman" w:eastAsia="仿宋_GB2312" w:cs="Times New Roman"/>
          <w:b/>
          <w:bCs/>
          <w:color w:val="000000" w:themeColor="text1"/>
          <w:sz w:val="24"/>
          <w:szCs w:val="24"/>
          <w:highlight w:val="red"/>
          <w:lang w:val="en-US"/>
          <w14:textFill>
            <w14:solidFill>
              <w14:schemeClr w14:val="tx1"/>
            </w14:solidFill>
          </w14:textFill>
        </w:rPr>
        <w:t>九</w:t>
      </w:r>
      <w:r>
        <w:rPr>
          <w:rFonts w:hint="eastAsia" w:ascii="Times New Roman" w:hAnsi="Times New Roman" w:eastAsia="仿宋_GB2312" w:cs="Times New Roman"/>
          <w:b/>
          <w:bCs/>
          <w:color w:val="000000" w:themeColor="text1"/>
          <w:sz w:val="24"/>
          <w:szCs w:val="24"/>
          <w:highlight w:val="red"/>
          <w14:textFill>
            <w14:solidFill>
              <w14:schemeClr w14:val="tx1"/>
            </w14:solidFill>
          </w14:textFill>
        </w:rPr>
        <w:t>条</w:t>
      </w:r>
      <w:r>
        <w:rPr>
          <w:rFonts w:hint="eastAsia" w:ascii="Times New Roman" w:hAnsi="Times New Roman" w:eastAsia="仿宋_GB2312" w:cs="Times New Roman"/>
          <w:b/>
          <w:bCs/>
          <w:color w:val="000000" w:themeColor="text1"/>
          <w:sz w:val="24"/>
          <w:szCs w:val="24"/>
          <w:highlight w:val="red"/>
          <w:lang w:val="en-US"/>
          <w14:textFill>
            <w14:solidFill>
              <w14:schemeClr w14:val="tx1"/>
            </w14:solidFill>
          </w14:textFill>
        </w:rPr>
        <w:t xml:space="preserve"> </w:t>
      </w:r>
      <w:r>
        <w:rPr>
          <w:rFonts w:ascii="Times New Roman" w:hAnsi="Times New Roman" w:eastAsia="仿宋_GB2312" w:cs="Times New Roman"/>
          <w:color w:val="000000" w:themeColor="text1"/>
          <w:sz w:val="24"/>
          <w:szCs w:val="24"/>
          <w:highlight w:val="red"/>
          <w14:textFill>
            <w14:solidFill>
              <w14:schemeClr w14:val="tx1"/>
            </w14:solidFill>
          </w14:textFill>
        </w:rPr>
        <w:t>师范生须满足以下条件方具备教育实习资格：</w:t>
      </w:r>
    </w:p>
    <w:p>
      <w:pPr>
        <w:spacing w:line="560" w:lineRule="exact"/>
        <w:ind w:firstLine="480" w:firstLineChars="200"/>
        <w:rPr>
          <w:rFonts w:ascii="Times New Roman" w:hAnsi="Times New Roman" w:eastAsia="仿宋_GB2312" w:cs="Times New Roman"/>
          <w:color w:val="000000" w:themeColor="text1"/>
          <w:sz w:val="24"/>
          <w:szCs w:val="24"/>
          <w:highlight w:val="red"/>
          <w14:textFill>
            <w14:solidFill>
              <w14:schemeClr w14:val="tx1"/>
            </w14:solidFill>
          </w14:textFill>
        </w:rPr>
      </w:pPr>
      <w:r>
        <w:rPr>
          <w:rFonts w:hint="eastAsia" w:ascii="Times New Roman" w:hAnsi="Times New Roman" w:eastAsia="仿宋_GB2312" w:cs="Times New Roman"/>
          <w:color w:val="000000" w:themeColor="text1"/>
          <w:sz w:val="24"/>
          <w:szCs w:val="24"/>
          <w:highlight w:val="red"/>
          <w14:textFill>
            <w14:solidFill>
              <w14:schemeClr w14:val="tx1"/>
            </w14:solidFill>
          </w14:textFill>
        </w:rPr>
        <w:t>（</w:t>
      </w:r>
      <w:r>
        <w:rPr>
          <w:rFonts w:hint="eastAsia" w:ascii="Times New Roman" w:hAnsi="Times New Roman" w:eastAsia="仿宋_GB2312" w:cs="Times New Roman"/>
          <w:color w:val="000000" w:themeColor="text1"/>
          <w:sz w:val="24"/>
          <w:szCs w:val="24"/>
          <w:highlight w:val="red"/>
          <w:lang w:val="en-US"/>
          <w14:textFill>
            <w14:solidFill>
              <w14:schemeClr w14:val="tx1"/>
            </w14:solidFill>
          </w14:textFill>
        </w:rPr>
        <w:t>一</w:t>
      </w:r>
      <w:r>
        <w:rPr>
          <w:rFonts w:hint="eastAsia" w:ascii="Times New Roman" w:hAnsi="Times New Roman" w:eastAsia="仿宋_GB2312" w:cs="Times New Roman"/>
          <w:color w:val="000000" w:themeColor="text1"/>
          <w:sz w:val="24"/>
          <w:szCs w:val="24"/>
          <w:highlight w:val="red"/>
          <w14:textFill>
            <w14:solidFill>
              <w14:schemeClr w14:val="tx1"/>
            </w14:solidFill>
          </w14:textFill>
        </w:rPr>
        <w:t>）</w:t>
      </w:r>
      <w:r>
        <w:rPr>
          <w:rFonts w:ascii="Times New Roman" w:hAnsi="Times New Roman" w:eastAsia="仿宋_GB2312" w:cs="Times New Roman"/>
          <w:color w:val="000000" w:themeColor="text1"/>
          <w:sz w:val="24"/>
          <w:szCs w:val="24"/>
          <w:highlight w:val="red"/>
          <w14:textFill>
            <w14:solidFill>
              <w14:schemeClr w14:val="tx1"/>
            </w14:solidFill>
          </w14:textFill>
        </w:rPr>
        <w:t>完成</w:t>
      </w:r>
      <w:r>
        <w:rPr>
          <w:rFonts w:hint="eastAsia" w:ascii="Times New Roman" w:hAnsi="Times New Roman" w:eastAsia="仿宋_GB2312" w:cs="Times New Roman"/>
          <w:color w:val="000000" w:themeColor="text1"/>
          <w:sz w:val="24"/>
          <w:szCs w:val="24"/>
          <w:highlight w:val="red"/>
          <w14:textFill>
            <w14:solidFill>
              <w14:schemeClr w14:val="tx1"/>
            </w14:solidFill>
          </w14:textFill>
        </w:rPr>
        <w:t>学</w:t>
      </w:r>
      <w:r>
        <w:rPr>
          <w:rFonts w:ascii="Times New Roman" w:hAnsi="Times New Roman" w:eastAsia="仿宋_GB2312" w:cs="Times New Roman"/>
          <w:color w:val="000000" w:themeColor="text1"/>
          <w:sz w:val="24"/>
          <w:szCs w:val="24"/>
          <w:highlight w:val="red"/>
          <w14:textFill>
            <w14:solidFill>
              <w14:schemeClr w14:val="tx1"/>
            </w14:solidFill>
          </w14:textFill>
        </w:rPr>
        <w:t>校规定的教育见习工作。</w:t>
      </w:r>
    </w:p>
    <w:p>
      <w:pPr>
        <w:spacing w:line="560" w:lineRule="exact"/>
        <w:ind w:firstLine="480" w:firstLineChars="200"/>
        <w:rPr>
          <w:rFonts w:ascii="Times New Roman" w:hAnsi="Times New Roman" w:eastAsia="仿宋_GB2312" w:cs="Times New Roman"/>
          <w:color w:val="000000" w:themeColor="text1"/>
          <w:sz w:val="24"/>
          <w:szCs w:val="24"/>
          <w:highlight w:val="red"/>
          <w14:textFill>
            <w14:solidFill>
              <w14:schemeClr w14:val="tx1"/>
            </w14:solidFill>
          </w14:textFill>
        </w:rPr>
      </w:pPr>
      <w:r>
        <w:rPr>
          <w:rFonts w:hint="eastAsia" w:ascii="Times New Roman" w:hAnsi="Times New Roman" w:eastAsia="仿宋_GB2312" w:cs="Times New Roman"/>
          <w:color w:val="000000" w:themeColor="text1"/>
          <w:sz w:val="24"/>
          <w:szCs w:val="24"/>
          <w:highlight w:val="red"/>
          <w14:textFill>
            <w14:solidFill>
              <w14:schemeClr w14:val="tx1"/>
            </w14:solidFill>
          </w14:textFill>
        </w:rPr>
        <w:t>（</w:t>
      </w:r>
      <w:r>
        <w:rPr>
          <w:rFonts w:hint="eastAsia" w:ascii="Times New Roman" w:hAnsi="Times New Roman" w:eastAsia="仿宋_GB2312" w:cs="Times New Roman"/>
          <w:color w:val="000000" w:themeColor="text1"/>
          <w:sz w:val="24"/>
          <w:szCs w:val="24"/>
          <w:highlight w:val="red"/>
          <w:lang w:val="en-US"/>
          <w14:textFill>
            <w14:solidFill>
              <w14:schemeClr w14:val="tx1"/>
            </w14:solidFill>
          </w14:textFill>
        </w:rPr>
        <w:t>二</w:t>
      </w:r>
      <w:r>
        <w:rPr>
          <w:rFonts w:hint="eastAsia" w:ascii="Times New Roman" w:hAnsi="Times New Roman" w:eastAsia="仿宋_GB2312" w:cs="Times New Roman"/>
          <w:color w:val="000000" w:themeColor="text1"/>
          <w:sz w:val="24"/>
          <w:szCs w:val="24"/>
          <w:highlight w:val="red"/>
          <w14:textFill>
            <w14:solidFill>
              <w14:schemeClr w14:val="tx1"/>
            </w14:solidFill>
          </w14:textFill>
        </w:rPr>
        <w:t>）</w:t>
      </w:r>
      <w:r>
        <w:rPr>
          <w:rFonts w:ascii="Times New Roman" w:hAnsi="Times New Roman" w:eastAsia="仿宋_GB2312" w:cs="Times New Roman"/>
          <w:color w:val="000000" w:themeColor="text1"/>
          <w:sz w:val="24"/>
          <w:szCs w:val="24"/>
          <w:highlight w:val="red"/>
          <w14:textFill>
            <w14:solidFill>
              <w14:schemeClr w14:val="tx1"/>
            </w14:solidFill>
          </w14:textFill>
        </w:rPr>
        <w:t>通过专业类核心课程和教师教育类核心课程考核并取得合格以上的成绩。</w:t>
      </w:r>
    </w:p>
    <w:p>
      <w:pPr>
        <w:spacing w:line="560" w:lineRule="exact"/>
        <w:ind w:firstLine="480" w:firstLineChars="200"/>
        <w:rPr>
          <w:rFonts w:ascii="Times New Roman" w:hAnsi="Times New Roman" w:eastAsia="仿宋_GB2312" w:cs="Times New Roman"/>
          <w:color w:val="000000" w:themeColor="text1"/>
          <w:sz w:val="24"/>
          <w:szCs w:val="24"/>
          <w:highlight w:val="red"/>
          <w14:textFill>
            <w14:solidFill>
              <w14:schemeClr w14:val="tx1"/>
            </w14:solidFill>
          </w14:textFill>
        </w:rPr>
      </w:pPr>
      <w:r>
        <w:rPr>
          <w:rFonts w:hint="eastAsia" w:ascii="Times New Roman" w:hAnsi="Times New Roman" w:eastAsia="仿宋_GB2312" w:cs="Times New Roman"/>
          <w:color w:val="000000" w:themeColor="text1"/>
          <w:sz w:val="24"/>
          <w:szCs w:val="24"/>
          <w:highlight w:val="red"/>
          <w14:textFill>
            <w14:solidFill>
              <w14:schemeClr w14:val="tx1"/>
            </w14:solidFill>
          </w14:textFill>
        </w:rPr>
        <w:t>（</w:t>
      </w:r>
      <w:r>
        <w:rPr>
          <w:rFonts w:hint="eastAsia" w:ascii="Times New Roman" w:hAnsi="Times New Roman" w:eastAsia="仿宋_GB2312" w:cs="Times New Roman"/>
          <w:color w:val="000000" w:themeColor="text1"/>
          <w:sz w:val="24"/>
          <w:szCs w:val="24"/>
          <w:highlight w:val="red"/>
          <w:lang w:val="en-US"/>
          <w14:textFill>
            <w14:solidFill>
              <w14:schemeClr w14:val="tx1"/>
            </w14:solidFill>
          </w14:textFill>
        </w:rPr>
        <w:t>三</w:t>
      </w:r>
      <w:r>
        <w:rPr>
          <w:rFonts w:hint="eastAsia" w:ascii="Times New Roman" w:hAnsi="Times New Roman" w:eastAsia="仿宋_GB2312" w:cs="Times New Roman"/>
          <w:color w:val="000000" w:themeColor="text1"/>
          <w:sz w:val="24"/>
          <w:szCs w:val="24"/>
          <w:highlight w:val="red"/>
          <w14:textFill>
            <w14:solidFill>
              <w14:schemeClr w14:val="tx1"/>
            </w14:solidFill>
          </w14:textFill>
        </w:rPr>
        <w:t>）通过</w:t>
      </w:r>
      <w:r>
        <w:rPr>
          <w:rFonts w:ascii="Times New Roman" w:hAnsi="Times New Roman" w:eastAsia="仿宋_GB2312" w:cs="Times New Roman"/>
          <w:color w:val="000000" w:themeColor="text1"/>
          <w:sz w:val="24"/>
          <w:szCs w:val="24"/>
          <w:highlight w:val="red"/>
          <w14:textFill>
            <w14:solidFill>
              <w14:schemeClr w14:val="tx1"/>
            </w14:solidFill>
          </w14:textFill>
        </w:rPr>
        <w:t>师范生教学技能达标考核</w:t>
      </w:r>
      <w:r>
        <w:rPr>
          <w:rFonts w:hint="eastAsia" w:ascii="Times New Roman" w:hAnsi="Times New Roman" w:eastAsia="仿宋_GB2312" w:cs="Times New Roman"/>
          <w:color w:val="000000" w:themeColor="text1"/>
          <w:sz w:val="24"/>
          <w:szCs w:val="24"/>
          <w:highlight w:val="red"/>
          <w14:textFill>
            <w14:solidFill>
              <w14:schemeClr w14:val="tx1"/>
            </w14:solidFill>
          </w14:textFill>
        </w:rPr>
        <w:t>，成绩</w:t>
      </w:r>
      <w:r>
        <w:rPr>
          <w:rFonts w:ascii="Times New Roman" w:hAnsi="Times New Roman" w:eastAsia="仿宋_GB2312" w:cs="Times New Roman"/>
          <w:color w:val="000000" w:themeColor="text1"/>
          <w:sz w:val="24"/>
          <w:szCs w:val="24"/>
          <w:highlight w:val="red"/>
          <w14:textFill>
            <w14:solidFill>
              <w14:schemeClr w14:val="tx1"/>
            </w14:solidFill>
          </w14:textFill>
        </w:rPr>
        <w:t>合格以上。</w:t>
      </w:r>
    </w:p>
    <w:p>
      <w:pPr>
        <w:spacing w:line="560" w:lineRule="exact"/>
        <w:ind w:firstLine="482"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第二十条</w:t>
      </w:r>
      <w:r>
        <w:rPr>
          <w:rFonts w:hint="eastAsia" w:ascii="Times New Roman" w:hAnsi="Times New Roman" w:eastAsia="仿宋_GB2312" w:cs="Times New Roman"/>
          <w:b/>
          <w:bCs/>
          <w:color w:val="000000" w:themeColor="text1"/>
          <w:sz w:val="24"/>
          <w:szCs w:val="24"/>
          <w:lang w:val="en-US"/>
          <w14:textFill>
            <w14:solidFill>
              <w14:schemeClr w14:val="tx1"/>
            </w14:solidFill>
          </w14:textFill>
        </w:rPr>
        <w:t xml:space="preserve"> </w:t>
      </w:r>
      <w:r>
        <w:rPr>
          <w:rFonts w:ascii="Times New Roman" w:hAnsi="Times New Roman" w:eastAsia="仿宋_GB2312" w:cs="Times New Roman"/>
          <w:color w:val="000000" w:themeColor="text1"/>
          <w:sz w:val="24"/>
          <w:szCs w:val="24"/>
          <w14:textFill>
            <w14:solidFill>
              <w14:schemeClr w14:val="tx1"/>
            </w14:solidFill>
          </w14:textFill>
        </w:rPr>
        <w:t>实习生应自觉履行以下责任：</w:t>
      </w:r>
    </w:p>
    <w:p>
      <w:pPr>
        <w:spacing w:line="560" w:lineRule="exact"/>
        <w:ind w:firstLine="480"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hint="eastAsia" w:ascii="Times New Roman" w:hAnsi="Times New Roman" w:eastAsia="仿宋_GB2312" w:cs="Times New Roman"/>
          <w:color w:val="000000" w:themeColor="text1"/>
          <w:sz w:val="24"/>
          <w:szCs w:val="24"/>
          <w:lang w:val="en-US"/>
          <w14:textFill>
            <w14:solidFill>
              <w14:schemeClr w14:val="tx1"/>
            </w14:solidFill>
          </w14:textFill>
        </w:rPr>
        <w:t>一</w:t>
      </w: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ascii="Times New Roman" w:hAnsi="Times New Roman" w:eastAsia="仿宋_GB2312" w:cs="Times New Roman"/>
          <w:color w:val="000000" w:themeColor="text1"/>
          <w:sz w:val="24"/>
          <w:szCs w:val="24"/>
          <w14:textFill>
            <w14:solidFill>
              <w14:schemeClr w14:val="tx1"/>
            </w14:solidFill>
          </w14:textFill>
        </w:rPr>
        <w:t>遵守</w:t>
      </w:r>
      <w:r>
        <w:rPr>
          <w:rFonts w:hint="eastAsia" w:ascii="Times New Roman" w:hAnsi="Times New Roman" w:eastAsia="仿宋_GB2312" w:cs="Times New Roman"/>
          <w:color w:val="000000" w:themeColor="text1"/>
          <w:sz w:val="24"/>
          <w:szCs w:val="24"/>
          <w14:textFill>
            <w14:solidFill>
              <w14:schemeClr w14:val="tx1"/>
            </w14:solidFill>
          </w14:textFill>
        </w:rPr>
        <w:t>学</w:t>
      </w:r>
      <w:r>
        <w:rPr>
          <w:rFonts w:ascii="Times New Roman" w:hAnsi="Times New Roman" w:eastAsia="仿宋_GB2312" w:cs="Times New Roman"/>
          <w:color w:val="000000" w:themeColor="text1"/>
          <w:sz w:val="24"/>
          <w:szCs w:val="24"/>
          <w14:textFill>
            <w14:solidFill>
              <w14:schemeClr w14:val="tx1"/>
            </w14:solidFill>
          </w14:textFill>
        </w:rPr>
        <w:t>校和实习学校的有关规章制度</w:t>
      </w:r>
      <w:r>
        <w:rPr>
          <w:rFonts w:hint="eastAsia" w:ascii="Times New Roman" w:hAnsi="Times New Roman" w:eastAsia="仿宋_GB2312" w:cs="Times New Roman"/>
          <w:color w:val="000000" w:themeColor="text1"/>
          <w:sz w:val="24"/>
          <w:szCs w:val="24"/>
          <w14:textFill>
            <w14:solidFill>
              <w14:schemeClr w14:val="tx1"/>
            </w14:solidFill>
          </w14:textFill>
        </w:rPr>
        <w:t>，严格执行</w:t>
      </w:r>
      <w:r>
        <w:rPr>
          <w:rFonts w:ascii="Times New Roman" w:hAnsi="Times New Roman" w:eastAsia="仿宋_GB2312" w:cs="Times New Roman"/>
          <w:color w:val="000000" w:themeColor="text1"/>
          <w:sz w:val="24"/>
          <w:szCs w:val="24"/>
          <w14:textFill>
            <w14:solidFill>
              <w14:schemeClr w14:val="tx1"/>
            </w14:solidFill>
          </w14:textFill>
        </w:rPr>
        <w:t>请</w:t>
      </w:r>
      <w:r>
        <w:rPr>
          <w:rFonts w:hint="eastAsia" w:ascii="Times New Roman" w:hAnsi="Times New Roman" w:eastAsia="仿宋_GB2312" w:cs="Times New Roman"/>
          <w:color w:val="000000" w:themeColor="text1"/>
          <w:sz w:val="24"/>
          <w:szCs w:val="24"/>
          <w14:textFill>
            <w14:solidFill>
              <w14:schemeClr w14:val="tx1"/>
            </w14:solidFill>
          </w14:textFill>
        </w:rPr>
        <w:t>销</w:t>
      </w:r>
      <w:r>
        <w:rPr>
          <w:rFonts w:ascii="Times New Roman" w:hAnsi="Times New Roman" w:eastAsia="仿宋_GB2312" w:cs="Times New Roman"/>
          <w:color w:val="000000" w:themeColor="text1"/>
          <w:sz w:val="24"/>
          <w:szCs w:val="24"/>
          <w14:textFill>
            <w14:solidFill>
              <w14:schemeClr w14:val="tx1"/>
            </w14:solidFill>
          </w14:textFill>
        </w:rPr>
        <w:t>假</w:t>
      </w:r>
      <w:r>
        <w:rPr>
          <w:rFonts w:hint="eastAsia" w:ascii="Times New Roman" w:hAnsi="Times New Roman" w:eastAsia="仿宋_GB2312" w:cs="Times New Roman"/>
          <w:color w:val="000000" w:themeColor="text1"/>
          <w:sz w:val="24"/>
          <w:szCs w:val="24"/>
          <w14:textFill>
            <w14:solidFill>
              <w14:schemeClr w14:val="tx1"/>
            </w14:solidFill>
          </w14:textFill>
        </w:rPr>
        <w:t>制度</w:t>
      </w:r>
      <w:r>
        <w:rPr>
          <w:rFonts w:ascii="Times New Roman" w:hAnsi="Times New Roman" w:eastAsia="仿宋_GB2312" w:cs="Times New Roman"/>
          <w:color w:val="000000" w:themeColor="text1"/>
          <w:sz w:val="24"/>
          <w:szCs w:val="24"/>
          <w14:textFill>
            <w14:solidFill>
              <w14:schemeClr w14:val="tx1"/>
            </w14:solidFill>
          </w14:textFill>
        </w:rPr>
        <w:t>，不迟到、不早退。原则上，双休日要在岗备课试讲，未经实习学校同意擅自离岗者，按旷课论处。</w:t>
      </w:r>
    </w:p>
    <w:p>
      <w:pPr>
        <w:spacing w:line="560" w:lineRule="exact"/>
        <w:ind w:firstLine="480"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hint="eastAsia" w:ascii="Times New Roman" w:hAnsi="Times New Roman" w:eastAsia="仿宋_GB2312" w:cs="Times New Roman"/>
          <w:color w:val="000000" w:themeColor="text1"/>
          <w:sz w:val="24"/>
          <w:szCs w:val="24"/>
          <w:lang w:val="en-US"/>
          <w14:textFill>
            <w14:solidFill>
              <w14:schemeClr w14:val="tx1"/>
            </w14:solidFill>
          </w14:textFill>
        </w:rPr>
        <w:t>二</w:t>
      </w:r>
      <w:r>
        <w:rPr>
          <w:rFonts w:hint="eastAsia" w:ascii="Times New Roman" w:hAnsi="Times New Roman" w:eastAsia="仿宋_GB2312" w:cs="Times New Roman"/>
          <w:color w:val="000000" w:themeColor="text1"/>
          <w:sz w:val="24"/>
          <w:szCs w:val="24"/>
          <w14:textFill>
            <w14:solidFill>
              <w14:schemeClr w14:val="tx1"/>
            </w14:solidFill>
          </w14:textFill>
        </w:rPr>
        <w:t>）原则上应参加学院安排的集中实习，</w:t>
      </w:r>
      <w:r>
        <w:rPr>
          <w:rFonts w:ascii="Times New Roman" w:hAnsi="Times New Roman" w:eastAsia="仿宋_GB2312" w:cs="Times New Roman"/>
          <w:color w:val="000000" w:themeColor="text1"/>
          <w:sz w:val="24"/>
          <w:szCs w:val="24"/>
          <w14:textFill>
            <w14:solidFill>
              <w14:schemeClr w14:val="tx1"/>
            </w14:solidFill>
          </w14:textFill>
        </w:rPr>
        <w:t>服从</w:t>
      </w:r>
      <w:r>
        <w:rPr>
          <w:rFonts w:hint="eastAsia" w:ascii="Times New Roman" w:hAnsi="Times New Roman" w:eastAsia="仿宋_GB2312" w:cs="Times New Roman"/>
          <w:color w:val="000000" w:themeColor="text1"/>
          <w:sz w:val="24"/>
          <w:szCs w:val="24"/>
          <w14:textFill>
            <w14:solidFill>
              <w14:schemeClr w14:val="tx1"/>
            </w14:solidFill>
          </w14:textFill>
        </w:rPr>
        <w:t>实习</w:t>
      </w:r>
      <w:r>
        <w:rPr>
          <w:rFonts w:ascii="Times New Roman" w:hAnsi="Times New Roman" w:eastAsia="仿宋_GB2312" w:cs="Times New Roman"/>
          <w:color w:val="000000" w:themeColor="text1"/>
          <w:sz w:val="24"/>
          <w:szCs w:val="24"/>
          <w14:textFill>
            <w14:solidFill>
              <w14:schemeClr w14:val="tx1"/>
            </w14:solidFill>
          </w14:textFill>
        </w:rPr>
        <w:t>安排，尊重实习学校师生，悉心听取指导教师意见与建议，认真完成教育实习各项任务。</w:t>
      </w:r>
    </w:p>
    <w:p>
      <w:pPr>
        <w:spacing w:line="560" w:lineRule="exact"/>
        <w:ind w:firstLine="480"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hint="eastAsia" w:ascii="Times New Roman" w:hAnsi="Times New Roman" w:eastAsia="仿宋_GB2312" w:cs="Times New Roman"/>
          <w:color w:val="000000" w:themeColor="text1"/>
          <w:sz w:val="24"/>
          <w:szCs w:val="24"/>
          <w:lang w:val="en-US"/>
          <w14:textFill>
            <w14:solidFill>
              <w14:schemeClr w14:val="tx1"/>
            </w14:solidFill>
          </w14:textFill>
        </w:rPr>
        <w:t>三</w:t>
      </w: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ascii="Times New Roman" w:hAnsi="Times New Roman" w:eastAsia="仿宋_GB2312" w:cs="Times New Roman"/>
          <w:color w:val="000000" w:themeColor="text1"/>
          <w:sz w:val="24"/>
          <w:szCs w:val="24"/>
          <w14:textFill>
            <w14:solidFill>
              <w14:schemeClr w14:val="tx1"/>
            </w14:solidFill>
          </w14:textFill>
        </w:rPr>
        <w:t>注意自身安全，未经实习学校和指导教师的同意</w:t>
      </w:r>
      <w:r>
        <w:rPr>
          <w:rFonts w:ascii="Times New Roman" w:hAnsi="Times New Roman" w:eastAsia="仿宋_GB2312" w:cs="Times New Roman"/>
          <w:color w:val="000000" w:themeColor="text1"/>
          <w:spacing w:val="-6"/>
          <w:sz w:val="24"/>
          <w:szCs w:val="24"/>
          <w14:textFill>
            <w14:solidFill>
              <w14:schemeClr w14:val="tx1"/>
            </w14:solidFill>
          </w14:textFill>
        </w:rPr>
        <w:t>，不得擅自带学生外出</w:t>
      </w:r>
      <w:r>
        <w:rPr>
          <w:rFonts w:ascii="Times New Roman" w:hAnsi="Times New Roman" w:eastAsia="仿宋_GB2312" w:cs="Times New Roman"/>
          <w:color w:val="000000" w:themeColor="text1"/>
          <w:sz w:val="24"/>
          <w:szCs w:val="24"/>
          <w14:textFill>
            <w14:solidFill>
              <w14:schemeClr w14:val="tx1"/>
            </w14:solidFill>
          </w14:textFill>
        </w:rPr>
        <w:t>。</w:t>
      </w:r>
    </w:p>
    <w:p>
      <w:pPr>
        <w:spacing w:line="560" w:lineRule="exact"/>
        <w:ind w:firstLine="456"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pacing w:val="-6"/>
          <w:sz w:val="24"/>
          <w:szCs w:val="24"/>
          <w14:textFill>
            <w14:solidFill>
              <w14:schemeClr w14:val="tx1"/>
            </w14:solidFill>
          </w14:textFill>
        </w:rPr>
        <w:t>（</w:t>
      </w:r>
      <w:r>
        <w:rPr>
          <w:rFonts w:hint="eastAsia" w:ascii="Times New Roman" w:hAnsi="Times New Roman" w:eastAsia="仿宋_GB2312" w:cs="Times New Roman"/>
          <w:color w:val="000000" w:themeColor="text1"/>
          <w:spacing w:val="-6"/>
          <w:sz w:val="24"/>
          <w:szCs w:val="24"/>
          <w:lang w:val="en-US"/>
          <w14:textFill>
            <w14:solidFill>
              <w14:schemeClr w14:val="tx1"/>
            </w14:solidFill>
          </w14:textFill>
        </w:rPr>
        <w:t>四</w:t>
      </w:r>
      <w:r>
        <w:rPr>
          <w:rFonts w:hint="eastAsia" w:ascii="Times New Roman" w:hAnsi="Times New Roman" w:eastAsia="仿宋_GB2312" w:cs="Times New Roman"/>
          <w:color w:val="000000" w:themeColor="text1"/>
          <w:spacing w:val="-6"/>
          <w:sz w:val="24"/>
          <w:szCs w:val="24"/>
          <w14:textFill>
            <w14:solidFill>
              <w14:schemeClr w14:val="tx1"/>
            </w14:solidFill>
          </w14:textFill>
        </w:rPr>
        <w:t>）</w:t>
      </w:r>
      <w:r>
        <w:rPr>
          <w:rFonts w:ascii="Times New Roman" w:hAnsi="Times New Roman" w:eastAsia="仿宋_GB2312" w:cs="Times New Roman"/>
          <w:color w:val="000000" w:themeColor="text1"/>
          <w:spacing w:val="-6"/>
          <w:sz w:val="24"/>
          <w:szCs w:val="24"/>
          <w14:textFill>
            <w14:solidFill>
              <w14:schemeClr w14:val="tx1"/>
            </w14:solidFill>
          </w14:textFill>
        </w:rPr>
        <w:t>实习期未满，</w:t>
      </w:r>
      <w:r>
        <w:rPr>
          <w:rFonts w:ascii="Times New Roman" w:hAnsi="Times New Roman" w:eastAsia="仿宋_GB2312" w:cs="Times New Roman"/>
          <w:color w:val="000000" w:themeColor="text1"/>
          <w:sz w:val="24"/>
          <w:szCs w:val="24"/>
          <w14:textFill>
            <w14:solidFill>
              <w14:schemeClr w14:val="tx1"/>
            </w14:solidFill>
          </w14:textFill>
        </w:rPr>
        <w:t>不得擅离或自行更换实习学校。</w:t>
      </w:r>
    </w:p>
    <w:p>
      <w:pPr>
        <w:spacing w:line="560" w:lineRule="exact"/>
        <w:ind w:firstLine="456"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pacing w:val="-6"/>
          <w:sz w:val="24"/>
          <w:szCs w:val="24"/>
          <w14:textFill>
            <w14:solidFill>
              <w14:schemeClr w14:val="tx1"/>
            </w14:solidFill>
          </w14:textFill>
        </w:rPr>
        <w:t>（</w:t>
      </w:r>
      <w:r>
        <w:rPr>
          <w:rFonts w:hint="eastAsia" w:ascii="Times New Roman" w:hAnsi="Times New Roman" w:eastAsia="仿宋_GB2312" w:cs="Times New Roman"/>
          <w:color w:val="000000" w:themeColor="text1"/>
          <w:spacing w:val="-6"/>
          <w:sz w:val="24"/>
          <w:szCs w:val="24"/>
          <w:lang w:val="en-US"/>
          <w14:textFill>
            <w14:solidFill>
              <w14:schemeClr w14:val="tx1"/>
            </w14:solidFill>
          </w14:textFill>
        </w:rPr>
        <w:t>五</w:t>
      </w:r>
      <w:r>
        <w:rPr>
          <w:rFonts w:hint="eastAsia" w:ascii="Times New Roman" w:hAnsi="Times New Roman" w:eastAsia="仿宋_GB2312" w:cs="Times New Roman"/>
          <w:color w:val="000000" w:themeColor="text1"/>
          <w:spacing w:val="-6"/>
          <w:sz w:val="24"/>
          <w:szCs w:val="24"/>
          <w14:textFill>
            <w14:solidFill>
              <w14:schemeClr w14:val="tx1"/>
            </w14:solidFill>
          </w14:textFill>
        </w:rPr>
        <w:t>）</w:t>
      </w:r>
      <w:r>
        <w:rPr>
          <w:rFonts w:ascii="Times New Roman" w:hAnsi="Times New Roman" w:eastAsia="仿宋_GB2312" w:cs="Times New Roman"/>
          <w:color w:val="000000" w:themeColor="text1"/>
          <w:spacing w:val="-6"/>
          <w:sz w:val="24"/>
          <w:szCs w:val="24"/>
          <w14:textFill>
            <w14:solidFill>
              <w14:schemeClr w14:val="tx1"/>
            </w14:solidFill>
          </w14:textFill>
        </w:rPr>
        <w:t>积极主动与</w:t>
      </w:r>
      <w:r>
        <w:rPr>
          <w:rFonts w:hint="eastAsia" w:ascii="Times New Roman" w:hAnsi="Times New Roman" w:eastAsia="仿宋_GB2312" w:cs="Times New Roman"/>
          <w:color w:val="000000" w:themeColor="text1"/>
          <w:spacing w:val="-6"/>
          <w:sz w:val="24"/>
          <w:szCs w:val="24"/>
          <w14:textFill>
            <w14:solidFill>
              <w14:schemeClr w14:val="tx1"/>
            </w14:solidFill>
          </w14:textFill>
        </w:rPr>
        <w:t>校内</w:t>
      </w:r>
      <w:r>
        <w:rPr>
          <w:rFonts w:ascii="Times New Roman" w:hAnsi="Times New Roman" w:eastAsia="仿宋_GB2312" w:cs="Times New Roman"/>
          <w:color w:val="000000" w:themeColor="text1"/>
          <w:spacing w:val="-6"/>
          <w:sz w:val="24"/>
          <w:szCs w:val="24"/>
          <w14:textFill>
            <w14:solidFill>
              <w14:schemeClr w14:val="tx1"/>
            </w14:solidFill>
          </w14:textFill>
        </w:rPr>
        <w:t>带队老师保持密切联系</w:t>
      </w:r>
      <w:r>
        <w:rPr>
          <w:rFonts w:ascii="Times New Roman" w:hAnsi="Times New Roman" w:eastAsia="仿宋_GB2312" w:cs="Times New Roman"/>
          <w:color w:val="000000" w:themeColor="text1"/>
          <w:sz w:val="24"/>
          <w:szCs w:val="24"/>
          <w14:textFill>
            <w14:solidFill>
              <w14:schemeClr w14:val="tx1"/>
            </w14:solidFill>
          </w14:textFill>
        </w:rPr>
        <w:t>。</w:t>
      </w:r>
    </w:p>
    <w:p>
      <w:pPr>
        <w:spacing w:line="560" w:lineRule="exact"/>
        <w:ind w:firstLine="480"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hint="eastAsia" w:ascii="Times New Roman" w:hAnsi="Times New Roman" w:eastAsia="仿宋_GB2312" w:cs="Times New Roman"/>
          <w:color w:val="000000" w:themeColor="text1"/>
          <w:sz w:val="24"/>
          <w:szCs w:val="24"/>
          <w:lang w:val="en-US"/>
          <w14:textFill>
            <w14:solidFill>
              <w14:schemeClr w14:val="tx1"/>
            </w14:solidFill>
          </w14:textFill>
        </w:rPr>
        <w:t>六</w:t>
      </w: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ascii="Times New Roman" w:hAnsi="Times New Roman" w:eastAsia="仿宋_GB2312" w:cs="Times New Roman"/>
          <w:color w:val="000000" w:themeColor="text1"/>
          <w:sz w:val="24"/>
          <w:szCs w:val="24"/>
          <w14:textFill>
            <w14:solidFill>
              <w14:schemeClr w14:val="tx1"/>
            </w14:solidFill>
          </w14:textFill>
        </w:rPr>
        <w:t>按要求及时填报与教育实践有关的各类材料与信息。</w:t>
      </w:r>
    </w:p>
    <w:p>
      <w:pPr>
        <w:keepNext/>
        <w:keepLines/>
        <w:spacing w:line="560" w:lineRule="exact"/>
        <w:jc w:val="center"/>
        <w:outlineLvl w:val="1"/>
        <w:rPr>
          <w:rFonts w:ascii="Times New Roman" w:hAnsi="Times New Roman" w:eastAsia="黑体" w:cs="Times New Roman"/>
          <w:bCs/>
          <w:color w:val="000000" w:themeColor="text1"/>
          <w:sz w:val="24"/>
          <w:szCs w:val="24"/>
          <w14:textFill>
            <w14:solidFill>
              <w14:schemeClr w14:val="tx1"/>
            </w14:solidFill>
          </w14:textFill>
        </w:rPr>
      </w:pPr>
    </w:p>
    <w:p>
      <w:pPr>
        <w:keepNext/>
        <w:keepLines/>
        <w:spacing w:line="560" w:lineRule="exact"/>
        <w:jc w:val="center"/>
        <w:outlineLvl w:val="1"/>
        <w:rPr>
          <w:rFonts w:ascii="Times New Roman" w:hAnsi="Times New Roman" w:eastAsia="黑体" w:cs="Times New Roman"/>
          <w:bCs/>
          <w:color w:val="000000" w:themeColor="text1"/>
          <w:sz w:val="24"/>
          <w:szCs w:val="24"/>
          <w14:textFill>
            <w14:solidFill>
              <w14:schemeClr w14:val="tx1"/>
            </w14:solidFill>
          </w14:textFill>
        </w:rPr>
      </w:pPr>
      <w:r>
        <w:rPr>
          <w:rFonts w:ascii="Times New Roman" w:hAnsi="Times New Roman" w:eastAsia="黑体" w:cs="Times New Roman"/>
          <w:bCs/>
          <w:color w:val="000000" w:themeColor="text1"/>
          <w:sz w:val="24"/>
          <w:szCs w:val="24"/>
          <w14:textFill>
            <w14:solidFill>
              <w14:schemeClr w14:val="tx1"/>
            </w14:solidFill>
          </w14:textFill>
        </w:rPr>
        <w:t>第六章  指导教师</w:t>
      </w:r>
    </w:p>
    <w:p>
      <w:pPr>
        <w:spacing w:line="560" w:lineRule="exact"/>
        <w:ind w:firstLine="482"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第二十一条</w:t>
      </w:r>
      <w:r>
        <w:rPr>
          <w:rFonts w:hint="eastAsia" w:ascii="Times New Roman" w:hAnsi="Times New Roman" w:eastAsia="仿宋_GB2312" w:cs="Times New Roman"/>
          <w:b/>
          <w:bCs/>
          <w:color w:val="000000" w:themeColor="text1"/>
          <w:sz w:val="24"/>
          <w:szCs w:val="24"/>
          <w:lang w:val="en-US"/>
          <w14:textFill>
            <w14:solidFill>
              <w14:schemeClr w14:val="tx1"/>
            </w14:solidFill>
          </w14:textFill>
        </w:rPr>
        <w:t xml:space="preserve"> </w:t>
      </w:r>
      <w:r>
        <w:rPr>
          <w:rFonts w:ascii="Times New Roman" w:hAnsi="Times New Roman" w:eastAsia="仿宋_GB2312" w:cs="Times New Roman"/>
          <w:color w:val="000000" w:themeColor="text1"/>
          <w:sz w:val="24"/>
          <w:szCs w:val="24"/>
          <w14:textFill>
            <w14:solidFill>
              <w14:schemeClr w14:val="tx1"/>
            </w14:solidFill>
          </w14:textFill>
        </w:rPr>
        <w:t>教育实践实行双导师制，</w:t>
      </w:r>
      <w:r>
        <w:rPr>
          <w:rFonts w:hint="eastAsia" w:ascii="Times New Roman" w:hAnsi="Times New Roman" w:eastAsia="仿宋_GB2312" w:cs="Times New Roman"/>
          <w:color w:val="000000" w:themeColor="text1"/>
          <w:sz w:val="24"/>
          <w:szCs w:val="24"/>
          <w14:textFill>
            <w14:solidFill>
              <w14:schemeClr w14:val="tx1"/>
            </w14:solidFill>
          </w14:textFill>
        </w:rPr>
        <w:t>每</w:t>
      </w:r>
      <w:r>
        <w:rPr>
          <w:rFonts w:hint="eastAsia" w:ascii="Times New Roman" w:hAnsi="Times New Roman" w:eastAsia="仿宋_GB2312" w:cs="Times New Roman"/>
          <w:color w:val="000000" w:themeColor="text1"/>
          <w:sz w:val="24"/>
          <w:szCs w:val="24"/>
          <w:lang w:val="en-US"/>
          <w14:textFill>
            <w14:solidFill>
              <w14:schemeClr w14:val="tx1"/>
            </w14:solidFill>
          </w14:textFill>
        </w:rPr>
        <w:t>4名实习生配备不少于1名指导教师。</w:t>
      </w:r>
      <w:r>
        <w:rPr>
          <w:rFonts w:hint="eastAsia" w:ascii="Times New Roman" w:hAnsi="Times New Roman" w:eastAsia="仿宋_GB2312" w:cs="Times New Roman"/>
          <w:color w:val="000000" w:themeColor="text1"/>
          <w:sz w:val="24"/>
          <w:szCs w:val="24"/>
          <w14:textFill>
            <w14:solidFill>
              <w14:schemeClr w14:val="tx1"/>
            </w14:solidFill>
          </w14:textFill>
        </w:rPr>
        <w:t>校内</w:t>
      </w:r>
      <w:r>
        <w:rPr>
          <w:rFonts w:ascii="Times New Roman" w:hAnsi="Times New Roman" w:eastAsia="仿宋_GB2312" w:cs="Times New Roman"/>
          <w:color w:val="000000" w:themeColor="text1"/>
          <w:sz w:val="24"/>
          <w:szCs w:val="24"/>
          <w14:textFill>
            <w14:solidFill>
              <w14:schemeClr w14:val="tx1"/>
            </w14:solidFill>
          </w14:textFill>
        </w:rPr>
        <w:t>指导教师和</w:t>
      </w:r>
      <w:r>
        <w:rPr>
          <w:rFonts w:hint="eastAsia" w:ascii="Times New Roman" w:hAnsi="Times New Roman" w:eastAsia="仿宋_GB2312" w:cs="Times New Roman"/>
          <w:color w:val="000000" w:themeColor="text1"/>
          <w:sz w:val="24"/>
          <w:szCs w:val="24"/>
          <w14:textFill>
            <w14:solidFill>
              <w14:schemeClr w14:val="tx1"/>
            </w14:solidFill>
          </w14:textFill>
        </w:rPr>
        <w:t>校外</w:t>
      </w:r>
      <w:r>
        <w:rPr>
          <w:rFonts w:ascii="Times New Roman" w:hAnsi="Times New Roman" w:eastAsia="仿宋_GB2312" w:cs="Times New Roman"/>
          <w:color w:val="000000" w:themeColor="text1"/>
          <w:sz w:val="24"/>
          <w:szCs w:val="24"/>
          <w14:textFill>
            <w14:solidFill>
              <w14:schemeClr w14:val="tx1"/>
            </w14:solidFill>
          </w14:textFill>
        </w:rPr>
        <w:t>指导教师共同负责各专业教育见习实习的指导工作。</w:t>
      </w:r>
    </w:p>
    <w:p>
      <w:pPr>
        <w:spacing w:line="560" w:lineRule="exact"/>
        <w:ind w:firstLine="482"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第二十二条</w:t>
      </w:r>
      <w:r>
        <w:rPr>
          <w:rFonts w:hint="eastAsia" w:ascii="Times New Roman" w:hAnsi="Times New Roman" w:eastAsia="仿宋_GB2312" w:cs="Times New Roman"/>
          <w:color w:val="000000" w:themeColor="text1"/>
          <w:sz w:val="24"/>
          <w:szCs w:val="24"/>
          <w:lang w:val="en-US"/>
          <w14:textFill>
            <w14:solidFill>
              <w14:schemeClr w14:val="tx1"/>
            </w14:solidFill>
          </w14:textFill>
        </w:rPr>
        <w:t xml:space="preserve"> </w:t>
      </w:r>
      <w:r>
        <w:rPr>
          <w:rFonts w:hint="eastAsia" w:ascii="Times New Roman" w:hAnsi="Times New Roman" w:eastAsia="仿宋_GB2312" w:cs="Times New Roman"/>
          <w:color w:val="000000" w:themeColor="text1"/>
          <w:sz w:val="24"/>
          <w:szCs w:val="24"/>
          <w14:textFill>
            <w14:solidFill>
              <w14:schemeClr w14:val="tx1"/>
            </w14:solidFill>
          </w14:textFill>
        </w:rPr>
        <w:t>校内</w:t>
      </w:r>
      <w:r>
        <w:rPr>
          <w:rFonts w:ascii="Times New Roman" w:hAnsi="Times New Roman" w:eastAsia="仿宋_GB2312" w:cs="Times New Roman"/>
          <w:color w:val="000000" w:themeColor="text1"/>
          <w:sz w:val="24"/>
          <w:szCs w:val="24"/>
          <w14:textFill>
            <w14:solidFill>
              <w14:schemeClr w14:val="tx1"/>
            </w14:solidFill>
          </w14:textFill>
        </w:rPr>
        <w:t>指导教师：</w:t>
      </w:r>
    </w:p>
    <w:p>
      <w:pPr>
        <w:spacing w:line="560" w:lineRule="exact"/>
        <w:ind w:firstLine="480"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hint="eastAsia" w:ascii="Times New Roman" w:hAnsi="Times New Roman" w:eastAsia="仿宋_GB2312" w:cs="Times New Roman"/>
          <w:color w:val="000000" w:themeColor="text1"/>
          <w:sz w:val="24"/>
          <w:szCs w:val="24"/>
          <w:lang w:val="en-US"/>
          <w14:textFill>
            <w14:solidFill>
              <w14:schemeClr w14:val="tx1"/>
            </w14:solidFill>
          </w14:textFill>
        </w:rPr>
        <w:t>一</w:t>
      </w: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ascii="Times New Roman" w:hAnsi="Times New Roman" w:eastAsia="仿宋_GB2312" w:cs="Times New Roman"/>
          <w:color w:val="000000" w:themeColor="text1"/>
          <w:sz w:val="24"/>
          <w:szCs w:val="24"/>
          <w14:textFill>
            <w14:solidFill>
              <w14:schemeClr w14:val="tx1"/>
            </w14:solidFill>
          </w14:textFill>
        </w:rPr>
        <w:t>所选拔的</w:t>
      </w:r>
      <w:r>
        <w:rPr>
          <w:rFonts w:hint="eastAsia" w:ascii="Times New Roman" w:hAnsi="Times New Roman" w:eastAsia="仿宋_GB2312" w:cs="Times New Roman"/>
          <w:color w:val="000000" w:themeColor="text1"/>
          <w:sz w:val="24"/>
          <w:szCs w:val="24"/>
          <w14:textFill>
            <w14:solidFill>
              <w14:schemeClr w14:val="tx1"/>
            </w14:solidFill>
          </w14:textFill>
        </w:rPr>
        <w:t>校内</w:t>
      </w:r>
      <w:r>
        <w:rPr>
          <w:rFonts w:ascii="Times New Roman" w:hAnsi="Times New Roman" w:eastAsia="仿宋_GB2312" w:cs="Times New Roman"/>
          <w:color w:val="000000" w:themeColor="text1"/>
          <w:sz w:val="24"/>
          <w:szCs w:val="24"/>
          <w14:textFill>
            <w14:solidFill>
              <w14:schemeClr w14:val="tx1"/>
            </w14:solidFill>
          </w14:textFill>
        </w:rPr>
        <w:t>指导教师应了解基础教育现状、熟悉基础教育基本规律、具有较丰富的教育教学经验。同轮次教育实践中，每位指导教师所指导的师范生人数原则上不超过</w:t>
      </w:r>
      <w:r>
        <w:rPr>
          <w:rFonts w:hint="eastAsia" w:ascii="Times New Roman" w:hAnsi="Times New Roman" w:eastAsia="仿宋_GB2312" w:cs="Times New Roman"/>
          <w:color w:val="000000" w:themeColor="text1"/>
          <w:sz w:val="24"/>
          <w:szCs w:val="24"/>
          <w14:textFill>
            <w14:solidFill>
              <w14:schemeClr w14:val="tx1"/>
            </w14:solidFill>
          </w14:textFill>
        </w:rPr>
        <w:t>15</w:t>
      </w:r>
      <w:r>
        <w:rPr>
          <w:rFonts w:ascii="Times New Roman" w:hAnsi="Times New Roman" w:eastAsia="仿宋_GB2312" w:cs="Times New Roman"/>
          <w:color w:val="000000" w:themeColor="text1"/>
          <w:sz w:val="24"/>
          <w:szCs w:val="24"/>
          <w14:textFill>
            <w14:solidFill>
              <w14:schemeClr w14:val="tx1"/>
            </w14:solidFill>
          </w14:textFill>
        </w:rPr>
        <w:t>名。</w:t>
      </w:r>
    </w:p>
    <w:p>
      <w:pPr>
        <w:spacing w:line="560" w:lineRule="exact"/>
        <w:ind w:firstLine="480"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hint="eastAsia" w:ascii="Times New Roman" w:hAnsi="Times New Roman" w:eastAsia="仿宋_GB2312" w:cs="Times New Roman"/>
          <w:color w:val="000000" w:themeColor="text1"/>
          <w:sz w:val="24"/>
          <w:szCs w:val="24"/>
          <w:lang w:val="en-US"/>
          <w14:textFill>
            <w14:solidFill>
              <w14:schemeClr w14:val="tx1"/>
            </w14:solidFill>
          </w14:textFill>
        </w:rPr>
        <w:t>二</w:t>
      </w: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ascii="Times New Roman" w:hAnsi="Times New Roman" w:eastAsia="仿宋_GB2312" w:cs="Times New Roman"/>
          <w:color w:val="000000" w:themeColor="text1"/>
          <w:sz w:val="24"/>
          <w:szCs w:val="24"/>
          <w14:textFill>
            <w14:solidFill>
              <w14:schemeClr w14:val="tx1"/>
            </w14:solidFill>
          </w14:textFill>
        </w:rPr>
        <w:t>指导教师应做好教育实践前的准备工作，带领师范生到实践学校，协助师范生在任课教师和班主任的指导下制定教育实践计划、落实具体的教育实践任务，督促和检查相应教育实践活动的开展情况，对每位师范生的听课不得少于1课时。</w:t>
      </w:r>
    </w:p>
    <w:p>
      <w:pPr>
        <w:spacing w:line="560" w:lineRule="exact"/>
        <w:ind w:firstLine="480"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hint="eastAsia" w:ascii="Times New Roman" w:hAnsi="Times New Roman" w:eastAsia="仿宋_GB2312" w:cs="Times New Roman"/>
          <w:color w:val="000000" w:themeColor="text1"/>
          <w:sz w:val="24"/>
          <w:szCs w:val="24"/>
          <w:lang w:val="en-US"/>
          <w14:textFill>
            <w14:solidFill>
              <w14:schemeClr w14:val="tx1"/>
            </w14:solidFill>
          </w14:textFill>
        </w:rPr>
        <w:t>三</w:t>
      </w: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ascii="Times New Roman" w:hAnsi="Times New Roman" w:eastAsia="仿宋_GB2312" w:cs="Times New Roman"/>
          <w:color w:val="000000" w:themeColor="text1"/>
          <w:sz w:val="24"/>
          <w:szCs w:val="24"/>
          <w14:textFill>
            <w14:solidFill>
              <w14:schemeClr w14:val="tx1"/>
            </w14:solidFill>
          </w14:textFill>
        </w:rPr>
        <w:t>检查、复核师范生的档案袋材料，协同</w:t>
      </w:r>
      <w:r>
        <w:rPr>
          <w:rFonts w:hint="eastAsia" w:ascii="Times New Roman" w:hAnsi="Times New Roman" w:eastAsia="仿宋_GB2312" w:cs="Times New Roman"/>
          <w:color w:val="000000" w:themeColor="text1"/>
          <w:sz w:val="24"/>
          <w:szCs w:val="24"/>
          <w14:textFill>
            <w14:solidFill>
              <w14:schemeClr w14:val="tx1"/>
            </w14:solidFill>
          </w14:textFill>
        </w:rPr>
        <w:t>校外</w:t>
      </w:r>
      <w:r>
        <w:rPr>
          <w:rFonts w:ascii="Times New Roman" w:hAnsi="Times New Roman" w:eastAsia="仿宋_GB2312" w:cs="Times New Roman"/>
          <w:color w:val="000000" w:themeColor="text1"/>
          <w:sz w:val="24"/>
          <w:szCs w:val="24"/>
          <w14:textFill>
            <w14:solidFill>
              <w14:schemeClr w14:val="tx1"/>
            </w14:solidFill>
          </w14:textFill>
        </w:rPr>
        <w:t>指导教师评定教育实践成绩，及时做好教育实践总结工作，认真反馈有关意见和建议等。</w:t>
      </w:r>
    </w:p>
    <w:p>
      <w:pPr>
        <w:spacing w:line="560" w:lineRule="exact"/>
        <w:ind w:left="567"/>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第二十三条</w:t>
      </w:r>
      <w:r>
        <w:rPr>
          <w:rFonts w:hint="eastAsia" w:ascii="Times New Roman" w:hAnsi="Times New Roman" w:eastAsia="仿宋_GB2312" w:cs="Times New Roman"/>
          <w:color w:val="000000" w:themeColor="text1"/>
          <w:sz w:val="24"/>
          <w:szCs w:val="24"/>
          <w:lang w:val="en-US"/>
          <w14:textFill>
            <w14:solidFill>
              <w14:schemeClr w14:val="tx1"/>
            </w14:solidFill>
          </w14:textFill>
        </w:rPr>
        <w:t xml:space="preserve"> </w:t>
      </w:r>
      <w:r>
        <w:rPr>
          <w:rFonts w:ascii="Times New Roman" w:hAnsi="Times New Roman" w:eastAsia="仿宋_GB2312" w:cs="Times New Roman"/>
          <w:color w:val="000000" w:themeColor="text1"/>
          <w:sz w:val="24"/>
          <w:szCs w:val="24"/>
          <w14:textFill>
            <w14:solidFill>
              <w14:schemeClr w14:val="tx1"/>
            </w14:solidFill>
          </w14:textFill>
        </w:rPr>
        <w:t>校</w:t>
      </w:r>
      <w:r>
        <w:rPr>
          <w:rFonts w:hint="eastAsia" w:ascii="Times New Roman" w:hAnsi="Times New Roman" w:eastAsia="仿宋_GB2312" w:cs="Times New Roman"/>
          <w:color w:val="000000" w:themeColor="text1"/>
          <w:sz w:val="24"/>
          <w:szCs w:val="24"/>
          <w14:textFill>
            <w14:solidFill>
              <w14:schemeClr w14:val="tx1"/>
            </w14:solidFill>
          </w14:textFill>
        </w:rPr>
        <w:t>外</w:t>
      </w:r>
      <w:r>
        <w:rPr>
          <w:rFonts w:ascii="Times New Roman" w:hAnsi="Times New Roman" w:eastAsia="仿宋_GB2312" w:cs="Times New Roman"/>
          <w:color w:val="000000" w:themeColor="text1"/>
          <w:sz w:val="24"/>
          <w:szCs w:val="24"/>
          <w14:textFill>
            <w14:solidFill>
              <w14:schemeClr w14:val="tx1"/>
            </w14:solidFill>
          </w14:textFill>
        </w:rPr>
        <w:t>指导教师：</w:t>
      </w:r>
    </w:p>
    <w:p>
      <w:pPr>
        <w:spacing w:line="560" w:lineRule="exact"/>
        <w:ind w:firstLine="480"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hint="eastAsia" w:ascii="Times New Roman" w:hAnsi="Times New Roman" w:eastAsia="仿宋_GB2312" w:cs="Times New Roman"/>
          <w:color w:val="000000" w:themeColor="text1"/>
          <w:sz w:val="24"/>
          <w:szCs w:val="24"/>
          <w:lang w:val="en-US"/>
          <w14:textFill>
            <w14:solidFill>
              <w14:schemeClr w14:val="tx1"/>
            </w14:solidFill>
          </w14:textFill>
        </w:rPr>
        <w:t>一</w:t>
      </w:r>
      <w:r>
        <w:rPr>
          <w:rFonts w:hint="eastAsia" w:ascii="Times New Roman" w:hAnsi="Times New Roman" w:eastAsia="仿宋_GB2312" w:cs="Times New Roman"/>
          <w:color w:val="000000" w:themeColor="text1"/>
          <w:sz w:val="24"/>
          <w:szCs w:val="24"/>
          <w14:textFill>
            <w14:solidFill>
              <w14:schemeClr w14:val="tx1"/>
            </w14:solidFill>
          </w14:textFill>
        </w:rPr>
        <w:t>）校外</w:t>
      </w:r>
      <w:r>
        <w:rPr>
          <w:rFonts w:ascii="Times New Roman" w:hAnsi="Times New Roman" w:eastAsia="仿宋_GB2312" w:cs="Times New Roman"/>
          <w:color w:val="000000" w:themeColor="text1"/>
          <w:sz w:val="24"/>
          <w:szCs w:val="24"/>
          <w14:textFill>
            <w14:solidFill>
              <w14:schemeClr w14:val="tx1"/>
            </w14:solidFill>
          </w14:textFill>
        </w:rPr>
        <w:t>指导教师原则上应具有</w:t>
      </w:r>
      <w:r>
        <w:rPr>
          <w:rFonts w:hint="eastAsia" w:ascii="Times New Roman" w:hAnsi="Times New Roman" w:eastAsia="仿宋_GB2312" w:cs="Times New Roman"/>
          <w:color w:val="000000" w:themeColor="text1"/>
          <w:sz w:val="24"/>
          <w:szCs w:val="24"/>
          <w14:textFill>
            <w14:solidFill>
              <w14:schemeClr w14:val="tx1"/>
            </w14:solidFill>
          </w14:textFill>
        </w:rPr>
        <w:t>六</w:t>
      </w:r>
      <w:r>
        <w:rPr>
          <w:rFonts w:ascii="Times New Roman" w:hAnsi="Times New Roman" w:eastAsia="仿宋_GB2312" w:cs="Times New Roman"/>
          <w:color w:val="000000" w:themeColor="text1"/>
          <w:sz w:val="24"/>
          <w:szCs w:val="24"/>
          <w14:textFill>
            <w14:solidFill>
              <w14:schemeClr w14:val="tx1"/>
            </w14:solidFill>
          </w14:textFill>
        </w:rPr>
        <w:t>年以上从教经历、中级以上职称，教学水平较高、责任心强，其间能给予切实指导。同轮次教育实践中，每位指导教师所指导的师范生人数原则上不超过</w:t>
      </w:r>
      <w:r>
        <w:rPr>
          <w:rFonts w:hint="eastAsia" w:ascii="Times New Roman" w:hAnsi="Times New Roman" w:eastAsia="仿宋_GB2312" w:cs="Times New Roman"/>
          <w:color w:val="000000" w:themeColor="text1"/>
          <w:sz w:val="24"/>
          <w:szCs w:val="24"/>
          <w:lang w:val="en-US"/>
          <w14:textFill>
            <w14:solidFill>
              <w14:schemeClr w14:val="tx1"/>
            </w14:solidFill>
          </w14:textFill>
        </w:rPr>
        <w:t>4</w:t>
      </w:r>
      <w:r>
        <w:rPr>
          <w:rFonts w:ascii="Times New Roman" w:hAnsi="Times New Roman" w:eastAsia="仿宋_GB2312" w:cs="Times New Roman"/>
          <w:color w:val="000000" w:themeColor="text1"/>
          <w:sz w:val="24"/>
          <w:szCs w:val="24"/>
          <w14:textFill>
            <w14:solidFill>
              <w14:schemeClr w14:val="tx1"/>
            </w14:solidFill>
          </w14:textFill>
        </w:rPr>
        <w:t>名。</w:t>
      </w:r>
    </w:p>
    <w:p>
      <w:pPr>
        <w:spacing w:line="560" w:lineRule="exact"/>
        <w:ind w:firstLine="480"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hint="eastAsia" w:ascii="Times New Roman" w:hAnsi="Times New Roman" w:eastAsia="仿宋_GB2312" w:cs="Times New Roman"/>
          <w:color w:val="000000" w:themeColor="text1"/>
          <w:sz w:val="24"/>
          <w:szCs w:val="24"/>
          <w:lang w:val="en-US"/>
          <w14:textFill>
            <w14:solidFill>
              <w14:schemeClr w14:val="tx1"/>
            </w14:solidFill>
          </w14:textFill>
        </w:rPr>
        <w:t>二</w:t>
      </w: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ascii="Times New Roman" w:hAnsi="Times New Roman" w:eastAsia="仿宋_GB2312" w:cs="Times New Roman"/>
          <w:color w:val="000000" w:themeColor="text1"/>
          <w:sz w:val="24"/>
          <w:szCs w:val="24"/>
          <w14:textFill>
            <w14:solidFill>
              <w14:schemeClr w14:val="tx1"/>
            </w14:solidFill>
          </w14:textFill>
        </w:rPr>
        <w:t>教学工作指导教师应向师范生介绍本课程教学情况和学生学习情况；帮助师范生制定教育实践工作计划，检查计划执行情况；安排师范生教学观摩，指导备课、讲课；评定师范生教学工作成绩并写出评语。</w:t>
      </w:r>
    </w:p>
    <w:p>
      <w:pPr>
        <w:spacing w:line="560" w:lineRule="exact"/>
        <w:ind w:firstLine="480"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hint="eastAsia" w:ascii="Times New Roman" w:hAnsi="Times New Roman" w:eastAsia="仿宋_GB2312" w:cs="Times New Roman"/>
          <w:color w:val="000000" w:themeColor="text1"/>
          <w:sz w:val="24"/>
          <w:szCs w:val="24"/>
          <w:lang w:val="en-US"/>
          <w14:textFill>
            <w14:solidFill>
              <w14:schemeClr w14:val="tx1"/>
            </w14:solidFill>
          </w14:textFill>
        </w:rPr>
        <w:t>三</w:t>
      </w: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ascii="Times New Roman" w:hAnsi="Times New Roman" w:eastAsia="仿宋_GB2312" w:cs="Times New Roman"/>
          <w:color w:val="000000" w:themeColor="text1"/>
          <w:sz w:val="24"/>
          <w:szCs w:val="24"/>
          <w14:textFill>
            <w14:solidFill>
              <w14:schemeClr w14:val="tx1"/>
            </w14:solidFill>
          </w14:textFill>
        </w:rPr>
        <w:t>班级管理指导教师应指导师范生制定班级管理计划，检查计划执行情况；指导师范生组织班级活动，进行班级日常管理；评定师范生的班级管理成绩并写出评语。</w:t>
      </w:r>
    </w:p>
    <w:p>
      <w:pPr>
        <w:spacing w:line="560" w:lineRule="exact"/>
        <w:ind w:firstLine="480"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hint="eastAsia" w:ascii="Times New Roman" w:hAnsi="Times New Roman" w:eastAsia="仿宋_GB2312" w:cs="Times New Roman"/>
          <w:color w:val="000000" w:themeColor="text1"/>
          <w:sz w:val="24"/>
          <w:szCs w:val="24"/>
          <w:lang w:val="en-US"/>
          <w14:textFill>
            <w14:solidFill>
              <w14:schemeClr w14:val="tx1"/>
            </w14:solidFill>
          </w14:textFill>
        </w:rPr>
        <w:t>四</w:t>
      </w: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ascii="Times New Roman" w:hAnsi="Times New Roman" w:eastAsia="仿宋_GB2312" w:cs="Times New Roman"/>
          <w:color w:val="000000" w:themeColor="text1"/>
          <w:sz w:val="24"/>
          <w:szCs w:val="24"/>
          <w14:textFill>
            <w14:solidFill>
              <w14:schemeClr w14:val="tx1"/>
            </w14:solidFill>
          </w14:textFill>
        </w:rPr>
        <w:t>教研工作指导教师应指导师范生做好听课与评课、说课与课后反思、课堂观察与课例分析、教研活动设计与组织、教育调查与行动研究、课程研究等教研工作，评定师范生教研工作成绩并写出评语。</w:t>
      </w:r>
    </w:p>
    <w:p>
      <w:pPr>
        <w:spacing w:line="560" w:lineRule="exact"/>
        <w:ind w:firstLine="482"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第二十四条</w:t>
      </w:r>
      <w:r>
        <w:rPr>
          <w:rFonts w:hint="eastAsia" w:ascii="Times New Roman" w:hAnsi="Times New Roman" w:eastAsia="仿宋_GB2312" w:cs="Times New Roman"/>
          <w:color w:val="000000" w:themeColor="text1"/>
          <w:sz w:val="24"/>
          <w:szCs w:val="24"/>
          <w:lang w:val="en-US"/>
          <w14:textFill>
            <w14:solidFill>
              <w14:schemeClr w14:val="tx1"/>
            </w14:solidFill>
          </w14:textFill>
        </w:rPr>
        <w:t xml:space="preserve"> 专业</w:t>
      </w:r>
      <w:r>
        <w:rPr>
          <w:rFonts w:hint="eastAsia" w:ascii="Times New Roman" w:hAnsi="Times New Roman" w:eastAsia="仿宋_GB2312" w:cs="Times New Roman"/>
          <w:color w:val="000000" w:themeColor="text1"/>
          <w:sz w:val="24"/>
          <w:szCs w:val="24"/>
          <w14:textFill>
            <w14:solidFill>
              <w14:schemeClr w14:val="tx1"/>
            </w14:solidFill>
          </w14:textFill>
        </w:rPr>
        <w:t>学院</w:t>
      </w:r>
      <w:r>
        <w:rPr>
          <w:rFonts w:ascii="Times New Roman" w:hAnsi="Times New Roman" w:eastAsia="仿宋_GB2312" w:cs="Times New Roman"/>
          <w:color w:val="000000" w:themeColor="text1"/>
          <w:sz w:val="24"/>
          <w:szCs w:val="24"/>
          <w14:textFill>
            <w14:solidFill>
              <w14:schemeClr w14:val="tx1"/>
            </w14:solidFill>
          </w14:textFill>
        </w:rPr>
        <w:t>与实践学校要联合开展指导教师培训与研修活动，共同研究基础教育改革现状，深入推进教育理论与教育实践的对接，切实提高教育实践的指导能力。</w:t>
      </w:r>
    </w:p>
    <w:p>
      <w:pPr>
        <w:keepNext/>
        <w:keepLines/>
        <w:spacing w:line="560" w:lineRule="exact"/>
        <w:jc w:val="center"/>
        <w:outlineLvl w:val="1"/>
        <w:rPr>
          <w:rFonts w:ascii="Times New Roman" w:hAnsi="Times New Roman" w:eastAsia="黑体" w:cs="Times New Roman"/>
          <w:bCs/>
          <w:color w:val="000000" w:themeColor="text1"/>
          <w:sz w:val="24"/>
          <w:szCs w:val="24"/>
          <w14:textFill>
            <w14:solidFill>
              <w14:schemeClr w14:val="tx1"/>
            </w14:solidFill>
          </w14:textFill>
        </w:rPr>
      </w:pPr>
    </w:p>
    <w:p>
      <w:pPr>
        <w:keepNext/>
        <w:keepLines/>
        <w:spacing w:line="560" w:lineRule="exact"/>
        <w:jc w:val="center"/>
        <w:outlineLvl w:val="1"/>
        <w:rPr>
          <w:rFonts w:ascii="Times New Roman" w:hAnsi="Times New Roman" w:eastAsia="黑体" w:cs="Times New Roman"/>
          <w:bCs/>
          <w:color w:val="000000" w:themeColor="text1"/>
          <w:sz w:val="24"/>
          <w:szCs w:val="24"/>
          <w14:textFill>
            <w14:solidFill>
              <w14:schemeClr w14:val="tx1"/>
            </w14:solidFill>
          </w14:textFill>
        </w:rPr>
      </w:pPr>
      <w:r>
        <w:rPr>
          <w:rFonts w:ascii="Times New Roman" w:hAnsi="Times New Roman" w:eastAsia="黑体" w:cs="Times New Roman"/>
          <w:bCs/>
          <w:color w:val="000000" w:themeColor="text1"/>
          <w:sz w:val="24"/>
          <w:szCs w:val="24"/>
          <w14:textFill>
            <w14:solidFill>
              <w14:schemeClr w14:val="tx1"/>
            </w14:solidFill>
          </w14:textFill>
        </w:rPr>
        <w:t>第七章  考核</w:t>
      </w:r>
      <w:r>
        <w:rPr>
          <w:rFonts w:hint="eastAsia" w:ascii="Times New Roman" w:hAnsi="Times New Roman" w:eastAsia="黑体" w:cs="Times New Roman"/>
          <w:bCs/>
          <w:color w:val="000000" w:themeColor="text1"/>
          <w:sz w:val="24"/>
          <w:szCs w:val="24"/>
          <w14:textFill>
            <w14:solidFill>
              <w14:schemeClr w14:val="tx1"/>
            </w14:solidFill>
          </w14:textFill>
        </w:rPr>
        <w:t>鼓励</w:t>
      </w:r>
    </w:p>
    <w:p>
      <w:pPr>
        <w:spacing w:line="560" w:lineRule="exact"/>
        <w:ind w:firstLine="482"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第二十五条</w:t>
      </w:r>
      <w:r>
        <w:rPr>
          <w:rFonts w:hint="eastAsia" w:ascii="Times New Roman" w:hAnsi="Times New Roman" w:eastAsia="仿宋_GB2312" w:cs="Times New Roman"/>
          <w:b/>
          <w:bCs/>
          <w:color w:val="000000" w:themeColor="text1"/>
          <w:sz w:val="24"/>
          <w:szCs w:val="24"/>
          <w:lang w:val="en-US"/>
          <w14:textFill>
            <w14:solidFill>
              <w14:schemeClr w14:val="tx1"/>
            </w14:solidFill>
          </w14:textFill>
        </w:rPr>
        <w:t xml:space="preserve"> </w:t>
      </w:r>
      <w:r>
        <w:rPr>
          <w:rFonts w:ascii="Times New Roman" w:hAnsi="Times New Roman" w:eastAsia="仿宋_GB2312" w:cs="Times New Roman"/>
          <w:color w:val="000000" w:themeColor="text1"/>
          <w:sz w:val="24"/>
          <w:szCs w:val="24"/>
          <w14:textFill>
            <w14:solidFill>
              <w14:schemeClr w14:val="tx1"/>
            </w14:solidFill>
          </w14:textFill>
        </w:rPr>
        <w:t>师范生教育见习的考核以定性评价为主，目的在于发现见习工作所存在的不足，积极探索改进的措施与途径。</w:t>
      </w:r>
    </w:p>
    <w:p>
      <w:pPr>
        <w:spacing w:line="560" w:lineRule="exact"/>
        <w:ind w:firstLine="482"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第二十六条</w:t>
      </w:r>
      <w:r>
        <w:rPr>
          <w:rFonts w:hint="eastAsia" w:ascii="Times New Roman" w:hAnsi="Times New Roman" w:eastAsia="仿宋_GB2312" w:cs="Times New Roman"/>
          <w:b/>
          <w:bCs/>
          <w:color w:val="000000" w:themeColor="text1"/>
          <w:sz w:val="24"/>
          <w:szCs w:val="24"/>
          <w:lang w:val="en-US"/>
          <w14:textFill>
            <w14:solidFill>
              <w14:schemeClr w14:val="tx1"/>
            </w14:solidFill>
          </w14:textFill>
        </w:rPr>
        <w:t xml:space="preserve"> </w:t>
      </w:r>
      <w:r>
        <w:rPr>
          <w:rFonts w:ascii="Times New Roman" w:hAnsi="Times New Roman" w:eastAsia="仿宋_GB2312" w:cs="Times New Roman"/>
          <w:color w:val="000000" w:themeColor="text1"/>
          <w:sz w:val="24"/>
          <w:szCs w:val="24"/>
          <w14:textFill>
            <w14:solidFill>
              <w14:schemeClr w14:val="tx1"/>
            </w14:solidFill>
          </w14:textFill>
        </w:rPr>
        <w:t>师范生教育实习考核应由实习学</w:t>
      </w:r>
      <w:r>
        <w:rPr>
          <w:rFonts w:hint="eastAsia" w:ascii="Times New Roman" w:hAnsi="Times New Roman" w:eastAsia="仿宋_GB2312" w:cs="Times New Roman"/>
          <w:color w:val="000000" w:themeColor="text1"/>
          <w:sz w:val="24"/>
          <w:szCs w:val="24"/>
          <w14:textFill>
            <w14:solidFill>
              <w14:schemeClr w14:val="tx1"/>
            </w14:solidFill>
          </w14:textFill>
        </w:rPr>
        <w:t>院</w:t>
      </w:r>
      <w:r>
        <w:rPr>
          <w:rFonts w:ascii="Times New Roman" w:hAnsi="Times New Roman" w:eastAsia="仿宋_GB2312" w:cs="Times New Roman"/>
          <w:color w:val="000000" w:themeColor="text1"/>
          <w:sz w:val="24"/>
          <w:szCs w:val="24"/>
          <w14:textFill>
            <w14:solidFill>
              <w14:schemeClr w14:val="tx1"/>
            </w14:solidFill>
          </w14:textFill>
        </w:rPr>
        <w:t>领导小组及其指导教师按要求完成。考核应坚持过程评价与结果评价相结合、</w:t>
      </w:r>
      <w:r>
        <w:rPr>
          <w:rFonts w:hint="eastAsia" w:ascii="Times New Roman" w:hAnsi="Times New Roman" w:eastAsia="仿宋_GB2312" w:cs="Times New Roman"/>
          <w:color w:val="000000" w:themeColor="text1"/>
          <w:sz w:val="24"/>
          <w:szCs w:val="24"/>
          <w14:textFill>
            <w14:solidFill>
              <w14:schemeClr w14:val="tx1"/>
            </w14:solidFill>
          </w14:textFill>
        </w:rPr>
        <w:t>校内与校外指导</w:t>
      </w:r>
      <w:r>
        <w:rPr>
          <w:rFonts w:ascii="Times New Roman" w:hAnsi="Times New Roman" w:eastAsia="仿宋_GB2312" w:cs="Times New Roman"/>
          <w:color w:val="000000" w:themeColor="text1"/>
          <w:sz w:val="24"/>
          <w:szCs w:val="24"/>
          <w14:textFill>
            <w14:solidFill>
              <w14:schemeClr w14:val="tx1"/>
            </w14:solidFill>
          </w14:textFill>
        </w:rPr>
        <w:t>教师评价相结合、实习学校评价与</w:t>
      </w:r>
      <w:r>
        <w:rPr>
          <w:rFonts w:hint="eastAsia" w:ascii="Times New Roman" w:hAnsi="Times New Roman" w:eastAsia="仿宋_GB2312" w:cs="Times New Roman"/>
          <w:color w:val="000000" w:themeColor="text1"/>
          <w:sz w:val="24"/>
          <w:szCs w:val="24"/>
          <w14:textFill>
            <w14:solidFill>
              <w14:schemeClr w14:val="tx1"/>
            </w14:solidFill>
          </w14:textFill>
        </w:rPr>
        <w:t>学院</w:t>
      </w:r>
      <w:r>
        <w:rPr>
          <w:rFonts w:ascii="Times New Roman" w:hAnsi="Times New Roman" w:eastAsia="仿宋_GB2312" w:cs="Times New Roman"/>
          <w:color w:val="000000" w:themeColor="text1"/>
          <w:sz w:val="24"/>
          <w:szCs w:val="24"/>
          <w14:textFill>
            <w14:solidFill>
              <w14:schemeClr w14:val="tx1"/>
            </w14:solidFill>
          </w14:textFill>
        </w:rPr>
        <w:t>评价相结合的原则，主要从</w:t>
      </w:r>
      <w:r>
        <w:rPr>
          <w:rFonts w:hint="eastAsia" w:ascii="Times New Roman" w:hAnsi="Times New Roman" w:eastAsia="仿宋_GB2312" w:cs="Times New Roman"/>
          <w:color w:val="000000" w:themeColor="text1"/>
          <w:sz w:val="24"/>
          <w:szCs w:val="24"/>
          <w:lang w:val="en-US"/>
          <w14:textFill>
            <w14:solidFill>
              <w14:schemeClr w14:val="tx1"/>
            </w14:solidFill>
          </w14:textFill>
        </w:rPr>
        <w:t>师德体验、</w:t>
      </w:r>
      <w:r>
        <w:rPr>
          <w:rFonts w:ascii="Times New Roman" w:hAnsi="Times New Roman" w:eastAsia="仿宋_GB2312" w:cs="Times New Roman"/>
          <w:color w:val="000000" w:themeColor="text1"/>
          <w:sz w:val="24"/>
          <w:szCs w:val="24"/>
          <w14:textFill>
            <w14:solidFill>
              <w14:schemeClr w14:val="tx1"/>
            </w14:solidFill>
          </w14:textFill>
        </w:rPr>
        <w:t>教学</w:t>
      </w:r>
      <w:r>
        <w:rPr>
          <w:rFonts w:hint="eastAsia" w:ascii="Times New Roman" w:hAnsi="Times New Roman" w:eastAsia="仿宋_GB2312" w:cs="Times New Roman"/>
          <w:color w:val="000000" w:themeColor="text1"/>
          <w:sz w:val="24"/>
          <w:szCs w:val="24"/>
          <w:lang w:val="en-US"/>
          <w14:textFill>
            <w14:solidFill>
              <w14:schemeClr w14:val="tx1"/>
            </w14:solidFill>
          </w14:textFill>
        </w:rPr>
        <w:t>工作</w:t>
      </w:r>
      <w:r>
        <w:rPr>
          <w:rFonts w:ascii="Times New Roman" w:hAnsi="Times New Roman" w:eastAsia="仿宋_GB2312" w:cs="Times New Roman"/>
          <w:color w:val="000000" w:themeColor="text1"/>
          <w:sz w:val="24"/>
          <w:szCs w:val="24"/>
          <w14:textFill>
            <w14:solidFill>
              <w14:schemeClr w14:val="tx1"/>
            </w14:solidFill>
          </w14:textFill>
        </w:rPr>
        <w:t>、教研</w:t>
      </w:r>
      <w:r>
        <w:rPr>
          <w:rFonts w:hint="eastAsia" w:ascii="Times New Roman" w:hAnsi="Times New Roman" w:eastAsia="仿宋_GB2312" w:cs="Times New Roman"/>
          <w:color w:val="000000" w:themeColor="text1"/>
          <w:sz w:val="24"/>
          <w:szCs w:val="24"/>
          <w:lang w:val="en-US"/>
          <w14:textFill>
            <w14:solidFill>
              <w14:schemeClr w14:val="tx1"/>
            </w14:solidFill>
          </w14:textFill>
        </w:rPr>
        <w:t>工作</w:t>
      </w:r>
      <w:r>
        <w:rPr>
          <w:rFonts w:ascii="Times New Roman" w:hAnsi="Times New Roman" w:eastAsia="仿宋_GB2312" w:cs="Times New Roman"/>
          <w:color w:val="000000" w:themeColor="text1"/>
          <w:sz w:val="24"/>
          <w:szCs w:val="24"/>
          <w14:textFill>
            <w14:solidFill>
              <w14:schemeClr w14:val="tx1"/>
            </w14:solidFill>
          </w14:textFill>
        </w:rPr>
        <w:t>以及班级管理等方面进行。各</w:t>
      </w:r>
      <w:r>
        <w:rPr>
          <w:rFonts w:hint="eastAsia" w:ascii="Times New Roman" w:hAnsi="Times New Roman" w:eastAsia="仿宋_GB2312" w:cs="Times New Roman"/>
          <w:color w:val="000000" w:themeColor="text1"/>
          <w:sz w:val="24"/>
          <w:szCs w:val="24"/>
          <w14:textFill>
            <w14:solidFill>
              <w14:schemeClr w14:val="tx1"/>
            </w14:solidFill>
          </w14:textFill>
        </w:rPr>
        <w:t>专业</w:t>
      </w:r>
      <w:r>
        <w:rPr>
          <w:rFonts w:ascii="Times New Roman" w:hAnsi="Times New Roman" w:eastAsia="仿宋_GB2312" w:cs="Times New Roman"/>
          <w:color w:val="000000" w:themeColor="text1"/>
          <w:sz w:val="24"/>
          <w:szCs w:val="24"/>
          <w14:textFill>
            <w14:solidFill>
              <w14:schemeClr w14:val="tx1"/>
            </w14:solidFill>
          </w14:textFill>
        </w:rPr>
        <w:t>应制订考核方案，原则上教学</w:t>
      </w:r>
      <w:r>
        <w:rPr>
          <w:rFonts w:hint="eastAsia" w:ascii="Times New Roman" w:hAnsi="Times New Roman" w:eastAsia="仿宋_GB2312" w:cs="Times New Roman"/>
          <w:color w:val="000000" w:themeColor="text1"/>
          <w:sz w:val="24"/>
          <w:szCs w:val="24"/>
          <w:lang w:val="en-US"/>
          <w14:textFill>
            <w14:solidFill>
              <w14:schemeClr w14:val="tx1"/>
            </w14:solidFill>
          </w14:textFill>
        </w:rPr>
        <w:t>工作</w:t>
      </w:r>
      <w:r>
        <w:rPr>
          <w:rFonts w:ascii="Times New Roman" w:hAnsi="Times New Roman" w:eastAsia="仿宋_GB2312" w:cs="Times New Roman"/>
          <w:color w:val="000000" w:themeColor="text1"/>
          <w:sz w:val="24"/>
          <w:szCs w:val="24"/>
          <w14:textFill>
            <w14:solidFill>
              <w14:schemeClr w14:val="tx1"/>
            </w14:solidFill>
          </w14:textFill>
        </w:rPr>
        <w:t>成绩占比不低于50%。</w:t>
      </w:r>
    </w:p>
    <w:p>
      <w:pPr>
        <w:spacing w:line="560" w:lineRule="exact"/>
        <w:ind w:firstLine="482" w:firstLineChars="200"/>
        <w:rPr>
          <w:rFonts w:ascii="Times New Roman" w:hAnsi="Times New Roman" w:eastAsia="仿宋_GB2312" w:cs="Times New Roman"/>
          <w:color w:val="FF0000"/>
          <w:sz w:val="24"/>
          <w:szCs w:val="24"/>
        </w:rPr>
      </w:pPr>
      <w:r>
        <w:rPr>
          <w:rFonts w:hint="eastAsia" w:ascii="Times New Roman" w:hAnsi="Times New Roman" w:eastAsia="仿宋_GB2312" w:cs="Times New Roman"/>
          <w:b/>
          <w:bCs/>
          <w:color w:val="000000" w:themeColor="text1"/>
          <w:sz w:val="24"/>
          <w:szCs w:val="24"/>
          <w14:textFill>
            <w14:solidFill>
              <w14:schemeClr w14:val="tx1"/>
            </w14:solidFill>
          </w14:textFill>
        </w:rPr>
        <w:t>第二十七条</w:t>
      </w:r>
      <w:r>
        <w:rPr>
          <w:rFonts w:hint="eastAsia" w:ascii="Times New Roman" w:hAnsi="Times New Roman" w:eastAsia="仿宋_GB2312" w:cs="Times New Roman"/>
          <w:b/>
          <w:bCs/>
          <w:color w:val="000000" w:themeColor="text1"/>
          <w:sz w:val="24"/>
          <w:szCs w:val="24"/>
          <w:lang w:val="en-US"/>
          <w14:textFill>
            <w14:solidFill>
              <w14:schemeClr w14:val="tx1"/>
            </w14:solidFill>
          </w14:textFill>
        </w:rPr>
        <w:t xml:space="preserve"> </w:t>
      </w:r>
      <w:r>
        <w:rPr>
          <w:rFonts w:ascii="Times New Roman" w:hAnsi="Times New Roman" w:eastAsia="仿宋_GB2312" w:cs="Times New Roman"/>
          <w:color w:val="000000" w:themeColor="text1"/>
          <w:sz w:val="24"/>
          <w:szCs w:val="24"/>
          <w14:textFill>
            <w14:solidFill>
              <w14:schemeClr w14:val="tx1"/>
            </w14:solidFill>
          </w14:textFill>
        </w:rPr>
        <w:t>教学工作的单项实习成绩不及格者，或因病事假、旷课超过教育实习时间三分之一者，或擅自离岗连续1周以上者，教育实习考核总成绩为“不合格”；</w:t>
      </w:r>
      <w:r>
        <w:rPr>
          <w:rFonts w:hint="eastAsia" w:ascii="Times New Roman" w:hAnsi="Times New Roman" w:eastAsia="仿宋_GB2312" w:cs="Times New Roman"/>
          <w:color w:val="000000" w:themeColor="text1"/>
          <w:sz w:val="24"/>
          <w:szCs w:val="24"/>
          <w:lang w:val="en-US"/>
          <w14:textFill>
            <w14:solidFill>
              <w14:schemeClr w14:val="tx1"/>
            </w14:solidFill>
          </w14:textFill>
        </w:rPr>
        <w:t>实习班级的学生满意度评价“不满意”</w:t>
      </w: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率</w:t>
      </w:r>
      <w:r>
        <w:rPr>
          <w:rFonts w:hint="eastAsia" w:ascii="Times New Roman" w:hAnsi="Times New Roman" w:eastAsia="仿宋_GB2312" w:cs="Times New Roman"/>
          <w:color w:val="000000" w:themeColor="text1"/>
          <w:sz w:val="24"/>
          <w:szCs w:val="24"/>
          <w:lang w:val="en-US"/>
          <w14:textFill>
            <w14:solidFill>
              <w14:schemeClr w14:val="tx1"/>
            </w14:solidFill>
          </w14:textFill>
        </w:rPr>
        <w:t>超30%以上者，教育实习考核总评成绩不得评为“优秀”；</w:t>
      </w:r>
      <w:r>
        <w:rPr>
          <w:rFonts w:ascii="Times New Roman" w:hAnsi="Times New Roman" w:eastAsia="仿宋_GB2312" w:cs="Times New Roman"/>
          <w:color w:val="000000" w:themeColor="text1"/>
          <w:sz w:val="24"/>
          <w:szCs w:val="24"/>
          <w14:textFill>
            <w14:solidFill>
              <w14:schemeClr w14:val="tx1"/>
            </w14:solidFill>
          </w14:textFill>
        </w:rPr>
        <w:t>教育实习考核总成绩为“优秀”的比例，不超过实习生总数的</w:t>
      </w:r>
      <w:r>
        <w:rPr>
          <w:rFonts w:hint="eastAsia" w:ascii="Times New Roman" w:hAnsi="Times New Roman" w:eastAsia="仿宋_GB2312" w:cs="Times New Roman"/>
          <w:color w:val="000000" w:themeColor="text1"/>
          <w:sz w:val="24"/>
          <w:szCs w:val="24"/>
          <w:lang w:val="en-US"/>
          <w14:textFill>
            <w14:solidFill>
              <w14:schemeClr w14:val="tx1"/>
            </w14:solidFill>
          </w14:textFill>
        </w:rPr>
        <w:t>30</w:t>
      </w:r>
      <w:r>
        <w:rPr>
          <w:rFonts w:ascii="Times New Roman" w:hAnsi="Times New Roman" w:eastAsia="仿宋_GB2312" w:cs="Times New Roman"/>
          <w:color w:val="000000" w:themeColor="text1"/>
          <w:sz w:val="24"/>
          <w:szCs w:val="24"/>
          <w14:textFill>
            <w14:solidFill>
              <w14:schemeClr w14:val="tx1"/>
            </w14:solidFill>
          </w14:textFill>
        </w:rPr>
        <w:t xml:space="preserve"> %</w:t>
      </w:r>
      <w:r>
        <w:rPr>
          <w:rFonts w:hint="eastAsia" w:ascii="Times New Roman" w:hAnsi="Times New Roman" w:eastAsia="仿宋_GB2312" w:cs="Times New Roman"/>
          <w:color w:val="000000" w:themeColor="text1"/>
          <w:sz w:val="24"/>
          <w:szCs w:val="24"/>
          <w:lang w:val="en-US"/>
          <w14:textFill>
            <w14:solidFill>
              <w14:schemeClr w14:val="tx1"/>
            </w14:solidFill>
          </w14:textFill>
        </w:rPr>
        <w:t>；</w:t>
      </w:r>
      <w:r>
        <w:rPr>
          <w:rFonts w:hint="eastAsia" w:ascii="Times New Roman" w:hAnsi="Times New Roman" w:eastAsia="仿宋_GB2312" w:cs="Times New Roman"/>
          <w:color w:val="000000" w:themeColor="text1"/>
          <w:sz w:val="24"/>
          <w:szCs w:val="24"/>
          <w14:textFill>
            <w14:solidFill>
              <w14:schemeClr w14:val="tx1"/>
            </w14:solidFill>
          </w14:textFill>
        </w:rPr>
        <w:t>学院推荐校级优秀实习生比例不超过实习生人数的 20%，分散实习的学生不参加优秀实习生的评选。</w:t>
      </w:r>
    </w:p>
    <w:p>
      <w:pPr>
        <w:spacing w:line="560" w:lineRule="exact"/>
        <w:ind w:firstLine="482"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第二十八条</w:t>
      </w:r>
      <w:r>
        <w:rPr>
          <w:rFonts w:hint="eastAsia" w:ascii="Times New Roman" w:hAnsi="Times New Roman" w:eastAsia="仿宋_GB2312" w:cs="Times New Roman"/>
          <w:b/>
          <w:bCs/>
          <w:color w:val="000000" w:themeColor="text1"/>
          <w:sz w:val="24"/>
          <w:szCs w:val="24"/>
          <w:lang w:val="en-US"/>
          <w14:textFill>
            <w14:solidFill>
              <w14:schemeClr w14:val="tx1"/>
            </w14:solidFill>
          </w14:textFill>
        </w:rPr>
        <w:t xml:space="preserve"> </w:t>
      </w:r>
      <w:r>
        <w:rPr>
          <w:rFonts w:ascii="Times New Roman" w:hAnsi="Times New Roman" w:eastAsia="仿宋_GB2312" w:cs="Times New Roman"/>
          <w:color w:val="000000" w:themeColor="text1"/>
          <w:sz w:val="24"/>
          <w:szCs w:val="24"/>
          <w14:textFill>
            <w14:solidFill>
              <w14:schemeClr w14:val="tx1"/>
            </w14:solidFill>
          </w14:textFill>
        </w:rPr>
        <w:t>教育研习成绩考核，以教师评价与学生互评相结合的方式，综合研习材料准备、研习过程表现和研习结果（研习报告或研习论文）三个方面。</w:t>
      </w:r>
    </w:p>
    <w:p>
      <w:pPr>
        <w:spacing w:line="560" w:lineRule="exact"/>
        <w:ind w:firstLine="482"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第二十九条</w:t>
      </w:r>
      <w:r>
        <w:rPr>
          <w:rFonts w:hint="eastAsia" w:ascii="Times New Roman" w:hAnsi="Times New Roman" w:eastAsia="仿宋_GB2312" w:cs="Times New Roman"/>
          <w:b/>
          <w:bCs/>
          <w:color w:val="000000" w:themeColor="text1"/>
          <w:sz w:val="24"/>
          <w:szCs w:val="24"/>
          <w:lang w:val="en-US"/>
          <w14:textFill>
            <w14:solidFill>
              <w14:schemeClr w14:val="tx1"/>
            </w14:solidFill>
          </w14:textFill>
        </w:rPr>
        <w:t xml:space="preserve"> </w:t>
      </w:r>
      <w:r>
        <w:rPr>
          <w:rFonts w:ascii="Times New Roman" w:hAnsi="Times New Roman" w:eastAsia="仿宋_GB2312" w:cs="Times New Roman"/>
          <w:color w:val="000000" w:themeColor="text1"/>
          <w:sz w:val="24"/>
          <w:szCs w:val="24"/>
          <w14:textFill>
            <w14:solidFill>
              <w14:schemeClr w14:val="tx1"/>
            </w14:solidFill>
          </w14:textFill>
        </w:rPr>
        <w:t>各</w:t>
      </w:r>
      <w:r>
        <w:rPr>
          <w:rFonts w:hint="eastAsia" w:ascii="Times New Roman" w:hAnsi="Times New Roman" w:eastAsia="仿宋_GB2312" w:cs="Times New Roman"/>
          <w:color w:val="000000" w:themeColor="text1"/>
          <w:sz w:val="24"/>
          <w:szCs w:val="24"/>
          <w14:textFill>
            <w14:solidFill>
              <w14:schemeClr w14:val="tx1"/>
            </w14:solidFill>
          </w14:textFill>
        </w:rPr>
        <w:t>学院</w:t>
      </w:r>
      <w:r>
        <w:rPr>
          <w:rFonts w:ascii="Times New Roman" w:hAnsi="Times New Roman" w:eastAsia="仿宋_GB2312" w:cs="Times New Roman"/>
          <w:color w:val="000000" w:themeColor="text1"/>
          <w:sz w:val="24"/>
          <w:szCs w:val="24"/>
          <w14:textFill>
            <w14:solidFill>
              <w14:schemeClr w14:val="tx1"/>
            </w14:solidFill>
          </w14:textFill>
        </w:rPr>
        <w:t>和实践学校根据</w:t>
      </w:r>
      <w:r>
        <w:rPr>
          <w:rFonts w:hint="eastAsia" w:ascii="Times New Roman" w:hAnsi="Times New Roman" w:eastAsia="仿宋_GB2312" w:cs="Times New Roman"/>
          <w:color w:val="000000" w:themeColor="text1"/>
          <w:sz w:val="24"/>
          <w:szCs w:val="24"/>
          <w14:textFill>
            <w14:solidFill>
              <w14:schemeClr w14:val="tx1"/>
            </w14:solidFill>
          </w14:textFill>
        </w:rPr>
        <w:t>专业</w:t>
      </w:r>
      <w:r>
        <w:rPr>
          <w:rFonts w:ascii="Times New Roman" w:hAnsi="Times New Roman" w:eastAsia="仿宋_GB2312" w:cs="Times New Roman"/>
          <w:color w:val="000000" w:themeColor="text1"/>
          <w:sz w:val="24"/>
          <w:szCs w:val="24"/>
          <w14:textFill>
            <w14:solidFill>
              <w14:schemeClr w14:val="tx1"/>
            </w14:solidFill>
          </w14:textFill>
        </w:rPr>
        <w:t>实际情况，制订相关办法，对指导教师实施考核，对师范生教育实践方式与标准进行科学合理赋分。</w:t>
      </w:r>
    </w:p>
    <w:p>
      <w:pPr>
        <w:spacing w:line="560" w:lineRule="exact"/>
        <w:ind w:firstLine="482"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第三十条</w:t>
      </w:r>
      <w:r>
        <w:rPr>
          <w:rFonts w:hint="eastAsia" w:ascii="Times New Roman" w:hAnsi="Times New Roman" w:eastAsia="仿宋_GB2312" w:cs="Times New Roman"/>
          <w:b/>
          <w:bCs/>
          <w:color w:val="000000" w:themeColor="text1"/>
          <w:sz w:val="24"/>
          <w:szCs w:val="24"/>
          <w:lang w:val="en-US"/>
          <w14:textFill>
            <w14:solidFill>
              <w14:schemeClr w14:val="tx1"/>
            </w14:solidFill>
          </w14:textFill>
        </w:rPr>
        <w:t xml:space="preserve"> </w:t>
      </w:r>
      <w:r>
        <w:rPr>
          <w:rFonts w:ascii="Times New Roman" w:hAnsi="Times New Roman" w:eastAsia="仿宋_GB2312" w:cs="Times New Roman"/>
          <w:color w:val="000000" w:themeColor="text1"/>
          <w:sz w:val="24"/>
          <w:szCs w:val="24"/>
          <w14:textFill>
            <w14:solidFill>
              <w14:schemeClr w14:val="tx1"/>
            </w14:solidFill>
          </w14:textFill>
        </w:rPr>
        <w:t>师范生与指导教师，实践学校与</w:t>
      </w:r>
      <w:r>
        <w:rPr>
          <w:rFonts w:hint="eastAsia" w:ascii="Times New Roman" w:hAnsi="Times New Roman" w:eastAsia="仿宋_GB2312" w:cs="Times New Roman"/>
          <w:color w:val="000000" w:themeColor="text1"/>
          <w:sz w:val="24"/>
          <w:szCs w:val="24"/>
          <w14:textFill>
            <w14:solidFill>
              <w14:schemeClr w14:val="tx1"/>
            </w14:solidFill>
          </w14:textFill>
        </w:rPr>
        <w:t>学院</w:t>
      </w:r>
      <w:r>
        <w:rPr>
          <w:rFonts w:ascii="Times New Roman" w:hAnsi="Times New Roman" w:eastAsia="仿宋_GB2312" w:cs="Times New Roman"/>
          <w:color w:val="000000" w:themeColor="text1"/>
          <w:sz w:val="24"/>
          <w:szCs w:val="24"/>
          <w14:textFill>
            <w14:solidFill>
              <w14:schemeClr w14:val="tx1"/>
            </w14:solidFill>
          </w14:textFill>
        </w:rPr>
        <w:t>要及时做好教育实践的总结工作，加强教育实践的档案管理。</w:t>
      </w:r>
    </w:p>
    <w:p>
      <w:pPr>
        <w:spacing w:line="560" w:lineRule="exact"/>
        <w:ind w:firstLine="482" w:firstLineChars="200"/>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第三十一条</w:t>
      </w:r>
      <w:r>
        <w:rPr>
          <w:rFonts w:hint="eastAsia" w:ascii="Times New Roman" w:hAnsi="Times New Roman" w:eastAsia="仿宋_GB2312" w:cs="Times New Roman"/>
          <w:color w:val="000000" w:themeColor="text1"/>
          <w:sz w:val="24"/>
          <w:szCs w:val="24"/>
          <w:lang w:val="en-US"/>
          <w14:textFill>
            <w14:solidFill>
              <w14:schemeClr w14:val="tx1"/>
            </w14:solidFill>
          </w14:textFill>
        </w:rPr>
        <w:t xml:space="preserve"> 学院负责指导教师工作考核，校级优秀实习指导教师分配名额按实习生总数的7.5%计算，</w:t>
      </w: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且</w:t>
      </w:r>
      <w:r>
        <w:rPr>
          <w:rFonts w:hint="eastAsia" w:ascii="Times New Roman" w:hAnsi="Times New Roman" w:eastAsia="仿宋_GB2312" w:cs="Times New Roman"/>
          <w:color w:val="000000" w:themeColor="text1"/>
          <w:sz w:val="24"/>
          <w:szCs w:val="24"/>
          <w:lang w:val="en-US"/>
          <w14:textFill>
            <w14:solidFill>
              <w14:schemeClr w14:val="tx1"/>
            </w14:solidFill>
          </w14:textFill>
        </w:rPr>
        <w:t>推荐名额不超过实际指导教师总数的30%，并以鼓励校外指导教师为主。</w:t>
      </w:r>
    </w:p>
    <w:p>
      <w:pPr>
        <w:keepNext/>
        <w:keepLines/>
        <w:spacing w:line="560" w:lineRule="exact"/>
        <w:jc w:val="center"/>
        <w:outlineLvl w:val="1"/>
        <w:rPr>
          <w:rFonts w:ascii="Times New Roman" w:hAnsi="Times New Roman" w:eastAsia="黑体" w:cs="Times New Roman"/>
          <w:bCs/>
          <w:color w:val="000000" w:themeColor="text1"/>
          <w:sz w:val="24"/>
          <w:szCs w:val="24"/>
          <w14:textFill>
            <w14:solidFill>
              <w14:schemeClr w14:val="tx1"/>
            </w14:solidFill>
          </w14:textFill>
        </w:rPr>
      </w:pPr>
    </w:p>
    <w:p>
      <w:pPr>
        <w:keepNext/>
        <w:keepLines/>
        <w:spacing w:line="560" w:lineRule="exact"/>
        <w:jc w:val="center"/>
        <w:outlineLvl w:val="1"/>
        <w:rPr>
          <w:rFonts w:ascii="Times New Roman" w:hAnsi="Times New Roman" w:eastAsia="黑体" w:cs="Times New Roman"/>
          <w:bCs/>
          <w:color w:val="000000" w:themeColor="text1"/>
          <w:sz w:val="24"/>
          <w:szCs w:val="24"/>
          <w14:textFill>
            <w14:solidFill>
              <w14:schemeClr w14:val="tx1"/>
            </w14:solidFill>
          </w14:textFill>
        </w:rPr>
      </w:pPr>
      <w:r>
        <w:rPr>
          <w:rFonts w:ascii="Times New Roman" w:hAnsi="Times New Roman" w:eastAsia="黑体" w:cs="Times New Roman"/>
          <w:bCs/>
          <w:color w:val="000000" w:themeColor="text1"/>
          <w:sz w:val="24"/>
          <w:szCs w:val="24"/>
          <w14:textFill>
            <w14:solidFill>
              <w14:schemeClr w14:val="tx1"/>
            </w14:solidFill>
          </w14:textFill>
        </w:rPr>
        <w:t>第八章  经费</w:t>
      </w:r>
    </w:p>
    <w:p>
      <w:pPr>
        <w:spacing w:line="560" w:lineRule="exact"/>
        <w:ind w:firstLine="482"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第三十二条</w:t>
      </w:r>
      <w:r>
        <w:rPr>
          <w:rFonts w:hint="eastAsia" w:ascii="Times New Roman" w:hAnsi="Times New Roman" w:eastAsia="仿宋_GB2312" w:cs="Times New Roman"/>
          <w:color w:val="000000" w:themeColor="text1"/>
          <w:sz w:val="24"/>
          <w:szCs w:val="24"/>
          <w:lang w:val="en-US"/>
          <w14:textFill>
            <w14:solidFill>
              <w14:schemeClr w14:val="tx1"/>
            </w14:solidFill>
          </w14:textFill>
        </w:rPr>
        <w:t xml:space="preserve"> </w:t>
      </w:r>
      <w:r>
        <w:rPr>
          <w:rFonts w:ascii="Times New Roman" w:hAnsi="Times New Roman" w:eastAsia="仿宋_GB2312" w:cs="Times New Roman"/>
          <w:color w:val="000000" w:themeColor="text1"/>
          <w:sz w:val="24"/>
          <w:szCs w:val="24"/>
          <w14:textFill>
            <w14:solidFill>
              <w14:schemeClr w14:val="tx1"/>
            </w14:solidFill>
          </w14:textFill>
        </w:rPr>
        <w:t>教育实践经费的开支，必须做到专款专用，提高使用效益。教育实践经费主要用于实践学校教育实践环境建设与教师指导、教育实践工作联系与检查的差旅、师范生教育实践生活补贴和教育实践评优等开支。</w:t>
      </w:r>
    </w:p>
    <w:p>
      <w:pPr>
        <w:spacing w:line="560" w:lineRule="exact"/>
        <w:ind w:firstLine="482"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第三十三条</w:t>
      </w:r>
      <w:r>
        <w:rPr>
          <w:rFonts w:hint="eastAsia" w:ascii="Times New Roman" w:hAnsi="Times New Roman" w:eastAsia="仿宋_GB2312" w:cs="Times New Roman"/>
          <w:b/>
          <w:bCs/>
          <w:color w:val="000000" w:themeColor="text1"/>
          <w:sz w:val="24"/>
          <w:szCs w:val="24"/>
          <w:lang w:val="en-US"/>
          <w14:textFill>
            <w14:solidFill>
              <w14:schemeClr w14:val="tx1"/>
            </w14:solidFill>
          </w14:textFill>
        </w:rPr>
        <w:t xml:space="preserve"> </w:t>
      </w:r>
      <w:r>
        <w:rPr>
          <w:rFonts w:hint="eastAsia" w:ascii="Times New Roman" w:hAnsi="Times New Roman" w:eastAsia="仿宋_GB2312" w:cs="Times New Roman"/>
          <w:color w:val="000000" w:themeColor="text1"/>
          <w:sz w:val="24"/>
          <w:szCs w:val="24"/>
          <w14:textFill>
            <w14:solidFill>
              <w14:schemeClr w14:val="tx1"/>
            </w14:solidFill>
          </w14:textFill>
        </w:rPr>
        <w:t>教务处按学校的预算安排，根据专业性质和实习方式核定专业经费标准并统筹管理使用。各学院应加强对实习经费的使用管理，经费的使用要符合财务管理规范。</w:t>
      </w:r>
    </w:p>
    <w:p>
      <w:pPr>
        <w:spacing w:line="560" w:lineRule="exact"/>
        <w:ind w:firstLine="482" w:firstLineChars="200"/>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第三十四条</w:t>
      </w:r>
      <w:r>
        <w:rPr>
          <w:rFonts w:hint="eastAsia" w:ascii="Times New Roman" w:hAnsi="Times New Roman" w:eastAsia="仿宋_GB2312" w:cs="Times New Roman"/>
          <w:color w:val="000000" w:themeColor="text1"/>
          <w:sz w:val="24"/>
          <w:szCs w:val="24"/>
          <w:lang w:val="en-US"/>
          <w14:textFill>
            <w14:solidFill>
              <w14:schemeClr w14:val="tx1"/>
            </w14:solidFill>
          </w14:textFill>
        </w:rPr>
        <w:t xml:space="preserve"> 学生实习补助按照一定的标准给予包干，补助额度应不超过实习经费总额的60%。</w:t>
      </w:r>
    </w:p>
    <w:p>
      <w:pPr>
        <w:spacing w:line="560" w:lineRule="exact"/>
        <w:ind w:firstLine="482" w:firstLineChars="200"/>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b/>
          <w:bCs/>
          <w:color w:val="000000" w:themeColor="text1"/>
          <w:sz w:val="24"/>
          <w:szCs w:val="24"/>
          <w:lang w:val="en-US"/>
          <w14:textFill>
            <w14:solidFill>
              <w14:schemeClr w14:val="tx1"/>
            </w14:solidFill>
          </w14:textFill>
        </w:rPr>
        <w:t>第三十五条</w:t>
      </w:r>
      <w:r>
        <w:rPr>
          <w:rFonts w:hint="eastAsia" w:ascii="Times New Roman" w:hAnsi="Times New Roman" w:eastAsia="仿宋_GB2312" w:cs="Times New Roman"/>
          <w:color w:val="000000" w:themeColor="text1"/>
          <w:sz w:val="24"/>
          <w:szCs w:val="24"/>
          <w:lang w:val="en-US"/>
          <w14:textFill>
            <w14:solidFill>
              <w14:schemeClr w14:val="tx1"/>
            </w14:solidFill>
          </w14:textFill>
        </w:rPr>
        <w:t xml:space="preserve"> 市外的带队教师按学校相关差旅报销制度报销带队到实习点和检查实习的差旅费；市内的带队教师按50元/次包干补贴差旅费，由学院出</w:t>
      </w: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具</w:t>
      </w:r>
      <w:r>
        <w:rPr>
          <w:rFonts w:hint="eastAsia" w:ascii="Times New Roman" w:hAnsi="Times New Roman" w:eastAsia="仿宋_GB2312" w:cs="Times New Roman"/>
          <w:color w:val="000000" w:themeColor="text1"/>
          <w:sz w:val="24"/>
          <w:szCs w:val="24"/>
          <w:lang w:val="en-US"/>
          <w14:textFill>
            <w14:solidFill>
              <w14:schemeClr w14:val="tx1"/>
            </w14:solidFill>
          </w14:textFill>
        </w:rPr>
        <w:t>相关证明。</w:t>
      </w:r>
    </w:p>
    <w:p>
      <w:pPr>
        <w:spacing w:line="560" w:lineRule="exact"/>
        <w:ind w:firstLine="482" w:firstLineChars="200"/>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b/>
          <w:bCs/>
          <w:color w:val="000000" w:themeColor="text1"/>
          <w:sz w:val="24"/>
          <w:szCs w:val="24"/>
          <w:lang w:val="en-US"/>
          <w14:textFill>
            <w14:solidFill>
              <w14:schemeClr w14:val="tx1"/>
            </w14:solidFill>
          </w14:textFill>
        </w:rPr>
        <w:t>第三十六条</w:t>
      </w:r>
      <w:r>
        <w:rPr>
          <w:rFonts w:hint="eastAsia" w:ascii="Times New Roman" w:hAnsi="Times New Roman" w:eastAsia="仿宋_GB2312" w:cs="Times New Roman"/>
          <w:color w:val="000000" w:themeColor="text1"/>
          <w:sz w:val="24"/>
          <w:szCs w:val="24"/>
          <w:lang w:val="en-US"/>
          <w14:textFill>
            <w14:solidFill>
              <w14:schemeClr w14:val="tx1"/>
            </w14:solidFill>
          </w14:textFill>
        </w:rPr>
        <w:t xml:space="preserve"> 实习单位管理费（含校外指导教师指导费）标准为每生实习经费的40%。</w:t>
      </w:r>
    </w:p>
    <w:p>
      <w:pPr>
        <w:spacing w:line="560" w:lineRule="exact"/>
        <w:ind w:firstLine="480" w:firstLineChars="200"/>
        <w:rPr>
          <w:rFonts w:ascii="Times New Roman" w:hAnsi="Times New Roman" w:eastAsia="仿宋_GB2312" w:cs="Times New Roman"/>
          <w:color w:val="000000" w:themeColor="text1"/>
          <w:sz w:val="24"/>
          <w:szCs w:val="24"/>
          <w:lang w:val="en-US"/>
          <w14:textFill>
            <w14:solidFill>
              <w14:schemeClr w14:val="tx1"/>
            </w14:solidFill>
          </w14:textFill>
        </w:rPr>
      </w:pPr>
    </w:p>
    <w:p>
      <w:pPr>
        <w:keepNext/>
        <w:keepLines/>
        <w:spacing w:line="560" w:lineRule="exact"/>
        <w:jc w:val="center"/>
        <w:outlineLvl w:val="1"/>
        <w:rPr>
          <w:rFonts w:ascii="Times New Roman" w:hAnsi="Times New Roman" w:eastAsia="黑体" w:cs="Times New Roman"/>
          <w:bCs/>
          <w:color w:val="000000" w:themeColor="text1"/>
          <w:sz w:val="24"/>
          <w:szCs w:val="24"/>
          <w14:textFill>
            <w14:solidFill>
              <w14:schemeClr w14:val="tx1"/>
            </w14:solidFill>
          </w14:textFill>
        </w:rPr>
      </w:pPr>
      <w:r>
        <w:rPr>
          <w:rFonts w:ascii="Times New Roman" w:hAnsi="Times New Roman" w:eastAsia="黑体" w:cs="Times New Roman"/>
          <w:bCs/>
          <w:color w:val="000000" w:themeColor="text1"/>
          <w:sz w:val="24"/>
          <w:szCs w:val="24"/>
          <w14:textFill>
            <w14:solidFill>
              <w14:schemeClr w14:val="tx1"/>
            </w14:solidFill>
          </w14:textFill>
        </w:rPr>
        <w:t>第九章  附则</w:t>
      </w:r>
    </w:p>
    <w:p>
      <w:pPr>
        <w:spacing w:line="560" w:lineRule="exact"/>
        <w:ind w:firstLine="482" w:firstLineChars="200"/>
        <w:rPr>
          <w:rFonts w:eastAsia="仿宋_GB2312"/>
          <w:color w:val="000000" w:themeColor="text1"/>
          <w:sz w:val="24"/>
          <w:szCs w:val="24"/>
          <w14:textFill>
            <w14:solidFill>
              <w14:schemeClr w14:val="tx1"/>
            </w14:solidFill>
          </w14:textFill>
        </w:rPr>
      </w:pPr>
      <w:r>
        <w:rPr>
          <w:rFonts w:hint="eastAsia" w:ascii="Times New Roman" w:hAnsi="Times New Roman" w:eastAsia="仿宋_GB2312" w:cs="Times New Roman"/>
          <w:b/>
          <w:bCs/>
          <w:color w:val="000000" w:themeColor="text1"/>
          <w:sz w:val="24"/>
          <w:szCs w:val="24"/>
          <w14:textFill>
            <w14:solidFill>
              <w14:schemeClr w14:val="tx1"/>
            </w14:solidFill>
          </w14:textFill>
        </w:rPr>
        <w:t>第三十七条</w:t>
      </w:r>
      <w:r>
        <w:rPr>
          <w:rFonts w:hint="eastAsia" w:ascii="Times New Roman" w:hAnsi="Times New Roman" w:eastAsia="仿宋_GB2312" w:cs="Times New Roman"/>
          <w:color w:val="000000" w:themeColor="text1"/>
          <w:sz w:val="24"/>
          <w:szCs w:val="24"/>
          <w:lang w:val="en-US"/>
          <w14:textFill>
            <w14:solidFill>
              <w14:schemeClr w14:val="tx1"/>
            </w14:solidFill>
          </w14:textFill>
        </w:rPr>
        <w:t xml:space="preserve"> </w:t>
      </w:r>
      <w:r>
        <w:rPr>
          <w:rFonts w:ascii="Times New Roman" w:hAnsi="Times New Roman" w:eastAsia="仿宋_GB2312" w:cs="Times New Roman"/>
          <w:color w:val="000000" w:themeColor="text1"/>
          <w:sz w:val="24"/>
          <w:szCs w:val="24"/>
          <w14:textFill>
            <w14:solidFill>
              <w14:schemeClr w14:val="tx1"/>
            </w14:solidFill>
          </w14:textFill>
        </w:rPr>
        <w:t>本规程</w:t>
      </w:r>
      <w:r>
        <w:rPr>
          <w:rFonts w:hint="eastAsia" w:ascii="Times New Roman" w:hAnsi="Times New Roman" w:eastAsia="仿宋_GB2312" w:cs="Times New Roman"/>
          <w:color w:val="000000" w:themeColor="text1"/>
          <w:sz w:val="24"/>
          <w:szCs w:val="24"/>
          <w14:textFill>
            <w14:solidFill>
              <w14:schemeClr w14:val="tx1"/>
            </w14:solidFill>
          </w14:textFill>
        </w:rPr>
        <w:t>涉及师范生专指本科层次师范生。所涉及事项由教务</w:t>
      </w:r>
      <w:r>
        <w:rPr>
          <w:rFonts w:hint="eastAsia" w:ascii="Times New Roman" w:hAnsi="Times New Roman" w:eastAsia="仿宋_GB2312" w:cs="Times New Roman"/>
          <w:color w:val="000000" w:themeColor="text1"/>
          <w:sz w:val="24"/>
          <w:szCs w:val="24"/>
          <w:lang w:val="en-US"/>
          <w14:textFill>
            <w14:solidFill>
              <w14:schemeClr w14:val="tx1"/>
            </w14:solidFill>
          </w14:textFill>
        </w:rPr>
        <w:t>处</w:t>
      </w:r>
      <w:r>
        <w:rPr>
          <w:rFonts w:hint="eastAsia" w:ascii="Times New Roman" w:hAnsi="Times New Roman" w:eastAsia="仿宋_GB2312" w:cs="Times New Roman"/>
          <w:color w:val="000000" w:themeColor="text1"/>
          <w:sz w:val="24"/>
          <w:szCs w:val="24"/>
          <w14:textFill>
            <w14:solidFill>
              <w14:schemeClr w14:val="tx1"/>
            </w14:solidFill>
          </w14:textFill>
        </w:rPr>
        <w:t>负责解释。</w:t>
      </w:r>
    </w:p>
    <w:p>
      <w:pPr>
        <w:pStyle w:val="2"/>
        <w:spacing w:before="42"/>
        <w:ind w:left="1392"/>
        <w:jc w:val="left"/>
        <w:rPr>
          <w:rFonts w:ascii="黑体" w:eastAsia="黑体"/>
          <w:color w:val="000000" w:themeColor="text1"/>
          <w14:textFill>
            <w14:solidFill>
              <w14:schemeClr w14:val="tx1"/>
            </w14:solidFill>
          </w14:textFill>
        </w:rPr>
      </w:pPr>
    </w:p>
    <w:p>
      <w:pPr>
        <w:pStyle w:val="2"/>
        <w:spacing w:before="42"/>
        <w:ind w:left="1392"/>
        <w:jc w:val="left"/>
        <w:rPr>
          <w:rFonts w:ascii="黑体" w:eastAsia="黑体"/>
          <w:color w:val="000000" w:themeColor="text1"/>
          <w14:textFill>
            <w14:solidFill>
              <w14:schemeClr w14:val="tx1"/>
            </w14:solidFill>
          </w14:textFill>
        </w:rPr>
      </w:pPr>
    </w:p>
    <w:p>
      <w:pPr>
        <w:pStyle w:val="2"/>
        <w:spacing w:before="42"/>
        <w:ind w:left="1392"/>
        <w:jc w:val="left"/>
        <w:rPr>
          <w:rFonts w:ascii="黑体" w:eastAsia="黑体"/>
          <w:color w:val="000000" w:themeColor="text1"/>
          <w14:textFill>
            <w14:solidFill>
              <w14:schemeClr w14:val="tx1"/>
            </w14:solidFill>
          </w14:textFill>
        </w:rPr>
      </w:pPr>
    </w:p>
    <w:p>
      <w:pPr>
        <w:pStyle w:val="2"/>
        <w:spacing w:before="42"/>
        <w:ind w:left="1392"/>
        <w:jc w:val="left"/>
        <w:rPr>
          <w:rFonts w:ascii="黑体" w:eastAsia="黑体"/>
          <w:color w:val="000000" w:themeColor="text1"/>
          <w14:textFill>
            <w14:solidFill>
              <w14:schemeClr w14:val="tx1"/>
            </w14:solidFill>
          </w14:textFill>
        </w:rPr>
      </w:pPr>
    </w:p>
    <w:p>
      <w:pPr>
        <w:pStyle w:val="2"/>
        <w:spacing w:before="42"/>
        <w:ind w:left="1392"/>
        <w:jc w:val="left"/>
        <w:rPr>
          <w:rFonts w:ascii="黑体" w:eastAsia="黑体"/>
          <w:color w:val="000000" w:themeColor="text1"/>
          <w14:textFill>
            <w14:solidFill>
              <w14:schemeClr w14:val="tx1"/>
            </w14:solidFill>
          </w14:textFill>
        </w:rPr>
      </w:pPr>
    </w:p>
    <w:p>
      <w:pPr>
        <w:rPr>
          <w:rFonts w:ascii="黑体" w:eastAsia="黑体"/>
          <w:color w:val="000000" w:themeColor="text1"/>
          <w14:textFill>
            <w14:solidFill>
              <w14:schemeClr w14:val="tx1"/>
            </w14:solidFill>
          </w14:textFill>
        </w:rPr>
      </w:pPr>
    </w:p>
    <w:p>
      <w:pPr>
        <w:rPr>
          <w:rFonts w:ascii="黑体" w:eastAsia="黑体"/>
          <w:color w:val="000000" w:themeColor="text1"/>
          <w14:textFill>
            <w14:solidFill>
              <w14:schemeClr w14:val="tx1"/>
            </w14:solidFill>
          </w14:textFill>
        </w:rPr>
      </w:pPr>
    </w:p>
    <w:p>
      <w:pPr>
        <w:rPr>
          <w:rFonts w:ascii="黑体" w:eastAsia="黑体"/>
          <w:color w:val="000000" w:themeColor="text1"/>
          <w14:textFill>
            <w14:solidFill>
              <w14:schemeClr w14:val="tx1"/>
            </w14:solidFill>
          </w14:textFill>
        </w:rPr>
      </w:pPr>
    </w:p>
    <w:p>
      <w:pPr>
        <w:rPr>
          <w:rFonts w:ascii="黑体" w:eastAsia="黑体"/>
          <w:color w:val="000000" w:themeColor="text1"/>
          <w14:textFill>
            <w14:solidFill>
              <w14:schemeClr w14:val="tx1"/>
            </w14:solidFill>
          </w14:textFill>
        </w:rPr>
      </w:pPr>
    </w:p>
    <w:p>
      <w:pPr>
        <w:rPr>
          <w:rFonts w:ascii="黑体" w:eastAsia="黑体"/>
          <w:color w:val="000000" w:themeColor="text1"/>
          <w14:textFill>
            <w14:solidFill>
              <w14:schemeClr w14:val="tx1"/>
            </w14:solidFill>
          </w14:textFill>
        </w:rPr>
      </w:pPr>
    </w:p>
    <w:p>
      <w:pPr>
        <w:rPr>
          <w:rFonts w:ascii="黑体" w:eastAsia="黑体"/>
          <w:color w:val="000000" w:themeColor="text1"/>
          <w14:textFill>
            <w14:solidFill>
              <w14:schemeClr w14:val="tx1"/>
            </w14:solidFill>
          </w14:textFill>
        </w:rPr>
      </w:pPr>
    </w:p>
    <w:p>
      <w:pPr>
        <w:rPr>
          <w:rFonts w:ascii="黑体" w:eastAsia="黑体"/>
          <w:color w:val="000000" w:themeColor="text1"/>
          <w14:textFill>
            <w14:solidFill>
              <w14:schemeClr w14:val="tx1"/>
            </w14:solidFill>
          </w14:textFill>
        </w:rPr>
      </w:pPr>
    </w:p>
    <w:p>
      <w:pPr>
        <w:rPr>
          <w:rFonts w:ascii="黑体" w:eastAsia="黑体"/>
          <w:color w:val="000000" w:themeColor="text1"/>
          <w14:textFill>
            <w14:solidFill>
              <w14:schemeClr w14:val="tx1"/>
            </w14:solidFill>
          </w14:textFill>
        </w:rPr>
      </w:pPr>
    </w:p>
    <w:p>
      <w:pPr>
        <w:pStyle w:val="2"/>
        <w:spacing w:before="42"/>
        <w:ind w:left="1392"/>
        <w:jc w:val="left"/>
        <w:rPr>
          <w:rFonts w:ascii="黑体" w:eastAsia="黑体"/>
          <w:color w:val="000000" w:themeColor="text1"/>
          <w14:textFill>
            <w14:solidFill>
              <w14:schemeClr w14:val="tx1"/>
            </w14:solidFill>
          </w14:textFill>
        </w:rPr>
      </w:pPr>
      <w:r>
        <w:rPr>
          <w:rFonts w:hint="eastAsia" w:ascii="黑体" w:eastAsia="黑体"/>
          <w:color w:val="000000" w:themeColor="text1"/>
          <w14:textFill>
            <w14:solidFill>
              <w14:schemeClr w14:val="tx1"/>
            </w14:solidFill>
          </w14:textFill>
        </w:rPr>
        <w:t>福建师范大学</w:t>
      </w:r>
      <w:r>
        <w:rPr>
          <w:rFonts w:hint="eastAsia" w:ascii="黑体" w:eastAsia="黑体"/>
          <w:color w:val="000000" w:themeColor="text1"/>
          <w:lang w:val="en-US"/>
          <w14:textFill>
            <w14:solidFill>
              <w14:schemeClr w14:val="tx1"/>
            </w14:solidFill>
          </w14:textFill>
        </w:rPr>
        <w:t>师范生</w:t>
      </w:r>
      <w:r>
        <w:rPr>
          <w:rFonts w:hint="eastAsia" w:ascii="黑体" w:eastAsia="黑体"/>
          <w:color w:val="000000" w:themeColor="text1"/>
          <w14:textFill>
            <w14:solidFill>
              <w14:schemeClr w14:val="tx1"/>
            </w14:solidFill>
          </w14:textFill>
        </w:rPr>
        <w:t>教育实</w:t>
      </w:r>
      <w:r>
        <w:rPr>
          <w:rFonts w:hint="eastAsia" w:ascii="黑体" w:eastAsia="黑体"/>
          <w:color w:val="000000" w:themeColor="text1"/>
          <w:lang w:val="en-US"/>
          <w14:textFill>
            <w14:solidFill>
              <w14:schemeClr w14:val="tx1"/>
            </w14:solidFill>
          </w14:textFill>
        </w:rPr>
        <w:t>践</w:t>
      </w:r>
      <w:r>
        <w:rPr>
          <w:rFonts w:hint="eastAsia" w:ascii="黑体" w:eastAsia="黑体"/>
          <w:color w:val="000000" w:themeColor="text1"/>
          <w14:textFill>
            <w14:solidFill>
              <w14:schemeClr w14:val="tx1"/>
            </w14:solidFill>
          </w14:textFill>
        </w:rPr>
        <w:t>工作指导意见（修订)</w:t>
      </w:r>
    </w:p>
    <w:p>
      <w:pPr>
        <w:pStyle w:val="5"/>
        <w:rPr>
          <w:rFonts w:ascii="黑体"/>
          <w:b/>
          <w:color w:val="000000" w:themeColor="text1"/>
          <w:sz w:val="46"/>
          <w14:textFill>
            <w14:solidFill>
              <w14:schemeClr w14:val="tx1"/>
            </w14:solidFill>
          </w14:textFill>
        </w:rPr>
      </w:pPr>
    </w:p>
    <w:p>
      <w:pPr>
        <w:spacing w:line="560" w:lineRule="exact"/>
        <w:ind w:left="372" w:right="311" w:firstLine="480"/>
        <w:jc w:val="both"/>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教育实</w:t>
      </w:r>
      <w:r>
        <w:rPr>
          <w:rFonts w:hint="eastAsia" w:ascii="仿宋" w:hAnsi="仿宋" w:eastAsia="仿宋" w:cs="仿宋"/>
          <w:color w:val="000000" w:themeColor="text1"/>
          <w:spacing w:val="-2"/>
          <w:sz w:val="24"/>
          <w:szCs w:val="24"/>
          <w:lang w:val="en-US"/>
          <w14:textFill>
            <w14:solidFill>
              <w14:schemeClr w14:val="tx1"/>
            </w14:solidFill>
          </w14:textFill>
        </w:rPr>
        <w:t>践</w:t>
      </w:r>
      <w:r>
        <w:rPr>
          <w:rFonts w:hint="eastAsia" w:ascii="仿宋" w:hAnsi="仿宋" w:eastAsia="仿宋" w:cs="仿宋"/>
          <w:color w:val="000000" w:themeColor="text1"/>
          <w:spacing w:val="-2"/>
          <w:sz w:val="24"/>
          <w:szCs w:val="24"/>
          <w14:textFill>
            <w14:solidFill>
              <w14:schemeClr w14:val="tx1"/>
            </w14:solidFill>
          </w14:textFill>
        </w:rPr>
        <w:t>是高等师范院校人才培养方案的重要组成部分，是培养师范生专业精神和教育教学实践能力的重要环节。为了进一步提升我校本科阶段教育实</w:t>
      </w:r>
      <w:r>
        <w:rPr>
          <w:rFonts w:hint="eastAsia" w:ascii="仿宋" w:hAnsi="仿宋" w:eastAsia="仿宋" w:cs="仿宋"/>
          <w:color w:val="000000" w:themeColor="text1"/>
          <w:spacing w:val="-2"/>
          <w:sz w:val="24"/>
          <w:szCs w:val="24"/>
          <w:lang w:val="en-US"/>
          <w14:textFill>
            <w14:solidFill>
              <w14:schemeClr w14:val="tx1"/>
            </w14:solidFill>
          </w14:textFill>
        </w:rPr>
        <w:t>践</w:t>
      </w:r>
      <w:r>
        <w:rPr>
          <w:rFonts w:hint="eastAsia" w:ascii="仿宋" w:hAnsi="仿宋" w:eastAsia="仿宋" w:cs="仿宋"/>
          <w:color w:val="000000" w:themeColor="text1"/>
          <w:spacing w:val="-2"/>
          <w:sz w:val="24"/>
          <w:szCs w:val="24"/>
          <w14:textFill>
            <w14:solidFill>
              <w14:schemeClr w14:val="tx1"/>
            </w14:solidFill>
          </w14:textFill>
        </w:rPr>
        <w:t>质量，特</w:t>
      </w:r>
      <w:r>
        <w:rPr>
          <w:rFonts w:hint="eastAsia" w:ascii="仿宋" w:hAnsi="仿宋" w:eastAsia="仿宋" w:cs="仿宋"/>
          <w:color w:val="000000" w:themeColor="text1"/>
          <w:sz w:val="24"/>
          <w:szCs w:val="24"/>
          <w14:textFill>
            <w14:solidFill>
              <w14:schemeClr w14:val="tx1"/>
            </w14:solidFill>
          </w14:textFill>
        </w:rPr>
        <w:t>制定本指导意见。</w:t>
      </w:r>
    </w:p>
    <w:p>
      <w:pPr>
        <w:spacing w:line="560" w:lineRule="exact"/>
        <w:ind w:left="372" w:right="311" w:firstLine="480"/>
        <w:jc w:val="both"/>
        <w:rPr>
          <w:rFonts w:ascii="仿宋" w:hAnsi="仿宋" w:eastAsia="仿宋" w:cs="仿宋"/>
          <w:color w:val="000000" w:themeColor="text1"/>
          <w:spacing w:val="-2"/>
          <w:sz w:val="24"/>
          <w:szCs w:val="24"/>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一、教育实</w:t>
      </w:r>
      <w:r>
        <w:rPr>
          <w:rFonts w:hint="eastAsia" w:ascii="仿宋" w:hAnsi="仿宋" w:eastAsia="仿宋" w:cs="仿宋"/>
          <w:color w:val="000000" w:themeColor="text1"/>
          <w:spacing w:val="-2"/>
          <w:sz w:val="24"/>
          <w:szCs w:val="24"/>
          <w:lang w:val="en-US"/>
          <w14:textFill>
            <w14:solidFill>
              <w14:schemeClr w14:val="tx1"/>
            </w14:solidFill>
          </w14:textFill>
        </w:rPr>
        <w:t>践</w:t>
      </w:r>
      <w:r>
        <w:rPr>
          <w:rFonts w:hint="eastAsia" w:ascii="仿宋" w:hAnsi="仿宋" w:eastAsia="仿宋" w:cs="仿宋"/>
          <w:color w:val="000000" w:themeColor="text1"/>
          <w:spacing w:val="-2"/>
          <w:sz w:val="24"/>
          <w:szCs w:val="24"/>
          <w14:textFill>
            <w14:solidFill>
              <w14:schemeClr w14:val="tx1"/>
            </w14:solidFill>
          </w14:textFill>
        </w:rPr>
        <w:t>的目的</w:t>
      </w:r>
    </w:p>
    <w:p>
      <w:pPr>
        <w:spacing w:line="560" w:lineRule="exact"/>
        <w:ind w:left="372" w:right="311" w:firstLine="480"/>
        <w:jc w:val="both"/>
        <w:rPr>
          <w:rFonts w:ascii="仿宋" w:hAnsi="仿宋" w:eastAsia="仿宋" w:cs="仿宋"/>
          <w:color w:val="000000" w:themeColor="text1"/>
          <w:spacing w:val="-2"/>
          <w:sz w:val="24"/>
          <w:szCs w:val="24"/>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通过教育实</w:t>
      </w:r>
      <w:r>
        <w:rPr>
          <w:rFonts w:hint="eastAsia" w:ascii="仿宋" w:hAnsi="仿宋" w:eastAsia="仿宋" w:cs="仿宋"/>
          <w:color w:val="000000" w:themeColor="text1"/>
          <w:spacing w:val="-2"/>
          <w:sz w:val="24"/>
          <w:szCs w:val="24"/>
          <w:lang w:val="en-US"/>
          <w14:textFill>
            <w14:solidFill>
              <w14:schemeClr w14:val="tx1"/>
            </w14:solidFill>
          </w14:textFill>
        </w:rPr>
        <w:t>践</w:t>
      </w:r>
      <w:r>
        <w:rPr>
          <w:rFonts w:hint="eastAsia" w:ascii="仿宋" w:hAnsi="仿宋" w:eastAsia="仿宋" w:cs="仿宋"/>
          <w:color w:val="000000" w:themeColor="text1"/>
          <w:spacing w:val="-2"/>
          <w:sz w:val="24"/>
          <w:szCs w:val="24"/>
          <w14:textFill>
            <w14:solidFill>
              <w14:schemeClr w14:val="tx1"/>
            </w14:solidFill>
          </w14:textFill>
        </w:rPr>
        <w:t>进一步培养学生理论联系实际和分析问题、解决问题的能力，使学生了解基础教育教学实际，</w:t>
      </w:r>
      <w:r>
        <w:rPr>
          <w:rFonts w:hint="eastAsia" w:ascii="仿宋" w:hAnsi="仿宋" w:eastAsia="仿宋" w:cs="仿宋"/>
          <w:color w:val="000000" w:themeColor="text1"/>
          <w:spacing w:val="-2"/>
          <w:sz w:val="24"/>
          <w:szCs w:val="24"/>
          <w:lang w:val="en-US"/>
          <w14:textFill>
            <w14:solidFill>
              <w14:schemeClr w14:val="tx1"/>
            </w14:solidFill>
          </w14:textFill>
        </w:rPr>
        <w:t>积极体验师德规范和培养教育情怀，</w:t>
      </w:r>
      <w:r>
        <w:rPr>
          <w:rFonts w:hint="eastAsia" w:ascii="仿宋" w:hAnsi="仿宋" w:eastAsia="仿宋" w:cs="仿宋"/>
          <w:color w:val="000000" w:themeColor="text1"/>
          <w:spacing w:val="-2"/>
          <w:sz w:val="24"/>
          <w:szCs w:val="24"/>
          <w14:textFill>
            <w14:solidFill>
              <w14:schemeClr w14:val="tx1"/>
            </w14:solidFill>
          </w14:textFill>
        </w:rPr>
        <w:t>获得教师职业的实际知识和能力，从而缩短从教适应期，为今后走上教师工作岗位打下良好的基础。同时，还可以汲取基础教育教学改革的经验，促进我校的教育教学改革，稳步</w:t>
      </w:r>
      <w:r>
        <w:rPr>
          <w:rFonts w:hint="eastAsia" w:ascii="仿宋" w:hAnsi="仿宋" w:eastAsia="仿宋" w:cs="仿宋"/>
          <w:color w:val="000000" w:themeColor="text1"/>
          <w:spacing w:val="-2"/>
          <w:sz w:val="24"/>
          <w:szCs w:val="24"/>
          <w:lang w:eastAsia="zh-CN"/>
          <w14:textFill>
            <w14:solidFill>
              <w14:schemeClr w14:val="tx1"/>
            </w14:solidFill>
          </w14:textFill>
        </w:rPr>
        <w:t>提升</w:t>
      </w:r>
      <w:r>
        <w:rPr>
          <w:rFonts w:hint="eastAsia" w:ascii="仿宋" w:hAnsi="仿宋" w:eastAsia="仿宋" w:cs="仿宋"/>
          <w:color w:val="000000" w:themeColor="text1"/>
          <w:spacing w:val="-2"/>
          <w:sz w:val="24"/>
          <w:szCs w:val="24"/>
          <w14:textFill>
            <w14:solidFill>
              <w14:schemeClr w14:val="tx1"/>
            </w14:solidFill>
          </w14:textFill>
        </w:rPr>
        <w:t>我校师范生人才培养质量。</w:t>
      </w:r>
    </w:p>
    <w:p>
      <w:pPr>
        <w:spacing w:line="560" w:lineRule="exact"/>
        <w:ind w:left="372" w:right="311" w:firstLine="480"/>
        <w:jc w:val="both"/>
        <w:rPr>
          <w:rFonts w:ascii="仿宋" w:hAnsi="仿宋" w:eastAsia="仿宋" w:cs="仿宋"/>
          <w:color w:val="000000" w:themeColor="text1"/>
          <w:spacing w:val="-2"/>
          <w:sz w:val="24"/>
          <w:szCs w:val="24"/>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二、教育实</w:t>
      </w:r>
      <w:r>
        <w:rPr>
          <w:rFonts w:hint="eastAsia" w:ascii="仿宋" w:hAnsi="仿宋" w:eastAsia="仿宋" w:cs="仿宋"/>
          <w:color w:val="000000" w:themeColor="text1"/>
          <w:spacing w:val="-2"/>
          <w:sz w:val="24"/>
          <w:szCs w:val="24"/>
          <w:lang w:val="en-US"/>
          <w14:textFill>
            <w14:solidFill>
              <w14:schemeClr w14:val="tx1"/>
            </w14:solidFill>
          </w14:textFill>
        </w:rPr>
        <w:t>践</w:t>
      </w:r>
      <w:r>
        <w:rPr>
          <w:rFonts w:hint="eastAsia" w:ascii="仿宋" w:hAnsi="仿宋" w:eastAsia="仿宋" w:cs="仿宋"/>
          <w:color w:val="000000" w:themeColor="text1"/>
          <w:spacing w:val="-2"/>
          <w:sz w:val="24"/>
          <w:szCs w:val="24"/>
          <w14:textFill>
            <w14:solidFill>
              <w14:schemeClr w14:val="tx1"/>
            </w14:solidFill>
          </w14:textFill>
        </w:rPr>
        <w:t>的时间和形式</w:t>
      </w:r>
    </w:p>
    <w:p>
      <w:pPr>
        <w:spacing w:line="560" w:lineRule="exact"/>
        <w:ind w:left="372" w:right="311" w:firstLine="480"/>
        <w:jc w:val="both"/>
        <w:rPr>
          <w:rFonts w:ascii="仿宋" w:hAnsi="仿宋" w:eastAsia="仿宋" w:cs="仿宋"/>
          <w:color w:val="000000" w:themeColor="text1"/>
          <w:spacing w:val="-2"/>
          <w:sz w:val="24"/>
          <w:szCs w:val="24"/>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教育实</w:t>
      </w:r>
      <w:r>
        <w:rPr>
          <w:rFonts w:hint="eastAsia" w:ascii="仿宋" w:hAnsi="仿宋" w:eastAsia="仿宋" w:cs="仿宋"/>
          <w:color w:val="000000" w:themeColor="text1"/>
          <w:spacing w:val="-2"/>
          <w:sz w:val="24"/>
          <w:szCs w:val="24"/>
          <w:lang w:val="en-US"/>
          <w14:textFill>
            <w14:solidFill>
              <w14:schemeClr w14:val="tx1"/>
            </w14:solidFill>
          </w14:textFill>
        </w:rPr>
        <w:t>践包括</w:t>
      </w:r>
      <w:r>
        <w:rPr>
          <w:rFonts w:hint="eastAsia" w:ascii="仿宋" w:hAnsi="仿宋" w:eastAsia="仿宋" w:cs="仿宋"/>
          <w:color w:val="000000" w:themeColor="text1"/>
          <w:spacing w:val="-2"/>
          <w:sz w:val="24"/>
          <w:szCs w:val="24"/>
          <w14:textFill>
            <w14:solidFill>
              <w14:schemeClr w14:val="tx1"/>
            </w14:solidFill>
          </w14:textFill>
        </w:rPr>
        <w:t>教育见习、教育实习和教育研习三个模块，</w:t>
      </w:r>
      <w:r>
        <w:rPr>
          <w:rFonts w:hint="eastAsia" w:ascii="仿宋" w:hAnsi="仿宋" w:eastAsia="仿宋" w:cs="仿宋"/>
          <w:color w:val="000000" w:themeColor="text1"/>
          <w:spacing w:val="-2"/>
          <w:sz w:val="24"/>
          <w:szCs w:val="24"/>
          <w:lang w:val="en-US"/>
          <w14:textFill>
            <w14:solidFill>
              <w14:schemeClr w14:val="tx1"/>
            </w14:solidFill>
          </w14:textFill>
        </w:rPr>
        <w:t>总</w:t>
      </w:r>
      <w:r>
        <w:rPr>
          <w:rFonts w:hint="eastAsia" w:ascii="仿宋" w:hAnsi="仿宋" w:eastAsia="仿宋" w:cs="仿宋"/>
          <w:color w:val="000000" w:themeColor="text1"/>
          <w:spacing w:val="-2"/>
          <w:sz w:val="24"/>
          <w:szCs w:val="24"/>
          <w14:textFill>
            <w14:solidFill>
              <w14:schemeClr w14:val="tx1"/>
            </w14:solidFill>
          </w14:textFill>
        </w:rPr>
        <w:t>时长为18周（不少于一学期）。</w:t>
      </w:r>
      <w:r>
        <w:rPr>
          <w:rFonts w:hint="eastAsia" w:ascii="仿宋" w:hAnsi="仿宋" w:eastAsia="仿宋" w:cs="仿宋"/>
          <w:color w:val="000000" w:themeColor="text1"/>
          <w:spacing w:val="-2"/>
          <w:sz w:val="24"/>
          <w:szCs w:val="24"/>
          <w:lang w:val="en-US"/>
          <w14:textFill>
            <w14:solidFill>
              <w14:schemeClr w14:val="tx1"/>
            </w14:solidFill>
          </w14:textFill>
        </w:rPr>
        <w:t>其中</w:t>
      </w:r>
      <w:r>
        <w:rPr>
          <w:rFonts w:hint="eastAsia" w:ascii="仿宋" w:hAnsi="仿宋" w:eastAsia="仿宋" w:cs="仿宋"/>
          <w:color w:val="000000" w:themeColor="text1"/>
          <w:spacing w:val="-2"/>
          <w:sz w:val="24"/>
          <w:szCs w:val="24"/>
          <w14:textFill>
            <w14:solidFill>
              <w14:schemeClr w14:val="tx1"/>
            </w14:solidFill>
          </w14:textFill>
        </w:rPr>
        <w:t>教育实</w:t>
      </w:r>
      <w:r>
        <w:rPr>
          <w:rFonts w:hint="eastAsia" w:ascii="仿宋" w:hAnsi="仿宋" w:eastAsia="仿宋" w:cs="仿宋"/>
          <w:color w:val="000000" w:themeColor="text1"/>
          <w:spacing w:val="-2"/>
          <w:sz w:val="24"/>
          <w:szCs w:val="24"/>
          <w:lang w:val="en-US"/>
          <w14:textFill>
            <w14:solidFill>
              <w14:schemeClr w14:val="tx1"/>
            </w14:solidFill>
          </w14:textFill>
        </w:rPr>
        <w:t>习</w:t>
      </w:r>
      <w:r>
        <w:rPr>
          <w:rFonts w:hint="eastAsia" w:ascii="仿宋" w:hAnsi="仿宋" w:eastAsia="仿宋" w:cs="仿宋"/>
          <w:color w:val="000000" w:themeColor="text1"/>
          <w:spacing w:val="-2"/>
          <w:sz w:val="24"/>
          <w:szCs w:val="24"/>
          <w14:textFill>
            <w14:solidFill>
              <w14:schemeClr w14:val="tx1"/>
            </w14:solidFill>
          </w14:textFill>
        </w:rPr>
        <w:t>一般在</w:t>
      </w:r>
      <w:r>
        <w:rPr>
          <w:rFonts w:hint="eastAsia" w:ascii="仿宋" w:hAnsi="仿宋" w:eastAsia="仿宋" w:cs="仿宋"/>
          <w:color w:val="000000" w:themeColor="text1"/>
          <w:spacing w:val="-2"/>
          <w:sz w:val="24"/>
          <w:szCs w:val="24"/>
          <w:lang w:val="en-US" w:eastAsia="zh-CN"/>
          <w14:textFill>
            <w14:solidFill>
              <w14:schemeClr w14:val="tx1"/>
            </w14:solidFill>
          </w14:textFill>
        </w:rPr>
        <w:t>第六或</w:t>
      </w:r>
      <w:r>
        <w:rPr>
          <w:rFonts w:hint="eastAsia" w:ascii="仿宋" w:hAnsi="仿宋" w:eastAsia="仿宋" w:cs="仿宋"/>
          <w:color w:val="000000" w:themeColor="text1"/>
          <w:spacing w:val="-2"/>
          <w:sz w:val="24"/>
          <w:szCs w:val="24"/>
          <w14:textFill>
            <w14:solidFill>
              <w14:schemeClr w14:val="tx1"/>
            </w14:solidFill>
          </w14:textFill>
        </w:rPr>
        <w:t>第七学期进行，以各学科单独组队的形式为主，鼓励多学科联合组队。建议统一进入、离开实习学校时间。</w:t>
      </w:r>
    </w:p>
    <w:p>
      <w:pPr>
        <w:spacing w:line="560" w:lineRule="exact"/>
        <w:ind w:left="372" w:right="311" w:firstLine="480"/>
        <w:jc w:val="both"/>
        <w:rPr>
          <w:rFonts w:ascii="仿宋" w:hAnsi="仿宋" w:eastAsia="仿宋" w:cs="仿宋"/>
          <w:color w:val="000000" w:themeColor="text1"/>
          <w:spacing w:val="-2"/>
          <w:sz w:val="24"/>
          <w:szCs w:val="24"/>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三、教育实</w:t>
      </w:r>
      <w:r>
        <w:rPr>
          <w:rFonts w:hint="eastAsia" w:ascii="仿宋" w:hAnsi="仿宋" w:eastAsia="仿宋" w:cs="仿宋"/>
          <w:color w:val="000000" w:themeColor="text1"/>
          <w:spacing w:val="-2"/>
          <w:sz w:val="24"/>
          <w:szCs w:val="24"/>
          <w:lang w:val="en-US"/>
          <w14:textFill>
            <w14:solidFill>
              <w14:schemeClr w14:val="tx1"/>
            </w14:solidFill>
          </w14:textFill>
        </w:rPr>
        <w:t>践</w:t>
      </w:r>
      <w:r>
        <w:rPr>
          <w:rFonts w:hint="eastAsia" w:ascii="仿宋" w:hAnsi="仿宋" w:eastAsia="仿宋" w:cs="仿宋"/>
          <w:color w:val="000000" w:themeColor="text1"/>
          <w:spacing w:val="-2"/>
          <w:sz w:val="24"/>
          <w:szCs w:val="24"/>
          <w14:textFill>
            <w14:solidFill>
              <w14:schemeClr w14:val="tx1"/>
            </w14:solidFill>
          </w14:textFill>
        </w:rPr>
        <w:t>的内容和要求</w:t>
      </w:r>
    </w:p>
    <w:p>
      <w:pPr>
        <w:spacing w:line="560" w:lineRule="exact"/>
        <w:ind w:left="372" w:right="311" w:firstLine="480"/>
        <w:jc w:val="both"/>
        <w:rPr>
          <w:rFonts w:ascii="仿宋" w:hAnsi="仿宋" w:eastAsia="仿宋" w:cs="仿宋"/>
          <w:color w:val="000000" w:themeColor="text1"/>
          <w:spacing w:val="-2"/>
          <w:sz w:val="24"/>
          <w:szCs w:val="24"/>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根据</w:t>
      </w:r>
      <w:r>
        <w:rPr>
          <w:rFonts w:hint="eastAsia" w:ascii="仿宋" w:hAnsi="仿宋" w:eastAsia="仿宋" w:cs="仿宋"/>
          <w:color w:val="000000" w:themeColor="text1"/>
          <w:sz w:val="24"/>
          <w:szCs w:val="24"/>
          <w14:textFill>
            <w14:solidFill>
              <w14:schemeClr w14:val="tx1"/>
            </w14:solidFill>
          </w14:textFill>
        </w:rPr>
        <w:t>教育部关于加强师范生教育实践的意见（教师〔2016〕2号）和中共中央 国务院关于全面深化新时代教师队伍建设改革的意见及教育部等五部门印发的教师教育振兴行动计划（2018—2022）等文件精神</w:t>
      </w:r>
      <w:r>
        <w:rPr>
          <w:rFonts w:hint="eastAsia" w:ascii="仿宋" w:hAnsi="仿宋" w:eastAsia="仿宋" w:cs="仿宋"/>
          <w:color w:val="000000" w:themeColor="text1"/>
          <w:spacing w:val="-2"/>
          <w:sz w:val="24"/>
          <w:szCs w:val="24"/>
          <w14:textFill>
            <w14:solidFill>
              <w14:schemeClr w14:val="tx1"/>
            </w14:solidFill>
          </w14:textFill>
        </w:rPr>
        <w:t>以及《教师教育课程标准（试行）》，我校采取“三阶段六层次”的教育实</w:t>
      </w:r>
      <w:r>
        <w:rPr>
          <w:rFonts w:hint="eastAsia" w:ascii="仿宋" w:hAnsi="仿宋" w:eastAsia="仿宋" w:cs="仿宋"/>
          <w:color w:val="000000" w:themeColor="text1"/>
          <w:spacing w:val="-2"/>
          <w:sz w:val="24"/>
          <w:szCs w:val="24"/>
          <w:lang w:val="en-US"/>
          <w14:textFill>
            <w14:solidFill>
              <w14:schemeClr w14:val="tx1"/>
            </w14:solidFill>
          </w14:textFill>
        </w:rPr>
        <w:t>践</w:t>
      </w:r>
      <w:r>
        <w:rPr>
          <w:rFonts w:hint="eastAsia" w:ascii="仿宋" w:hAnsi="仿宋" w:eastAsia="仿宋" w:cs="仿宋"/>
          <w:color w:val="000000" w:themeColor="text1"/>
          <w:spacing w:val="-2"/>
          <w:sz w:val="24"/>
          <w:szCs w:val="24"/>
          <w14:textFill>
            <w14:solidFill>
              <w14:schemeClr w14:val="tx1"/>
            </w14:solidFill>
          </w14:textFill>
        </w:rPr>
        <w:t>模式，具体要求如下：</w:t>
      </w:r>
    </w:p>
    <w:p>
      <w:pPr>
        <w:spacing w:line="560" w:lineRule="exact"/>
        <w:ind w:left="372" w:right="311" w:firstLine="480"/>
        <w:jc w:val="both"/>
        <w:rPr>
          <w:rFonts w:ascii="仿宋" w:hAnsi="仿宋" w:eastAsia="仿宋" w:cs="仿宋"/>
          <w:color w:val="000000" w:themeColor="text1"/>
          <w:spacing w:val="-2"/>
          <w:sz w:val="24"/>
          <w:szCs w:val="24"/>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（一）三阶段</w:t>
      </w:r>
    </w:p>
    <w:p>
      <w:pPr>
        <w:spacing w:line="560" w:lineRule="exact"/>
        <w:ind w:left="372" w:right="311" w:firstLine="480"/>
        <w:jc w:val="both"/>
        <w:rPr>
          <w:rFonts w:ascii="仿宋" w:hAnsi="仿宋" w:eastAsia="仿宋" w:cs="仿宋"/>
          <w:color w:val="000000" w:themeColor="text1"/>
          <w:spacing w:val="-8"/>
          <w:sz w:val="24"/>
          <w:szCs w:val="24"/>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1.教育</w:t>
      </w:r>
      <w:r>
        <w:rPr>
          <w:rFonts w:hint="eastAsia" w:ascii="仿宋" w:hAnsi="仿宋" w:eastAsia="仿宋" w:cs="仿宋"/>
          <w:color w:val="000000" w:themeColor="text1"/>
          <w:spacing w:val="-2"/>
          <w:sz w:val="24"/>
          <w:szCs w:val="24"/>
          <w:lang w:val="en-US"/>
          <w14:textFill>
            <w14:solidFill>
              <w14:schemeClr w14:val="tx1"/>
            </w14:solidFill>
          </w14:textFill>
        </w:rPr>
        <w:t>见习</w:t>
      </w:r>
      <w:r>
        <w:rPr>
          <w:rFonts w:hint="eastAsia" w:ascii="仿宋" w:hAnsi="仿宋" w:eastAsia="仿宋" w:cs="仿宋"/>
          <w:color w:val="000000" w:themeColor="text1"/>
          <w:spacing w:val="-2"/>
          <w:sz w:val="24"/>
          <w:szCs w:val="24"/>
          <w14:textFill>
            <w14:solidFill>
              <w14:schemeClr w14:val="tx1"/>
            </w14:solidFill>
          </w14:textFill>
        </w:rPr>
        <w:t>：教育观摩4周。</w:t>
      </w:r>
    </w:p>
    <w:p>
      <w:pPr>
        <w:spacing w:line="560" w:lineRule="exact"/>
        <w:ind w:left="372" w:right="311" w:firstLine="480"/>
        <w:rPr>
          <w:rFonts w:ascii="仿宋" w:hAnsi="仿宋" w:eastAsia="仿宋" w:cs="仿宋"/>
          <w:color w:val="000000" w:themeColor="text1"/>
          <w:spacing w:val="-8"/>
          <w:sz w:val="24"/>
          <w:szCs w:val="24"/>
          <w14:textFill>
            <w14:solidFill>
              <w14:schemeClr w14:val="tx1"/>
            </w14:solidFill>
          </w14:textFill>
        </w:rPr>
      </w:pPr>
      <w:r>
        <w:rPr>
          <w:rFonts w:hint="eastAsia" w:ascii="仿宋" w:hAnsi="仿宋" w:eastAsia="仿宋" w:cs="仿宋"/>
          <w:color w:val="000000" w:themeColor="text1"/>
          <w:spacing w:val="-8"/>
          <w:sz w:val="24"/>
          <w:szCs w:val="24"/>
          <w14:textFill>
            <w14:solidFill>
              <w14:schemeClr w14:val="tx1"/>
            </w14:solidFill>
          </w14:textFill>
        </w:rPr>
        <w:t>（1）基本内容：结合相关课程学习，了解并熟悉教育对象、教育过程、教育条件与环境，观摩基础教育的课堂教学，了解课堂教学的规范与过程，</w:t>
      </w:r>
      <w:r>
        <w:rPr>
          <w:rFonts w:hint="eastAsia" w:ascii="仿宋" w:hAnsi="仿宋" w:eastAsia="仿宋" w:cs="仿宋"/>
          <w:color w:val="000000" w:themeColor="text1"/>
          <w:spacing w:val="-8"/>
          <w:sz w:val="24"/>
          <w:szCs w:val="24"/>
          <w:lang w:val="en-US"/>
          <w14:textFill>
            <w14:solidFill>
              <w14:schemeClr w14:val="tx1"/>
            </w14:solidFill>
          </w14:textFill>
        </w:rPr>
        <w:t>感悟</w:t>
      </w:r>
      <w:r>
        <w:rPr>
          <w:rFonts w:hint="eastAsia" w:ascii="仿宋" w:hAnsi="仿宋" w:eastAsia="仿宋" w:cs="仿宋"/>
          <w:color w:val="000000" w:themeColor="text1"/>
          <w:spacing w:val="-8"/>
          <w:sz w:val="24"/>
          <w:szCs w:val="24"/>
          <w14:textFill>
            <w14:solidFill>
              <w14:schemeClr w14:val="tx1"/>
            </w14:solidFill>
          </w14:textFill>
        </w:rPr>
        <w:t>师德规范；深入班级，了解学生群体活动的状况以及班级管理、班队活动的内容和要求，获得与学生直接交流的体验；了解基础教育学校的教育与管理，获得对实习学校工作的感性认识。</w:t>
      </w:r>
    </w:p>
    <w:p>
      <w:pPr>
        <w:spacing w:line="560" w:lineRule="exact"/>
        <w:ind w:left="372" w:right="311" w:firstLine="480"/>
        <w:rPr>
          <w:rFonts w:ascii="仿宋" w:hAnsi="仿宋" w:eastAsia="仿宋" w:cs="仿宋"/>
          <w:color w:val="000000" w:themeColor="text1"/>
          <w:spacing w:val="-8"/>
          <w:sz w:val="24"/>
          <w:szCs w:val="24"/>
          <w14:textFill>
            <w14:solidFill>
              <w14:schemeClr w14:val="tx1"/>
            </w14:solidFill>
          </w14:textFill>
        </w:rPr>
      </w:pPr>
      <w:r>
        <w:rPr>
          <w:rFonts w:hint="eastAsia" w:ascii="仿宋" w:hAnsi="仿宋" w:eastAsia="仿宋" w:cs="仿宋"/>
          <w:color w:val="000000" w:themeColor="text1"/>
          <w:spacing w:val="-8"/>
          <w:sz w:val="24"/>
          <w:szCs w:val="24"/>
          <w14:textFill>
            <w14:solidFill>
              <w14:schemeClr w14:val="tx1"/>
            </w14:solidFill>
          </w14:textFill>
        </w:rPr>
        <w:t>（2）基本要求：该阶段具体周数可以根据具体情况与学科特点进行调整。通过观摩优秀视频课，深入实习学校课堂现场观摩以及模拟试教等形式强化基本教学技能。</w:t>
      </w:r>
    </w:p>
    <w:p>
      <w:pPr>
        <w:spacing w:line="560" w:lineRule="exact"/>
        <w:ind w:left="372" w:right="311" w:firstLine="480"/>
        <w:rPr>
          <w:rFonts w:ascii="仿宋" w:hAnsi="仿宋" w:eastAsia="仿宋" w:cs="仿宋"/>
          <w:color w:val="000000" w:themeColor="text1"/>
          <w:spacing w:val="-8"/>
          <w:sz w:val="24"/>
          <w:szCs w:val="24"/>
          <w14:textFill>
            <w14:solidFill>
              <w14:schemeClr w14:val="tx1"/>
            </w14:solidFill>
          </w14:textFill>
        </w:rPr>
      </w:pPr>
      <w:r>
        <w:rPr>
          <w:rFonts w:hint="eastAsia" w:ascii="仿宋" w:hAnsi="仿宋" w:eastAsia="仿宋" w:cs="仿宋"/>
          <w:color w:val="000000" w:themeColor="text1"/>
          <w:spacing w:val="-8"/>
          <w:sz w:val="24"/>
          <w:szCs w:val="24"/>
          <w14:textFill>
            <w14:solidFill>
              <w14:schemeClr w14:val="tx1"/>
            </w14:solidFill>
          </w14:textFill>
        </w:rPr>
        <w:t>2.教育</w:t>
      </w:r>
      <w:r>
        <w:rPr>
          <w:rFonts w:hint="eastAsia" w:ascii="仿宋" w:hAnsi="仿宋" w:eastAsia="仿宋" w:cs="仿宋"/>
          <w:color w:val="000000" w:themeColor="text1"/>
          <w:spacing w:val="-8"/>
          <w:sz w:val="24"/>
          <w:szCs w:val="24"/>
          <w:lang w:val="en-US"/>
          <w14:textFill>
            <w14:solidFill>
              <w14:schemeClr w14:val="tx1"/>
            </w14:solidFill>
          </w14:textFill>
        </w:rPr>
        <w:t>实习</w:t>
      </w:r>
      <w:r>
        <w:rPr>
          <w:rFonts w:hint="eastAsia" w:ascii="仿宋" w:hAnsi="仿宋" w:eastAsia="仿宋" w:cs="仿宋"/>
          <w:color w:val="000000" w:themeColor="text1"/>
          <w:spacing w:val="-8"/>
          <w:sz w:val="24"/>
          <w:szCs w:val="24"/>
          <w14:textFill>
            <w14:solidFill>
              <w14:schemeClr w14:val="tx1"/>
            </w14:solidFill>
          </w14:textFill>
        </w:rPr>
        <w:t>：教育参与</w:t>
      </w:r>
      <w:r>
        <w:rPr>
          <w:rFonts w:hint="eastAsia" w:ascii="仿宋" w:hAnsi="仿宋" w:eastAsia="仿宋" w:cs="仿宋"/>
          <w:color w:val="000000" w:themeColor="text1"/>
          <w:spacing w:val="-8"/>
          <w:sz w:val="24"/>
          <w:szCs w:val="24"/>
          <w:lang w:val="en-US"/>
          <w14:textFill>
            <w14:solidFill>
              <w14:schemeClr w14:val="tx1"/>
            </w14:solidFill>
          </w14:textFill>
        </w:rPr>
        <w:t>不少于</w:t>
      </w:r>
      <w:r>
        <w:rPr>
          <w:rFonts w:hint="eastAsia" w:ascii="仿宋" w:hAnsi="仿宋" w:eastAsia="仿宋" w:cs="仿宋"/>
          <w:color w:val="000000" w:themeColor="text1"/>
          <w:spacing w:val="-8"/>
          <w:sz w:val="24"/>
          <w:szCs w:val="24"/>
          <w14:textFill>
            <w14:solidFill>
              <w14:schemeClr w14:val="tx1"/>
            </w14:solidFill>
          </w14:textFill>
        </w:rPr>
        <w:t>10 周，即学生参与基础教育的实际</w:t>
      </w:r>
      <w:r>
        <w:rPr>
          <w:rFonts w:hint="eastAsia" w:ascii="仿宋" w:hAnsi="仿宋" w:eastAsia="仿宋" w:cs="仿宋"/>
          <w:color w:val="000000" w:themeColor="text1"/>
          <w:spacing w:val="-8"/>
          <w:sz w:val="24"/>
          <w:szCs w:val="24"/>
          <w:lang w:val="en-US"/>
          <w14:textFill>
            <w14:solidFill>
              <w14:schemeClr w14:val="tx1"/>
            </w14:solidFill>
          </w14:textFill>
        </w:rPr>
        <w:t>教育</w:t>
      </w:r>
      <w:r>
        <w:rPr>
          <w:rFonts w:hint="eastAsia" w:ascii="仿宋" w:hAnsi="仿宋" w:eastAsia="仿宋" w:cs="仿宋"/>
          <w:color w:val="000000" w:themeColor="text1"/>
          <w:spacing w:val="-8"/>
          <w:sz w:val="24"/>
          <w:szCs w:val="24"/>
          <w14:textFill>
            <w14:solidFill>
              <w14:schemeClr w14:val="tx1"/>
            </w14:solidFill>
          </w14:textFill>
        </w:rPr>
        <w:t>教学活动。</w:t>
      </w:r>
    </w:p>
    <w:p>
      <w:pPr>
        <w:spacing w:line="560" w:lineRule="exact"/>
        <w:ind w:left="372" w:right="311" w:firstLine="480"/>
        <w:rPr>
          <w:rFonts w:ascii="仿宋" w:hAnsi="仿宋" w:eastAsia="仿宋" w:cs="仿宋"/>
          <w:color w:val="000000" w:themeColor="text1"/>
          <w:spacing w:val="-8"/>
          <w:sz w:val="24"/>
          <w:szCs w:val="24"/>
          <w:u w:val="single"/>
          <w14:textFill>
            <w14:solidFill>
              <w14:schemeClr w14:val="tx1"/>
            </w14:solidFill>
          </w14:textFill>
        </w:rPr>
      </w:pPr>
      <w:r>
        <w:rPr>
          <w:rFonts w:hint="eastAsia" w:ascii="仿宋" w:hAnsi="仿宋" w:eastAsia="仿宋" w:cs="仿宋"/>
          <w:color w:val="000000" w:themeColor="text1"/>
          <w:spacing w:val="-8"/>
          <w:sz w:val="24"/>
          <w:szCs w:val="24"/>
          <w14:textFill>
            <w14:solidFill>
              <w14:schemeClr w14:val="tx1"/>
            </w14:solidFill>
          </w14:textFill>
        </w:rPr>
        <w:t>（1）基本内容：在指导教师的指导下，</w:t>
      </w:r>
      <w:r>
        <w:rPr>
          <w:rFonts w:hint="eastAsia" w:ascii="仿宋" w:hAnsi="仿宋" w:eastAsia="仿宋" w:cs="仿宋"/>
          <w:color w:val="000000" w:themeColor="text1"/>
          <w:spacing w:val="-8"/>
          <w:sz w:val="24"/>
          <w:szCs w:val="24"/>
          <w:lang w:val="en-US"/>
          <w14:textFill>
            <w14:solidFill>
              <w14:schemeClr w14:val="tx1"/>
            </w14:solidFill>
          </w14:textFill>
        </w:rPr>
        <w:t>站在教育一线深入体验师德；</w:t>
      </w:r>
      <w:r>
        <w:rPr>
          <w:rFonts w:hint="eastAsia" w:ascii="仿宋" w:hAnsi="仿宋" w:eastAsia="仿宋" w:cs="仿宋"/>
          <w:color w:val="000000" w:themeColor="text1"/>
          <w:spacing w:val="-8"/>
          <w:sz w:val="24"/>
          <w:szCs w:val="24"/>
          <w14:textFill>
            <w14:solidFill>
              <w14:schemeClr w14:val="tx1"/>
            </w14:solidFill>
          </w14:textFill>
        </w:rPr>
        <w:t>根据学生的特点和教学目标设计并实</w:t>
      </w:r>
      <w:r>
        <w:rPr>
          <w:rFonts w:hint="eastAsia" w:ascii="仿宋" w:hAnsi="仿宋" w:eastAsia="仿宋" w:cs="仿宋"/>
          <w:color w:val="000000" w:themeColor="text1"/>
          <w:sz w:val="24"/>
          <w:szCs w:val="24"/>
          <w14:textFill>
            <w14:solidFill>
              <w14:schemeClr w14:val="tx1"/>
            </w14:solidFill>
          </w14:textFill>
        </w:rPr>
        <w:t>施教学方</w:t>
      </w:r>
      <w:r>
        <w:rPr>
          <w:rFonts w:hint="eastAsia" w:ascii="仿宋" w:hAnsi="仿宋" w:eastAsia="仿宋" w:cs="仿宋"/>
          <w:color w:val="000000" w:themeColor="text1"/>
          <w:spacing w:val="-5"/>
          <w:sz w:val="24"/>
          <w:szCs w:val="24"/>
          <w14:textFill>
            <w14:solidFill>
              <w14:schemeClr w14:val="tx1"/>
            </w14:solidFill>
          </w14:textFill>
        </w:rPr>
        <w:t>案，经历相应课程的教学活动</w:t>
      </w:r>
      <w:r>
        <w:rPr>
          <w:rFonts w:hint="eastAsia" w:ascii="仿宋" w:hAnsi="仿宋" w:eastAsia="仿宋" w:cs="仿宋"/>
          <w:color w:val="000000" w:themeColor="text1"/>
          <w:spacing w:val="-5"/>
          <w:sz w:val="24"/>
          <w:szCs w:val="24"/>
          <w:lang w:val="en-US"/>
          <w14:textFill>
            <w14:solidFill>
              <w14:schemeClr w14:val="tx1"/>
            </w14:solidFill>
          </w14:textFill>
        </w:rPr>
        <w:t>；</w:t>
      </w:r>
      <w:r>
        <w:rPr>
          <w:rFonts w:hint="eastAsia" w:ascii="仿宋" w:hAnsi="仿宋" w:eastAsia="仿宋" w:cs="仿宋"/>
          <w:color w:val="000000" w:themeColor="text1"/>
          <w:spacing w:val="-5"/>
          <w:sz w:val="24"/>
          <w:szCs w:val="24"/>
          <w14:textFill>
            <w14:solidFill>
              <w14:schemeClr w14:val="tx1"/>
            </w14:solidFill>
          </w14:textFill>
        </w:rPr>
        <w:t>参与各种教研活动；参与指导学习、管理班级和组织班队活</w:t>
      </w:r>
      <w:r>
        <w:rPr>
          <w:rFonts w:hint="eastAsia" w:ascii="仿宋" w:hAnsi="仿宋" w:eastAsia="仿宋" w:cs="仿宋"/>
          <w:color w:val="000000" w:themeColor="text1"/>
          <w:spacing w:val="-3"/>
          <w:sz w:val="24"/>
          <w:szCs w:val="24"/>
          <w14:textFill>
            <w14:solidFill>
              <w14:schemeClr w14:val="tx1"/>
            </w14:solidFill>
          </w14:textFill>
        </w:rPr>
        <w:t>动；</w:t>
      </w:r>
    </w:p>
    <w:p>
      <w:pPr>
        <w:spacing w:line="560" w:lineRule="exact"/>
        <w:ind w:left="372" w:right="311" w:firstLine="480"/>
        <w:rPr>
          <w:rFonts w:ascii="仿宋" w:hAnsi="仿宋" w:eastAsia="仿宋" w:cs="仿宋"/>
          <w:color w:val="000000" w:themeColor="text1"/>
          <w:spacing w:val="-8"/>
          <w:sz w:val="24"/>
          <w:szCs w:val="24"/>
          <w14:textFill>
            <w14:solidFill>
              <w14:schemeClr w14:val="tx1"/>
            </w14:solidFill>
          </w14:textFill>
        </w:rPr>
      </w:pPr>
      <w:r>
        <w:rPr>
          <w:rFonts w:hint="eastAsia" w:ascii="仿宋" w:hAnsi="仿宋" w:eastAsia="仿宋" w:cs="仿宋"/>
          <w:color w:val="000000" w:themeColor="text1"/>
          <w:spacing w:val="-8"/>
          <w:sz w:val="24"/>
          <w:szCs w:val="24"/>
          <w14:textFill>
            <w14:solidFill>
              <w14:schemeClr w14:val="tx1"/>
            </w14:solidFill>
          </w14:textFill>
        </w:rPr>
        <w:t>（2）基本要求：该阶段时间须予以保证。</w:t>
      </w:r>
    </w:p>
    <w:p>
      <w:pPr>
        <w:spacing w:line="560" w:lineRule="exact"/>
        <w:ind w:left="372" w:right="311" w:firstLine="480"/>
        <w:rPr>
          <w:rFonts w:ascii="仿宋" w:hAnsi="仿宋" w:eastAsia="仿宋" w:cs="仿宋"/>
          <w:color w:val="000000" w:themeColor="text1"/>
          <w:spacing w:val="-8"/>
          <w:sz w:val="24"/>
          <w:szCs w:val="24"/>
          <w14:textFill>
            <w14:solidFill>
              <w14:schemeClr w14:val="tx1"/>
            </w14:solidFill>
          </w14:textFill>
        </w:rPr>
      </w:pPr>
      <w:r>
        <w:rPr>
          <w:rFonts w:hint="eastAsia" w:ascii="仿宋" w:hAnsi="仿宋" w:eastAsia="仿宋" w:cs="仿宋"/>
          <w:color w:val="000000" w:themeColor="text1"/>
          <w:spacing w:val="-8"/>
          <w:sz w:val="24"/>
          <w:szCs w:val="24"/>
          <w14:textFill>
            <w14:solidFill>
              <w14:schemeClr w14:val="tx1"/>
            </w14:solidFill>
          </w14:textFill>
        </w:rPr>
        <w:t>①师德体验</w:t>
      </w:r>
    </w:p>
    <w:p>
      <w:pPr>
        <w:numPr>
          <w:ilvl w:val="0"/>
          <w:numId w:val="3"/>
        </w:numPr>
        <w:spacing w:line="560" w:lineRule="exact"/>
        <w:ind w:left="372" w:right="311" w:firstLine="480"/>
        <w:rPr>
          <w:rFonts w:ascii="仿宋" w:hAnsi="仿宋" w:eastAsia="仿宋" w:cs="仿宋"/>
          <w:color w:val="000000" w:themeColor="text1"/>
          <w:spacing w:val="-8"/>
          <w:sz w:val="24"/>
          <w:szCs w:val="24"/>
          <w:lang w:val="en-US"/>
          <w14:textFill>
            <w14:solidFill>
              <w14:schemeClr w14:val="tx1"/>
            </w14:solidFill>
          </w14:textFill>
        </w:rPr>
      </w:pPr>
      <w:r>
        <w:rPr>
          <w:rFonts w:hint="eastAsia" w:ascii="仿宋" w:hAnsi="仿宋" w:eastAsia="仿宋" w:cs="仿宋"/>
          <w:color w:val="000000" w:themeColor="text1"/>
          <w:spacing w:val="-8"/>
          <w:sz w:val="24"/>
          <w:szCs w:val="24"/>
          <w:lang w:val="en-US"/>
          <w14:textFill>
            <w14:solidFill>
              <w14:schemeClr w14:val="tx1"/>
            </w14:solidFill>
          </w14:textFill>
        </w:rPr>
        <w:t>实习生应谨记教育实践学生守则，严格遵守实践基地学校的各项规定。</w:t>
      </w:r>
    </w:p>
    <w:p>
      <w:pPr>
        <w:numPr>
          <w:ilvl w:val="0"/>
          <w:numId w:val="3"/>
        </w:numPr>
        <w:spacing w:line="560" w:lineRule="exact"/>
        <w:ind w:left="372" w:right="311" w:firstLine="480"/>
        <w:rPr>
          <w:rFonts w:ascii="仿宋" w:hAnsi="仿宋" w:eastAsia="仿宋" w:cs="仿宋"/>
          <w:color w:val="000000" w:themeColor="text1"/>
          <w:spacing w:val="-8"/>
          <w:sz w:val="24"/>
          <w:szCs w:val="24"/>
          <w14:textFill>
            <w14:solidFill>
              <w14:schemeClr w14:val="tx1"/>
            </w14:solidFill>
          </w14:textFill>
        </w:rPr>
      </w:pPr>
      <w:r>
        <w:rPr>
          <w:rFonts w:hint="eastAsia" w:ascii="仿宋" w:hAnsi="仿宋" w:eastAsia="仿宋" w:cs="仿宋"/>
          <w:color w:val="000000" w:themeColor="text1"/>
          <w:spacing w:val="-8"/>
          <w:sz w:val="24"/>
          <w:szCs w:val="24"/>
          <w:lang w:val="en-US"/>
          <w14:textFill>
            <w14:solidFill>
              <w14:schemeClr w14:val="tx1"/>
            </w14:solidFill>
          </w14:textFill>
        </w:rPr>
        <w:t>本着认真负责的态度，虚心求教指导教师；观摩课堂教学和课后评议，了解教师课前备课的思想与理念，感悟教师职业所需的学科综合素养、教学理论知识、教学技能水平等，加深对师德规范的认识，帮助树立正确的师德观念。</w:t>
      </w:r>
    </w:p>
    <w:p>
      <w:pPr>
        <w:numPr>
          <w:ilvl w:val="0"/>
          <w:numId w:val="3"/>
        </w:numPr>
        <w:spacing w:line="560" w:lineRule="exact"/>
        <w:ind w:left="372" w:right="311" w:firstLine="480"/>
        <w:rPr>
          <w:rFonts w:ascii="仿宋" w:hAnsi="仿宋" w:eastAsia="仿宋" w:cs="仿宋"/>
          <w:color w:val="000000" w:themeColor="text1"/>
          <w:spacing w:val="-8"/>
          <w:sz w:val="24"/>
          <w:szCs w:val="24"/>
          <w14:textFill>
            <w14:solidFill>
              <w14:schemeClr w14:val="tx1"/>
            </w14:solidFill>
          </w14:textFill>
        </w:rPr>
      </w:pPr>
      <w:r>
        <w:rPr>
          <w:rFonts w:hint="eastAsia" w:ascii="仿宋" w:hAnsi="仿宋" w:eastAsia="仿宋" w:cs="仿宋"/>
          <w:color w:val="000000" w:themeColor="text1"/>
          <w:spacing w:val="-8"/>
          <w:sz w:val="24"/>
          <w:szCs w:val="24"/>
          <w:lang w:val="en-US"/>
          <w14:textFill>
            <w14:solidFill>
              <w14:schemeClr w14:val="tx1"/>
            </w14:solidFill>
          </w14:textFill>
        </w:rPr>
        <w:t>深入参与教研室活动，观摩集体备课、早操和其他学生活动等，协助指导教师批改作业、评阅试卷、辅导自习等，体验教师的工作职责与要求。</w:t>
      </w:r>
    </w:p>
    <w:p>
      <w:pPr>
        <w:numPr>
          <w:ilvl w:val="0"/>
          <w:numId w:val="3"/>
        </w:numPr>
        <w:spacing w:line="560" w:lineRule="exact"/>
        <w:ind w:left="372" w:right="311" w:firstLine="480"/>
        <w:rPr>
          <w:rFonts w:ascii="仿宋" w:hAnsi="仿宋" w:eastAsia="仿宋" w:cs="仿宋"/>
          <w:color w:val="000000" w:themeColor="text1"/>
          <w:spacing w:val="-8"/>
          <w:sz w:val="24"/>
          <w:szCs w:val="24"/>
          <w14:textFill>
            <w14:solidFill>
              <w14:schemeClr w14:val="tx1"/>
            </w14:solidFill>
          </w14:textFill>
        </w:rPr>
      </w:pPr>
      <w:r>
        <w:rPr>
          <w:rFonts w:hint="eastAsia" w:ascii="仿宋" w:hAnsi="仿宋" w:eastAsia="仿宋" w:cs="仿宋"/>
          <w:color w:val="000000" w:themeColor="text1"/>
          <w:spacing w:val="-8"/>
          <w:sz w:val="24"/>
          <w:szCs w:val="24"/>
          <w:lang w:val="en-US"/>
          <w14:textFill>
            <w14:solidFill>
              <w14:schemeClr w14:val="tx1"/>
            </w14:solidFill>
          </w14:textFill>
        </w:rPr>
        <w:t>实习期间每位实习生应撰写1篇师德体验感悟报告，树立正确的师德观念，强化从教意愿，坚定信念，做学生锤炼品格、学习知识、创新思维、奉献祖国的引路人。</w:t>
      </w:r>
    </w:p>
    <w:p>
      <w:pPr>
        <w:spacing w:line="560" w:lineRule="exact"/>
        <w:ind w:left="372" w:right="311" w:firstLine="480"/>
        <w:rPr>
          <w:rFonts w:ascii="仿宋" w:hAnsi="仿宋" w:eastAsia="仿宋" w:cs="仿宋"/>
          <w:color w:val="000000" w:themeColor="text1"/>
          <w:spacing w:val="-8"/>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②</w:t>
      </w:r>
      <w:r>
        <w:rPr>
          <w:rFonts w:hint="eastAsia" w:ascii="仿宋" w:hAnsi="仿宋" w:eastAsia="仿宋" w:cs="仿宋"/>
          <w:color w:val="000000" w:themeColor="text1"/>
          <w:spacing w:val="-8"/>
          <w:sz w:val="24"/>
          <w:szCs w:val="24"/>
          <w14:textFill>
            <w14:solidFill>
              <w14:schemeClr w14:val="tx1"/>
            </w14:solidFill>
          </w14:textFill>
        </w:rPr>
        <w:t>教学实践：</w:t>
      </w:r>
    </w:p>
    <w:p>
      <w:pPr>
        <w:spacing w:line="560" w:lineRule="exact"/>
        <w:ind w:left="372" w:right="311" w:firstLine="480"/>
        <w:rPr>
          <w:rFonts w:ascii="仿宋" w:hAnsi="仿宋" w:eastAsia="仿宋" w:cs="仿宋"/>
          <w:color w:val="000000" w:themeColor="text1"/>
          <w:spacing w:val="-8"/>
          <w:sz w:val="24"/>
          <w:szCs w:val="24"/>
          <w14:textFill>
            <w14:solidFill>
              <w14:schemeClr w14:val="tx1"/>
            </w14:solidFill>
          </w14:textFill>
        </w:rPr>
      </w:pPr>
      <w:r>
        <w:rPr>
          <w:rFonts w:hint="eastAsia" w:ascii="仿宋" w:hAnsi="仿宋" w:eastAsia="仿宋" w:cs="仿宋"/>
          <w:color w:val="000000" w:themeColor="text1"/>
          <w:spacing w:val="-8"/>
          <w:sz w:val="24"/>
          <w:szCs w:val="24"/>
          <w14:textFill>
            <w14:solidFill>
              <w14:schemeClr w14:val="tx1"/>
            </w14:solidFill>
          </w14:textFill>
        </w:rPr>
        <w:t>第一，教学实践包括课堂教学、课外辅导、批改作业、指导实验和课外活动等。</w:t>
      </w:r>
    </w:p>
    <w:p>
      <w:pPr>
        <w:spacing w:line="560" w:lineRule="exact"/>
        <w:ind w:left="372" w:right="311" w:firstLine="480"/>
        <w:rPr>
          <w:rFonts w:ascii="仿宋" w:hAnsi="仿宋" w:eastAsia="仿宋" w:cs="仿宋"/>
          <w:color w:val="000000" w:themeColor="text1"/>
          <w:spacing w:val="-8"/>
          <w:sz w:val="24"/>
          <w:szCs w:val="24"/>
          <w14:textFill>
            <w14:solidFill>
              <w14:schemeClr w14:val="tx1"/>
            </w14:solidFill>
          </w14:textFill>
        </w:rPr>
      </w:pPr>
      <w:r>
        <w:rPr>
          <w:rFonts w:hint="eastAsia" w:ascii="仿宋" w:hAnsi="仿宋" w:eastAsia="仿宋" w:cs="仿宋"/>
          <w:color w:val="000000" w:themeColor="text1"/>
          <w:spacing w:val="-8"/>
          <w:sz w:val="24"/>
          <w:szCs w:val="24"/>
          <w14:textFill>
            <w14:solidFill>
              <w14:schemeClr w14:val="tx1"/>
            </w14:solidFill>
          </w14:textFill>
        </w:rPr>
        <w:t>第二，要求实习生尽可能完整地实习各种课型（含讲授课、复习课、练习课、实验课以及考核与讲评课等）。语文、数学、英语学科不得少于8个教案 16 个课时，其它学科不得少于6个教案12个课时。</w:t>
      </w:r>
    </w:p>
    <w:p>
      <w:pPr>
        <w:spacing w:line="560" w:lineRule="exact"/>
        <w:ind w:left="372" w:right="311" w:firstLine="480"/>
        <w:rPr>
          <w:rFonts w:ascii="仿宋" w:hAnsi="仿宋" w:eastAsia="仿宋" w:cs="仿宋"/>
          <w:color w:val="000000" w:themeColor="text1"/>
          <w:spacing w:val="-8"/>
          <w:sz w:val="24"/>
          <w:szCs w:val="24"/>
          <w14:textFill>
            <w14:solidFill>
              <w14:schemeClr w14:val="tx1"/>
            </w14:solidFill>
          </w14:textFill>
        </w:rPr>
      </w:pPr>
      <w:r>
        <w:rPr>
          <w:rFonts w:hint="eastAsia" w:ascii="仿宋" w:hAnsi="仿宋" w:eastAsia="仿宋" w:cs="仿宋"/>
          <w:color w:val="000000" w:themeColor="text1"/>
          <w:spacing w:val="-8"/>
          <w:sz w:val="24"/>
          <w:szCs w:val="24"/>
          <w14:textFill>
            <w14:solidFill>
              <w14:schemeClr w14:val="tx1"/>
            </w14:solidFill>
          </w14:textFill>
        </w:rPr>
        <w:t>第三，</w:t>
      </w:r>
      <w:r>
        <w:rPr>
          <w:rFonts w:hint="eastAsia" w:ascii="仿宋" w:hAnsi="仿宋" w:eastAsia="仿宋" w:cs="仿宋"/>
          <w:color w:val="000000" w:themeColor="text1"/>
          <w:sz w:val="24"/>
          <w:szCs w:val="24"/>
          <w:lang w:val="en-US"/>
          <w14:textFill>
            <w14:solidFill>
              <w14:schemeClr w14:val="tx1"/>
            </w14:solidFill>
          </w14:textFill>
        </w:rPr>
        <w:t>每位实习生须提交一定数量的教学设计（根据专业要求），</w:t>
      </w:r>
      <w:r>
        <w:rPr>
          <w:rFonts w:hint="eastAsia" w:ascii="仿宋" w:hAnsi="仿宋" w:eastAsia="仿宋" w:cs="仿宋"/>
          <w:color w:val="000000" w:themeColor="text1"/>
          <w:spacing w:val="-8"/>
          <w:sz w:val="24"/>
          <w:szCs w:val="24"/>
          <w14:textFill>
            <w14:solidFill>
              <w14:schemeClr w14:val="tx1"/>
            </w14:solidFill>
          </w14:textFill>
        </w:rPr>
        <w:t>实习生要结合实际备好每节课，并在试讲前将教案交由指导教师审阅，经试讲合格</w:t>
      </w:r>
      <w:r>
        <w:rPr>
          <w:rFonts w:hint="eastAsia" w:ascii="仿宋" w:hAnsi="仿宋" w:eastAsia="仿宋" w:cs="仿宋"/>
          <w:color w:val="000000" w:themeColor="text1"/>
          <w:spacing w:val="-8"/>
          <w:sz w:val="24"/>
          <w:szCs w:val="24"/>
          <w:lang w:eastAsia="zh-CN"/>
          <w14:textFill>
            <w14:solidFill>
              <w14:schemeClr w14:val="tx1"/>
            </w14:solidFill>
          </w14:textFill>
        </w:rPr>
        <w:t>、</w:t>
      </w:r>
      <w:r>
        <w:rPr>
          <w:rFonts w:hint="eastAsia" w:ascii="仿宋" w:hAnsi="仿宋" w:eastAsia="仿宋" w:cs="仿宋"/>
          <w:color w:val="000000" w:themeColor="text1"/>
          <w:spacing w:val="-8"/>
          <w:sz w:val="24"/>
          <w:szCs w:val="24"/>
          <w14:textFill>
            <w14:solidFill>
              <w14:schemeClr w14:val="tx1"/>
            </w14:solidFill>
          </w14:textFill>
        </w:rPr>
        <w:t>指导教师签字后方可正式上课。原则上实习生不得任意改动教师签字后的教案。</w:t>
      </w:r>
    </w:p>
    <w:p>
      <w:pPr>
        <w:spacing w:line="560" w:lineRule="exact"/>
        <w:ind w:left="372" w:right="311" w:firstLine="480"/>
        <w:rPr>
          <w:rFonts w:ascii="仿宋" w:hAnsi="仿宋" w:eastAsia="仿宋" w:cs="仿宋"/>
          <w:color w:val="000000" w:themeColor="text1"/>
          <w:spacing w:val="-8"/>
          <w:sz w:val="24"/>
          <w:szCs w:val="24"/>
          <w14:textFill>
            <w14:solidFill>
              <w14:schemeClr w14:val="tx1"/>
            </w14:solidFill>
          </w14:textFill>
        </w:rPr>
      </w:pPr>
      <w:r>
        <w:rPr>
          <w:rFonts w:hint="eastAsia" w:ascii="仿宋" w:hAnsi="仿宋" w:eastAsia="仿宋" w:cs="仿宋"/>
          <w:color w:val="000000" w:themeColor="text1"/>
          <w:spacing w:val="-8"/>
          <w:sz w:val="24"/>
          <w:szCs w:val="24"/>
          <w14:textFill>
            <w14:solidFill>
              <w14:schemeClr w14:val="tx1"/>
            </w14:solidFill>
          </w14:textFill>
        </w:rPr>
        <w:t>第四，实习生要做好课后反思，每个实习生的课堂教学至少应召开一次评议会。</w:t>
      </w:r>
    </w:p>
    <w:p>
      <w:pPr>
        <w:spacing w:line="560" w:lineRule="exact"/>
        <w:ind w:left="372" w:right="311" w:firstLine="480"/>
        <w:rPr>
          <w:rFonts w:ascii="仿宋" w:hAnsi="仿宋" w:eastAsia="仿宋" w:cs="仿宋"/>
          <w:color w:val="000000" w:themeColor="text1"/>
          <w:spacing w:val="-8"/>
          <w:sz w:val="24"/>
          <w:szCs w:val="24"/>
          <w14:textFill>
            <w14:solidFill>
              <w14:schemeClr w14:val="tx1"/>
            </w14:solidFill>
          </w14:textFill>
        </w:rPr>
      </w:pPr>
      <w:r>
        <w:rPr>
          <w:rFonts w:hint="eastAsia" w:ascii="仿宋" w:hAnsi="仿宋" w:eastAsia="仿宋" w:cs="仿宋"/>
          <w:color w:val="000000" w:themeColor="text1"/>
          <w:spacing w:val="-8"/>
          <w:sz w:val="24"/>
          <w:szCs w:val="24"/>
          <w14:textFill>
            <w14:solidFill>
              <w14:schemeClr w14:val="tx1"/>
            </w14:solidFill>
          </w14:textFill>
        </w:rPr>
        <w:t>第五，</w:t>
      </w:r>
      <w:r>
        <w:rPr>
          <w:rFonts w:hint="eastAsia" w:ascii="仿宋" w:hAnsi="仿宋" w:eastAsia="仿宋" w:cs="仿宋"/>
          <w:color w:val="000000" w:themeColor="text1"/>
          <w:sz w:val="24"/>
          <w:szCs w:val="24"/>
          <w14:textFill>
            <w14:solidFill>
              <w14:schemeClr w14:val="tx1"/>
            </w14:solidFill>
          </w14:textFill>
        </w:rPr>
        <w:t>实习生要深入了解学生的学习情况，认真批改作业，针对不同类型学生有的放矢地进行辅导。</w:t>
      </w:r>
    </w:p>
    <w:p>
      <w:pPr>
        <w:spacing w:before="1" w:line="560" w:lineRule="exact"/>
        <w:ind w:left="372" w:right="273" w:firstLine="480"/>
        <w:rPr>
          <w:rFonts w:ascii="仿宋" w:hAnsi="仿宋" w:eastAsia="仿宋" w:cs="仿宋"/>
          <w:color w:val="000000" w:themeColor="text1"/>
          <w:sz w:val="24"/>
          <w:szCs w:val="24"/>
          <w:lang w:val="en-US"/>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③</w:t>
      </w:r>
      <w:r>
        <w:rPr>
          <w:rFonts w:hint="eastAsia" w:ascii="仿宋" w:hAnsi="仿宋" w:eastAsia="仿宋" w:cs="仿宋"/>
          <w:color w:val="000000" w:themeColor="text1"/>
          <w:sz w:val="24"/>
          <w:szCs w:val="24"/>
          <w:lang w:val="en-US"/>
          <w14:textFill>
            <w14:solidFill>
              <w14:schemeClr w14:val="tx1"/>
            </w14:solidFill>
          </w14:textFill>
        </w:rPr>
        <w:t>教研实践</w:t>
      </w:r>
    </w:p>
    <w:p>
      <w:pPr>
        <w:numPr>
          <w:ilvl w:val="0"/>
          <w:numId w:val="4"/>
        </w:numPr>
        <w:spacing w:before="1" w:line="560" w:lineRule="exact"/>
        <w:ind w:left="372" w:right="273" w:firstLine="48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必须坚持听课和评课相结合，每个实习生原则上听课不少于</w:t>
      </w:r>
      <w:r>
        <w:rPr>
          <w:rFonts w:hint="eastAsia" w:ascii="仿宋" w:hAnsi="仿宋" w:eastAsia="仿宋" w:cs="仿宋"/>
          <w:color w:val="000000" w:themeColor="text1"/>
          <w:sz w:val="24"/>
          <w:szCs w:val="24"/>
          <w:lang w:val="en-US"/>
          <w14:textFill>
            <w14:solidFill>
              <w14:schemeClr w14:val="tx1"/>
            </w14:solidFill>
          </w14:textFill>
        </w:rPr>
        <w:t>12</w:t>
      </w:r>
      <w:r>
        <w:rPr>
          <w:rFonts w:hint="eastAsia" w:ascii="仿宋" w:hAnsi="仿宋" w:eastAsia="仿宋" w:cs="仿宋"/>
          <w:color w:val="000000" w:themeColor="text1"/>
          <w:sz w:val="24"/>
          <w:szCs w:val="24"/>
          <w14:textFill>
            <w14:solidFill>
              <w14:schemeClr w14:val="tx1"/>
            </w14:solidFill>
          </w14:textFill>
        </w:rPr>
        <w:t>节，参加评议不少于3次。</w:t>
      </w:r>
    </w:p>
    <w:p>
      <w:pPr>
        <w:numPr>
          <w:ilvl w:val="0"/>
          <w:numId w:val="4"/>
        </w:numPr>
        <w:spacing w:before="1" w:line="560" w:lineRule="exact"/>
        <w:ind w:left="372" w:right="273" w:firstLine="48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教育实习队应组织好队内实习生的</w:t>
      </w:r>
      <w:r>
        <w:rPr>
          <w:rFonts w:hint="eastAsia" w:ascii="仿宋" w:hAnsi="仿宋" w:eastAsia="仿宋" w:cs="仿宋"/>
          <w:color w:val="000000" w:themeColor="text1"/>
          <w:sz w:val="24"/>
          <w:szCs w:val="24"/>
          <w:lang w:val="en-US"/>
          <w14:textFill>
            <w14:solidFill>
              <w14:schemeClr w14:val="tx1"/>
            </w14:solidFill>
          </w14:textFill>
        </w:rPr>
        <w:t>公开</w:t>
      </w:r>
      <w:r>
        <w:rPr>
          <w:rFonts w:hint="eastAsia" w:ascii="仿宋" w:hAnsi="仿宋" w:eastAsia="仿宋" w:cs="仿宋"/>
          <w:color w:val="000000" w:themeColor="text1"/>
          <w:sz w:val="24"/>
          <w:szCs w:val="24"/>
          <w14:textFill>
            <w14:solidFill>
              <w14:schemeClr w14:val="tx1"/>
            </w14:solidFill>
          </w14:textFill>
        </w:rPr>
        <w:t>课，在实习结束前必须在实习学校开设</w:t>
      </w:r>
      <w:r>
        <w:rPr>
          <w:rFonts w:hint="eastAsia" w:ascii="仿宋" w:hAnsi="仿宋" w:eastAsia="仿宋" w:cs="仿宋"/>
          <w:color w:val="000000" w:themeColor="text1"/>
          <w:sz w:val="24"/>
          <w:szCs w:val="24"/>
          <w:lang w:val="en-US"/>
          <w14:textFill>
            <w14:solidFill>
              <w14:schemeClr w14:val="tx1"/>
            </w14:solidFill>
          </w14:textFill>
        </w:rPr>
        <w:t>1</w:t>
      </w:r>
      <w:r>
        <w:rPr>
          <w:rFonts w:hint="eastAsia" w:ascii="仿宋" w:hAnsi="仿宋" w:eastAsia="仿宋" w:cs="仿宋"/>
          <w:color w:val="000000" w:themeColor="text1"/>
          <w:sz w:val="24"/>
          <w:szCs w:val="24"/>
          <w14:textFill>
            <w14:solidFill>
              <w14:schemeClr w14:val="tx1"/>
            </w14:solidFill>
          </w14:textFill>
        </w:rPr>
        <w:t>次以上的教学</w:t>
      </w:r>
      <w:r>
        <w:rPr>
          <w:rFonts w:hint="eastAsia" w:ascii="仿宋" w:hAnsi="仿宋" w:eastAsia="仿宋" w:cs="仿宋"/>
          <w:color w:val="000000" w:themeColor="text1"/>
          <w:sz w:val="24"/>
          <w:szCs w:val="24"/>
          <w:lang w:val="en-US"/>
          <w14:textFill>
            <w14:solidFill>
              <w14:schemeClr w14:val="tx1"/>
            </w14:solidFill>
          </w14:textFill>
        </w:rPr>
        <w:t>公开</w:t>
      </w:r>
      <w:r>
        <w:rPr>
          <w:rFonts w:hint="eastAsia" w:ascii="仿宋" w:hAnsi="仿宋" w:eastAsia="仿宋" w:cs="仿宋"/>
          <w:color w:val="000000" w:themeColor="text1"/>
          <w:sz w:val="24"/>
          <w:szCs w:val="24"/>
          <w14:textFill>
            <w14:solidFill>
              <w14:schemeClr w14:val="tx1"/>
            </w14:solidFill>
          </w14:textFill>
        </w:rPr>
        <w:t>课。</w:t>
      </w:r>
    </w:p>
    <w:p>
      <w:pPr>
        <w:numPr>
          <w:ilvl w:val="0"/>
          <w:numId w:val="4"/>
        </w:numPr>
        <w:spacing w:before="1" w:line="560" w:lineRule="exact"/>
        <w:ind w:left="372" w:right="273" w:firstLine="48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以实习小组为单位对实习学校1门已有课程的开发、实施与评价作案例分析，或结合实际设计1门校本课程的开发、实施与评价的方案。</w:t>
      </w:r>
    </w:p>
    <w:p>
      <w:pPr>
        <w:numPr>
          <w:ilvl w:val="0"/>
          <w:numId w:val="4"/>
        </w:numPr>
        <w:spacing w:before="1" w:line="560" w:lineRule="exact"/>
        <w:ind w:left="372" w:right="273" w:firstLine="48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8"/>
          <w:sz w:val="24"/>
          <w:szCs w:val="24"/>
          <w14:textFill>
            <w14:solidFill>
              <w14:schemeClr w14:val="tx1"/>
            </w14:solidFill>
          </w14:textFill>
        </w:rPr>
        <w:t>实习生深入课堂听课，</w:t>
      </w:r>
      <w:r>
        <w:rPr>
          <w:rFonts w:hint="eastAsia" w:ascii="仿宋" w:hAnsi="仿宋" w:eastAsia="仿宋" w:cs="仿宋"/>
          <w:color w:val="000000" w:themeColor="text1"/>
          <w:sz w:val="24"/>
          <w:szCs w:val="24"/>
          <w:lang w:val="en-US"/>
          <w14:textFill>
            <w14:solidFill>
              <w14:schemeClr w14:val="tx1"/>
            </w14:solidFill>
          </w14:textFill>
        </w:rPr>
        <w:t>并</w:t>
      </w:r>
      <w:r>
        <w:rPr>
          <w:rFonts w:hint="eastAsia" w:ascii="仿宋" w:hAnsi="仿宋" w:eastAsia="仿宋" w:cs="仿宋"/>
          <w:color w:val="000000" w:themeColor="text1"/>
          <w:sz w:val="24"/>
          <w:szCs w:val="24"/>
          <w14:textFill>
            <w14:solidFill>
              <w14:schemeClr w14:val="tx1"/>
            </w14:solidFill>
          </w14:textFill>
        </w:rPr>
        <w:t>至少填写12节的听课记录、课程案例分析报告</w:t>
      </w:r>
      <w:r>
        <w:rPr>
          <w:rFonts w:hint="eastAsia" w:ascii="仿宋" w:hAnsi="仿宋" w:eastAsia="仿宋" w:cs="仿宋"/>
          <w:color w:val="000000" w:themeColor="text1"/>
          <w:sz w:val="24"/>
          <w:szCs w:val="24"/>
          <w:lang w:val="en-US"/>
          <w14:textFill>
            <w14:solidFill>
              <w14:schemeClr w14:val="tx1"/>
            </w14:solidFill>
          </w14:textFill>
        </w:rPr>
        <w:t>1份</w:t>
      </w:r>
      <w:r>
        <w:rPr>
          <w:rFonts w:hint="eastAsia" w:ascii="仿宋" w:hAnsi="仿宋" w:eastAsia="仿宋" w:cs="仿宋"/>
          <w:color w:val="000000" w:themeColor="text1"/>
          <w:sz w:val="24"/>
          <w:szCs w:val="24"/>
          <w:lang w:val="en-US" w:eastAsia="zh-CN"/>
          <w14:textFill>
            <w14:solidFill>
              <w14:schemeClr w14:val="tx1"/>
            </w14:solidFill>
          </w14:textFill>
        </w:rPr>
        <w:t>，根据专业要求填写</w:t>
      </w:r>
      <w:r>
        <w:rPr>
          <w:rFonts w:hint="eastAsia" w:ascii="仿宋" w:hAnsi="仿宋" w:eastAsia="仿宋" w:cs="仿宋"/>
          <w:color w:val="000000" w:themeColor="text1"/>
          <w:sz w:val="24"/>
          <w:szCs w:val="24"/>
          <w14:textFill>
            <w14:solidFill>
              <w14:schemeClr w14:val="tx1"/>
            </w14:solidFill>
          </w14:textFill>
        </w:rPr>
        <w:t>教师行为观察表、学生行为观察表。</w:t>
      </w:r>
    </w:p>
    <w:p>
      <w:pPr>
        <w:spacing w:line="560" w:lineRule="exact"/>
        <w:ind w:left="852"/>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④班级管理实践：</w:t>
      </w:r>
    </w:p>
    <w:p>
      <w:pPr>
        <w:spacing w:before="5" w:line="560" w:lineRule="exact"/>
        <w:ind w:left="372" w:right="273" w:firstLine="48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第一，调查了解班级学生的基本情况，制定班主任工作计划，针对班级情况，运用各种方法与渠道(集体教育、特殊学生教育、主题班会)进行思想品德教育并组织各种班级教育活动。</w:t>
      </w:r>
    </w:p>
    <w:p>
      <w:pPr>
        <w:spacing w:before="5" w:line="560" w:lineRule="exact"/>
        <w:ind w:left="372" w:right="273" w:firstLine="48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第二，运用教育理论指导班主任工作实习，了解班主任工作的意义与基本内容，学习班主任工作的基本方法，培养从事班主任工作的能力。</w:t>
      </w:r>
    </w:p>
    <w:p>
      <w:pPr>
        <w:spacing w:line="560" w:lineRule="exact"/>
        <w:ind w:left="372" w:right="311" w:firstLine="48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7"/>
          <w:sz w:val="24"/>
          <w:szCs w:val="24"/>
          <w14:textFill>
            <w14:solidFill>
              <w14:schemeClr w14:val="tx1"/>
            </w14:solidFill>
          </w14:textFill>
        </w:rPr>
        <w:t>第三，实习期间至少组织、指导</w:t>
      </w:r>
      <w:r>
        <w:rPr>
          <w:rFonts w:hint="eastAsia" w:ascii="仿宋" w:hAnsi="仿宋" w:eastAsia="仿宋" w:cs="仿宋"/>
          <w:color w:val="000000" w:themeColor="text1"/>
          <w:sz w:val="24"/>
          <w:szCs w:val="24"/>
          <w:lang w:val="en-US" w:eastAsia="zh-CN"/>
          <w14:textFill>
            <w14:solidFill>
              <w14:schemeClr w14:val="tx1"/>
            </w14:solidFill>
          </w14:textFill>
        </w:rPr>
        <w:t>2</w:t>
      </w:r>
      <w:r>
        <w:rPr>
          <w:rFonts w:hint="eastAsia" w:ascii="仿宋" w:hAnsi="仿宋" w:eastAsia="仿宋" w:cs="仿宋"/>
          <w:color w:val="000000" w:themeColor="text1"/>
          <w:spacing w:val="-9"/>
          <w:sz w:val="24"/>
          <w:szCs w:val="24"/>
          <w14:textFill>
            <w14:solidFill>
              <w14:schemeClr w14:val="tx1"/>
            </w14:solidFill>
          </w14:textFill>
        </w:rPr>
        <w:t>次学生主题班会或班级活动。若条件许可，还应进行</w:t>
      </w:r>
      <w:r>
        <w:rPr>
          <w:rFonts w:hint="eastAsia" w:ascii="仿宋" w:hAnsi="仿宋" w:eastAsia="仿宋" w:cs="仿宋"/>
          <w:color w:val="000000" w:themeColor="text1"/>
          <w:sz w:val="24"/>
          <w:szCs w:val="24"/>
          <w14:textFill>
            <w14:solidFill>
              <w14:schemeClr w14:val="tx1"/>
            </w14:solidFill>
          </w14:textFill>
        </w:rPr>
        <w:t>家访。</w:t>
      </w:r>
    </w:p>
    <w:p>
      <w:pPr>
        <w:spacing w:line="560" w:lineRule="exact"/>
        <w:ind w:left="372" w:right="311" w:firstLine="48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3.教育研</w:t>
      </w:r>
      <w:r>
        <w:rPr>
          <w:rFonts w:hint="eastAsia" w:ascii="仿宋" w:hAnsi="仿宋" w:eastAsia="仿宋" w:cs="仿宋"/>
          <w:color w:val="000000" w:themeColor="text1"/>
          <w:sz w:val="24"/>
          <w:szCs w:val="24"/>
          <w:lang w:val="en-US"/>
          <w14:textFill>
            <w14:solidFill>
              <w14:schemeClr w14:val="tx1"/>
            </w14:solidFill>
          </w14:textFill>
        </w:rPr>
        <w:t>习</w:t>
      </w:r>
      <w:r>
        <w:rPr>
          <w:rFonts w:hint="eastAsia" w:ascii="仿宋" w:hAnsi="仿宋" w:eastAsia="仿宋" w:cs="仿宋"/>
          <w:color w:val="000000" w:themeColor="text1"/>
          <w:sz w:val="24"/>
          <w:szCs w:val="24"/>
          <w14:textFill>
            <w14:solidFill>
              <w14:schemeClr w14:val="tx1"/>
            </w14:solidFill>
          </w14:textFill>
        </w:rPr>
        <w:t>：教育研</w:t>
      </w:r>
      <w:r>
        <w:rPr>
          <w:rFonts w:hint="eastAsia" w:ascii="仿宋" w:hAnsi="仿宋" w:eastAsia="仿宋" w:cs="仿宋"/>
          <w:color w:val="000000" w:themeColor="text1"/>
          <w:sz w:val="24"/>
          <w:szCs w:val="24"/>
          <w:lang w:val="en-US"/>
          <w14:textFill>
            <w14:solidFill>
              <w14:schemeClr w14:val="tx1"/>
            </w14:solidFill>
          </w14:textFill>
        </w:rPr>
        <w:t>习</w:t>
      </w:r>
      <w:r>
        <w:rPr>
          <w:rFonts w:hint="eastAsia" w:ascii="仿宋" w:hAnsi="仿宋" w:eastAsia="仿宋" w:cs="仿宋"/>
          <w:color w:val="000000" w:themeColor="text1"/>
          <w:sz w:val="24"/>
          <w:szCs w:val="24"/>
          <w14:textFill>
            <w14:solidFill>
              <w14:schemeClr w14:val="tx1"/>
            </w14:solidFill>
          </w14:textFill>
        </w:rPr>
        <w:t>4周，即为研究总结周。</w:t>
      </w:r>
    </w:p>
    <w:p>
      <w:pPr>
        <w:spacing w:line="560" w:lineRule="exact"/>
        <w:ind w:left="372" w:right="311" w:firstLine="48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基本内容：</w:t>
      </w:r>
      <w:r>
        <w:rPr>
          <w:rFonts w:hint="eastAsia" w:ascii="仿宋" w:hAnsi="仿宋" w:eastAsia="仿宋" w:cs="仿宋"/>
          <w:color w:val="000000" w:themeColor="text1"/>
          <w:sz w:val="24"/>
          <w:szCs w:val="24"/>
          <w:lang w:val="en-US"/>
          <w14:textFill>
            <w14:solidFill>
              <w14:schemeClr w14:val="tx1"/>
            </w14:solidFill>
          </w14:textFill>
        </w:rPr>
        <w:t>在教育实习过程中开展</w:t>
      </w:r>
      <w:r>
        <w:rPr>
          <w:rFonts w:hint="eastAsia" w:ascii="仿宋" w:hAnsi="仿宋" w:eastAsia="仿宋" w:cs="仿宋"/>
          <w:color w:val="000000" w:themeColor="text1"/>
          <w:sz w:val="24"/>
          <w:szCs w:val="24"/>
          <w14:textFill>
            <w14:solidFill>
              <w14:schemeClr w14:val="tx1"/>
            </w14:solidFill>
          </w14:textFill>
        </w:rPr>
        <w:t>观摩研讨、</w:t>
      </w:r>
      <w:r>
        <w:rPr>
          <w:rFonts w:hint="eastAsia" w:ascii="仿宋" w:hAnsi="仿宋" w:eastAsia="仿宋" w:cs="仿宋"/>
          <w:color w:val="000000" w:themeColor="text1"/>
          <w:sz w:val="24"/>
          <w:szCs w:val="24"/>
          <w:lang w:val="en-US"/>
          <w14:textFill>
            <w14:solidFill>
              <w14:schemeClr w14:val="tx1"/>
            </w14:solidFill>
          </w14:textFill>
        </w:rPr>
        <w:t>教育教学调查，确定选题，</w:t>
      </w:r>
      <w:r>
        <w:rPr>
          <w:rFonts w:hint="eastAsia" w:ascii="仿宋" w:hAnsi="仿宋" w:eastAsia="仿宋" w:cs="仿宋"/>
          <w:color w:val="000000" w:themeColor="text1"/>
          <w:sz w:val="24"/>
          <w:szCs w:val="24"/>
          <w14:textFill>
            <w14:solidFill>
              <w14:schemeClr w14:val="tx1"/>
            </w14:solidFill>
          </w14:textFill>
        </w:rPr>
        <w:t>实习结束返校后实习生在</w:t>
      </w:r>
      <w:r>
        <w:rPr>
          <w:rFonts w:hint="eastAsia" w:ascii="仿宋" w:hAnsi="仿宋" w:eastAsia="仿宋" w:cs="仿宋"/>
          <w:color w:val="000000" w:themeColor="text1"/>
          <w:sz w:val="24"/>
          <w:szCs w:val="24"/>
          <w:lang w:val="en-US"/>
          <w14:textFill>
            <w14:solidFill>
              <w14:schemeClr w14:val="tx1"/>
            </w14:solidFill>
          </w14:textFill>
        </w:rPr>
        <w:t>学院</w:t>
      </w:r>
      <w:r>
        <w:rPr>
          <w:rFonts w:hint="eastAsia" w:ascii="仿宋" w:hAnsi="仿宋" w:eastAsia="仿宋" w:cs="仿宋"/>
          <w:color w:val="000000" w:themeColor="text1"/>
          <w:sz w:val="24"/>
          <w:szCs w:val="24"/>
          <w14:textFill>
            <w14:solidFill>
              <w14:schemeClr w14:val="tx1"/>
            </w14:solidFill>
          </w14:textFill>
        </w:rPr>
        <w:t>相关教师指导</w:t>
      </w:r>
      <w:r>
        <w:rPr>
          <w:rFonts w:hint="eastAsia" w:ascii="仿宋" w:hAnsi="仿宋" w:eastAsia="仿宋" w:cs="仿宋"/>
          <w:color w:val="000000" w:themeColor="text1"/>
          <w:sz w:val="24"/>
          <w:szCs w:val="24"/>
          <w:lang w:val="en-US"/>
          <w14:textFill>
            <w14:solidFill>
              <w14:schemeClr w14:val="tx1"/>
            </w14:solidFill>
          </w14:textFill>
        </w:rPr>
        <w:t>下开展</w:t>
      </w:r>
      <w:r>
        <w:rPr>
          <w:rFonts w:hint="eastAsia" w:ascii="仿宋" w:hAnsi="仿宋" w:eastAsia="仿宋" w:cs="仿宋"/>
          <w:color w:val="000000" w:themeColor="text1"/>
          <w:sz w:val="24"/>
          <w:szCs w:val="24"/>
          <w14:textFill>
            <w14:solidFill>
              <w14:schemeClr w14:val="tx1"/>
            </w14:solidFill>
          </w14:textFill>
        </w:rPr>
        <w:t>反思交流、小组讨论、</w:t>
      </w:r>
      <w:r>
        <w:rPr>
          <w:rFonts w:hint="eastAsia" w:ascii="仿宋" w:hAnsi="仿宋" w:eastAsia="仿宋" w:cs="仿宋"/>
          <w:color w:val="000000" w:themeColor="text1"/>
          <w:sz w:val="24"/>
          <w:szCs w:val="24"/>
          <w:lang w:val="en-US"/>
          <w14:textFill>
            <w14:solidFill>
              <w14:schemeClr w14:val="tx1"/>
            </w14:solidFill>
          </w14:textFill>
        </w:rPr>
        <w:t>小组评价、</w:t>
      </w:r>
      <w:r>
        <w:rPr>
          <w:rFonts w:hint="eastAsia" w:ascii="仿宋" w:hAnsi="仿宋" w:eastAsia="仿宋" w:cs="仿宋"/>
          <w:color w:val="000000" w:themeColor="text1"/>
          <w:sz w:val="24"/>
          <w:szCs w:val="24"/>
          <w14:textFill>
            <w14:solidFill>
              <w14:schemeClr w14:val="tx1"/>
            </w14:solidFill>
          </w14:textFill>
        </w:rPr>
        <w:t>专题研习、</w:t>
      </w:r>
      <w:r>
        <w:rPr>
          <w:rFonts w:hint="eastAsia" w:ascii="仿宋" w:hAnsi="仿宋" w:eastAsia="仿宋" w:cs="仿宋"/>
          <w:color w:val="000000" w:themeColor="text1"/>
          <w:sz w:val="24"/>
          <w:szCs w:val="24"/>
          <w:lang w:val="en-US"/>
          <w14:textFill>
            <w14:solidFill>
              <w14:schemeClr w14:val="tx1"/>
            </w14:solidFill>
          </w14:textFill>
        </w:rPr>
        <w:t>撰写研习报告</w:t>
      </w:r>
      <w:r>
        <w:rPr>
          <w:rFonts w:hint="eastAsia" w:ascii="仿宋" w:hAnsi="仿宋" w:eastAsia="仿宋" w:cs="仿宋"/>
          <w:color w:val="000000" w:themeColor="text1"/>
          <w:sz w:val="24"/>
          <w:szCs w:val="24"/>
          <w14:textFill>
            <w14:solidFill>
              <w14:schemeClr w14:val="tx1"/>
            </w14:solidFill>
          </w14:textFill>
        </w:rPr>
        <w:t>等</w:t>
      </w:r>
      <w:r>
        <w:rPr>
          <w:rFonts w:hint="eastAsia" w:ascii="仿宋" w:hAnsi="仿宋" w:eastAsia="仿宋" w:cs="仿宋"/>
          <w:color w:val="000000" w:themeColor="text1"/>
          <w:sz w:val="24"/>
          <w:szCs w:val="24"/>
          <w:lang w:val="en-US"/>
          <w14:textFill>
            <w14:solidFill>
              <w14:schemeClr w14:val="tx1"/>
            </w14:solidFill>
          </w14:textFill>
        </w:rPr>
        <w:t>活动，</w:t>
      </w:r>
      <w:r>
        <w:rPr>
          <w:rFonts w:hint="eastAsia" w:ascii="仿宋" w:hAnsi="仿宋" w:eastAsia="仿宋" w:cs="仿宋"/>
          <w:color w:val="000000" w:themeColor="text1"/>
          <w:sz w:val="24"/>
          <w:szCs w:val="24"/>
          <w14:textFill>
            <w14:solidFill>
              <w14:schemeClr w14:val="tx1"/>
            </w14:solidFill>
          </w14:textFill>
        </w:rPr>
        <w:t>获得教育研究的体验。</w:t>
      </w:r>
    </w:p>
    <w:p>
      <w:pPr>
        <w:spacing w:line="560" w:lineRule="exact"/>
        <w:ind w:left="372" w:right="311" w:firstLine="48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基本要求：该阶段具体周数可以根据具体情况与学科特点进行调整。具体要求如下：</w:t>
      </w:r>
    </w:p>
    <w:p>
      <w:pPr>
        <w:spacing w:line="560" w:lineRule="exact"/>
        <w:ind w:left="372" w:right="311" w:firstLine="48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①在实习学校完成的工作：</w:t>
      </w:r>
    </w:p>
    <w:p>
      <w:pPr>
        <w:spacing w:line="560" w:lineRule="exact"/>
        <w:ind w:left="372" w:right="311" w:firstLine="48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第一，</w:t>
      </w:r>
      <w:r>
        <w:rPr>
          <w:rFonts w:hint="eastAsia" w:ascii="仿宋" w:hAnsi="仿宋" w:eastAsia="仿宋" w:cs="仿宋"/>
          <w:color w:val="000000" w:themeColor="text1"/>
          <w:sz w:val="24"/>
          <w:szCs w:val="24"/>
          <w:lang w:val="en-US"/>
          <w14:textFill>
            <w14:solidFill>
              <w14:schemeClr w14:val="tx1"/>
            </w14:solidFill>
          </w14:textFill>
        </w:rPr>
        <w:t>实习生</w:t>
      </w:r>
      <w:r>
        <w:rPr>
          <w:rFonts w:hint="eastAsia" w:ascii="仿宋" w:hAnsi="仿宋" w:eastAsia="仿宋" w:cs="仿宋"/>
          <w:color w:val="000000" w:themeColor="text1"/>
          <w:sz w:val="24"/>
          <w:szCs w:val="24"/>
          <w14:textFill>
            <w14:solidFill>
              <w14:schemeClr w14:val="tx1"/>
            </w14:solidFill>
          </w14:textFill>
        </w:rPr>
        <w:t>做好个人</w:t>
      </w:r>
      <w:r>
        <w:rPr>
          <w:rFonts w:hint="eastAsia" w:ascii="仿宋" w:hAnsi="仿宋" w:eastAsia="仿宋" w:cs="仿宋"/>
          <w:color w:val="000000" w:themeColor="text1"/>
          <w:sz w:val="24"/>
          <w:szCs w:val="24"/>
          <w:lang w:val="en-US"/>
          <w14:textFill>
            <w14:solidFill>
              <w14:schemeClr w14:val="tx1"/>
            </w14:solidFill>
          </w14:textFill>
        </w:rPr>
        <w:t>教育实习</w:t>
      </w:r>
      <w:r>
        <w:rPr>
          <w:rFonts w:hint="eastAsia" w:ascii="仿宋" w:hAnsi="仿宋" w:eastAsia="仿宋" w:cs="仿宋"/>
          <w:color w:val="000000" w:themeColor="text1"/>
          <w:sz w:val="24"/>
          <w:szCs w:val="24"/>
          <w14:textFill>
            <w14:solidFill>
              <w14:schemeClr w14:val="tx1"/>
            </w14:solidFill>
          </w14:textFill>
        </w:rPr>
        <w:t>总结。实习总结内容包括：本人所完成的实习任务、完成的情况、成绩与不足、收获与体会、今后努力的方向、对教育实习的意见和建议</w:t>
      </w:r>
      <w:r>
        <w:rPr>
          <w:rFonts w:hint="eastAsia" w:ascii="仿宋" w:hAnsi="仿宋" w:eastAsia="仿宋" w:cs="仿宋"/>
          <w:color w:val="000000" w:themeColor="text1"/>
          <w:sz w:val="24"/>
          <w:szCs w:val="24"/>
          <w:lang w:val="en-US"/>
          <w14:textFill>
            <w14:solidFill>
              <w14:schemeClr w14:val="tx1"/>
            </w14:solidFill>
          </w14:textFill>
        </w:rPr>
        <w:t>等</w:t>
      </w:r>
      <w:r>
        <w:rPr>
          <w:rFonts w:hint="eastAsia" w:ascii="仿宋" w:hAnsi="仿宋" w:eastAsia="仿宋" w:cs="仿宋"/>
          <w:color w:val="000000" w:themeColor="text1"/>
          <w:sz w:val="24"/>
          <w:szCs w:val="24"/>
          <w14:textFill>
            <w14:solidFill>
              <w14:schemeClr w14:val="tx1"/>
            </w14:solidFill>
          </w14:textFill>
        </w:rPr>
        <w:t>，要求内容具体，文字简明扼要。</w:t>
      </w:r>
    </w:p>
    <w:p>
      <w:pPr>
        <w:spacing w:line="560" w:lineRule="exact"/>
        <w:ind w:left="372" w:right="311" w:firstLine="48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第二，实习队组织队员进行总结、</w:t>
      </w:r>
      <w:r>
        <w:rPr>
          <w:rFonts w:hint="eastAsia" w:ascii="仿宋" w:hAnsi="仿宋" w:eastAsia="仿宋" w:cs="仿宋"/>
          <w:color w:val="000000" w:themeColor="text1"/>
          <w:sz w:val="24"/>
          <w:szCs w:val="24"/>
          <w:lang w:val="en-US"/>
          <w14:textFill>
            <w14:solidFill>
              <w14:schemeClr w14:val="tx1"/>
            </w14:solidFill>
          </w14:textFill>
        </w:rPr>
        <w:t>互相</w:t>
      </w:r>
      <w:r>
        <w:rPr>
          <w:rFonts w:hint="eastAsia" w:ascii="仿宋" w:hAnsi="仿宋" w:eastAsia="仿宋" w:cs="仿宋"/>
          <w:color w:val="000000" w:themeColor="text1"/>
          <w:sz w:val="24"/>
          <w:szCs w:val="24"/>
          <w14:textFill>
            <w14:solidFill>
              <w14:schemeClr w14:val="tx1"/>
            </w14:solidFill>
          </w14:textFill>
        </w:rPr>
        <w:t>评议。</w:t>
      </w:r>
    </w:p>
    <w:p>
      <w:pPr>
        <w:spacing w:line="560" w:lineRule="exact"/>
        <w:ind w:left="372" w:right="311" w:firstLine="48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第三，实习学校指导教师给实习生评定成绩并撰写</w:t>
      </w:r>
      <w:r>
        <w:rPr>
          <w:rFonts w:hint="eastAsia" w:ascii="仿宋" w:hAnsi="仿宋" w:eastAsia="仿宋" w:cs="仿宋"/>
          <w:color w:val="000000" w:themeColor="text1"/>
          <w:sz w:val="24"/>
          <w:szCs w:val="24"/>
          <w:lang w:val="en-US"/>
          <w14:textFill>
            <w14:solidFill>
              <w14:schemeClr w14:val="tx1"/>
            </w14:solidFill>
          </w14:textFill>
        </w:rPr>
        <w:t>评价意见</w:t>
      </w:r>
      <w:r>
        <w:rPr>
          <w:rFonts w:hint="eastAsia" w:ascii="仿宋" w:hAnsi="仿宋" w:eastAsia="仿宋" w:cs="仿宋"/>
          <w:color w:val="000000" w:themeColor="text1"/>
          <w:sz w:val="24"/>
          <w:szCs w:val="24"/>
          <w14:textFill>
            <w14:solidFill>
              <w14:schemeClr w14:val="tx1"/>
            </w14:solidFill>
          </w14:textFill>
        </w:rPr>
        <w:t>。</w:t>
      </w:r>
    </w:p>
    <w:p>
      <w:pPr>
        <w:spacing w:line="560" w:lineRule="exact"/>
        <w:ind w:left="372" w:right="311" w:firstLine="48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②返回学校后完成的工作：</w:t>
      </w:r>
    </w:p>
    <w:p>
      <w:pPr>
        <w:spacing w:line="560" w:lineRule="exact"/>
        <w:ind w:left="372" w:right="311" w:firstLine="48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第一，</w:t>
      </w:r>
      <w:r>
        <w:rPr>
          <w:rFonts w:hint="eastAsia" w:ascii="仿宋" w:hAnsi="仿宋" w:eastAsia="仿宋" w:cs="仿宋"/>
          <w:color w:val="000000" w:themeColor="text1"/>
          <w:sz w:val="24"/>
          <w:szCs w:val="24"/>
          <w:lang w:val="en-US"/>
          <w14:textFill>
            <w14:solidFill>
              <w14:schemeClr w14:val="tx1"/>
            </w14:solidFill>
          </w14:textFill>
        </w:rPr>
        <w:t>实习生结合教育实习过程中开展的教育教学调查研究，撰写教育研习报告1份。</w:t>
      </w:r>
    </w:p>
    <w:p>
      <w:pPr>
        <w:spacing w:line="560" w:lineRule="exact"/>
        <w:ind w:left="372" w:right="311" w:firstLine="48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第二，</w:t>
      </w:r>
      <w:r>
        <w:rPr>
          <w:rFonts w:hint="eastAsia" w:ascii="仿宋" w:hAnsi="仿宋" w:eastAsia="仿宋" w:cs="仿宋"/>
          <w:color w:val="000000" w:themeColor="text1"/>
          <w:sz w:val="24"/>
          <w:szCs w:val="24"/>
          <w:lang w:val="en-US"/>
          <w14:textFill>
            <w14:solidFill>
              <w14:schemeClr w14:val="tx1"/>
            </w14:solidFill>
          </w14:textFill>
        </w:rPr>
        <w:t>校内指导教师评定师范生教育研习成绩。</w:t>
      </w:r>
    </w:p>
    <w:p>
      <w:pPr>
        <w:spacing w:line="560" w:lineRule="exact"/>
        <w:ind w:left="372" w:right="311" w:firstLine="48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第三，</w:t>
      </w:r>
      <w:r>
        <w:rPr>
          <w:rFonts w:hint="eastAsia" w:ascii="仿宋" w:hAnsi="仿宋" w:eastAsia="仿宋" w:cs="仿宋"/>
          <w:color w:val="000000" w:themeColor="text1"/>
          <w:sz w:val="24"/>
          <w:szCs w:val="24"/>
          <w14:textFill>
            <w14:solidFill>
              <w14:schemeClr w14:val="tx1"/>
            </w14:solidFill>
          </w14:textFill>
        </w:rPr>
        <w:t>学院实习领导和校内指导教师对</w:t>
      </w:r>
      <w:r>
        <w:rPr>
          <w:rFonts w:hint="eastAsia" w:ascii="仿宋" w:hAnsi="仿宋" w:eastAsia="仿宋" w:cs="仿宋"/>
          <w:color w:val="000000" w:themeColor="text1"/>
          <w:sz w:val="24"/>
          <w:szCs w:val="24"/>
          <w:lang w:val="en-US"/>
          <w14:textFill>
            <w14:solidFill>
              <w14:schemeClr w14:val="tx1"/>
            </w14:solidFill>
          </w14:textFill>
        </w:rPr>
        <w:t>教育</w:t>
      </w:r>
      <w:r>
        <w:rPr>
          <w:rFonts w:hint="eastAsia" w:ascii="仿宋" w:hAnsi="仿宋" w:eastAsia="仿宋" w:cs="仿宋"/>
          <w:color w:val="000000" w:themeColor="text1"/>
          <w:sz w:val="24"/>
          <w:szCs w:val="24"/>
          <w14:textFill>
            <w14:solidFill>
              <w14:schemeClr w14:val="tx1"/>
            </w14:solidFill>
          </w14:textFill>
        </w:rPr>
        <w:t>实习成绩、</w:t>
      </w:r>
      <w:r>
        <w:rPr>
          <w:rFonts w:hint="eastAsia" w:ascii="仿宋" w:hAnsi="仿宋" w:eastAsia="仿宋" w:cs="仿宋"/>
          <w:color w:val="000000" w:themeColor="text1"/>
          <w:sz w:val="24"/>
          <w:szCs w:val="24"/>
          <w:lang w:val="en-US"/>
          <w14:textFill>
            <w14:solidFill>
              <w14:schemeClr w14:val="tx1"/>
            </w14:solidFill>
          </w14:textFill>
        </w:rPr>
        <w:t>教育研习成绩</w:t>
      </w:r>
      <w:r>
        <w:rPr>
          <w:rFonts w:hint="eastAsia" w:ascii="仿宋" w:hAnsi="仿宋" w:eastAsia="仿宋" w:cs="仿宋"/>
          <w:color w:val="000000" w:themeColor="text1"/>
          <w:sz w:val="24"/>
          <w:szCs w:val="24"/>
          <w14:textFill>
            <w14:solidFill>
              <w14:schemeClr w14:val="tx1"/>
            </w14:solidFill>
          </w14:textFill>
        </w:rPr>
        <w:t>进行</w:t>
      </w:r>
      <w:r>
        <w:rPr>
          <w:rFonts w:hint="eastAsia" w:ascii="仿宋" w:hAnsi="仿宋" w:eastAsia="仿宋" w:cs="仿宋"/>
          <w:color w:val="000000" w:themeColor="text1"/>
          <w:sz w:val="24"/>
          <w:szCs w:val="24"/>
          <w:lang w:val="en-US"/>
          <w14:textFill>
            <w14:solidFill>
              <w14:schemeClr w14:val="tx1"/>
            </w14:solidFill>
          </w14:textFill>
        </w:rPr>
        <w:t>复评</w:t>
      </w:r>
      <w:r>
        <w:rPr>
          <w:rFonts w:hint="eastAsia" w:ascii="仿宋" w:hAnsi="仿宋" w:eastAsia="仿宋" w:cs="仿宋"/>
          <w:color w:val="000000" w:themeColor="text1"/>
          <w:sz w:val="24"/>
          <w:szCs w:val="24"/>
          <w14:textFill>
            <w14:solidFill>
              <w14:schemeClr w14:val="tx1"/>
            </w14:solidFill>
          </w14:textFill>
        </w:rPr>
        <w:t>核定。</w:t>
      </w:r>
    </w:p>
    <w:p>
      <w:pPr>
        <w:spacing w:line="560" w:lineRule="exact"/>
        <w:ind w:left="372" w:right="311" w:firstLine="48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第四，</w:t>
      </w:r>
      <w:r>
        <w:rPr>
          <w:rFonts w:hint="eastAsia" w:ascii="仿宋" w:hAnsi="仿宋" w:eastAsia="仿宋" w:cs="仿宋"/>
          <w:color w:val="000000" w:themeColor="text1"/>
          <w:sz w:val="24"/>
          <w:szCs w:val="24"/>
          <w14:textFill>
            <w14:solidFill>
              <w14:schemeClr w14:val="tx1"/>
            </w14:solidFill>
          </w14:textFill>
        </w:rPr>
        <w:t>实习指导教师撰写工作总结，总结内容包括：对实习质量的分析与评价，个人对指导实习工作的收获和体会，对教学改革、教育实习工作的意见和建议。</w:t>
      </w:r>
    </w:p>
    <w:p>
      <w:pPr>
        <w:spacing w:line="560" w:lineRule="exact"/>
        <w:ind w:left="372" w:right="311" w:firstLine="48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第五，</w:t>
      </w:r>
      <w:r>
        <w:rPr>
          <w:rFonts w:hint="eastAsia" w:ascii="仿宋" w:hAnsi="仿宋" w:eastAsia="仿宋" w:cs="仿宋"/>
          <w:color w:val="000000" w:themeColor="text1"/>
          <w:sz w:val="24"/>
          <w:szCs w:val="24"/>
          <w14:textFill>
            <w14:solidFill>
              <w14:schemeClr w14:val="tx1"/>
            </w14:solidFill>
          </w14:textFill>
        </w:rPr>
        <w:t>学院教育实习工作领导小组召开指导教师座谈会，</w:t>
      </w:r>
      <w:r>
        <w:rPr>
          <w:rFonts w:hint="eastAsia" w:ascii="仿宋" w:hAnsi="仿宋" w:eastAsia="仿宋" w:cs="仿宋"/>
          <w:color w:val="000000" w:themeColor="text1"/>
          <w:sz w:val="24"/>
          <w:szCs w:val="24"/>
          <w:lang w:val="en-US"/>
          <w14:textFill>
            <w14:solidFill>
              <w14:schemeClr w14:val="tx1"/>
            </w14:solidFill>
          </w14:textFill>
        </w:rPr>
        <w:t>组织开展师范生教育实践能力达成情况评价。</w:t>
      </w:r>
    </w:p>
    <w:p>
      <w:pPr>
        <w:spacing w:line="560" w:lineRule="exact"/>
        <w:ind w:left="372" w:right="311" w:firstLine="48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第六，</w:t>
      </w:r>
      <w:r>
        <w:rPr>
          <w:rFonts w:hint="eastAsia" w:ascii="仿宋" w:hAnsi="仿宋" w:eastAsia="仿宋" w:cs="仿宋"/>
          <w:color w:val="000000" w:themeColor="text1"/>
          <w:sz w:val="24"/>
          <w:szCs w:val="24"/>
          <w14:textFill>
            <w14:solidFill>
              <w14:schemeClr w14:val="tx1"/>
            </w14:solidFill>
          </w14:textFill>
        </w:rPr>
        <w:t>开展学院教育实习工作总结。在指导教师汇报总结的基础上，学院教育实习工作领导小组对全院教育实习工作进行总结并形成书面报告，内容应包括：教育实习工作的基本情况、教育实习工作质量分析和评估、存在的问题、对学校及专业教学工作的改革意见和今后组织教育实习工作的建议。</w:t>
      </w:r>
    </w:p>
    <w:p>
      <w:pPr>
        <w:spacing w:line="560" w:lineRule="exact"/>
        <w:ind w:left="372" w:right="313" w:firstLine="48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第</w:t>
      </w:r>
      <w:r>
        <w:rPr>
          <w:rFonts w:hint="eastAsia" w:ascii="仿宋" w:hAnsi="仿宋" w:eastAsia="仿宋" w:cs="仿宋"/>
          <w:color w:val="000000" w:themeColor="text1"/>
          <w:sz w:val="24"/>
          <w:szCs w:val="24"/>
          <w:lang w:val="en-US"/>
          <w14:textFill>
            <w14:solidFill>
              <w14:schemeClr w14:val="tx1"/>
            </w14:solidFill>
          </w14:textFill>
        </w:rPr>
        <w:t>七</w:t>
      </w:r>
      <w:r>
        <w:rPr>
          <w:rFonts w:hint="eastAsia" w:ascii="仿宋" w:hAnsi="仿宋" w:eastAsia="仿宋" w:cs="仿宋"/>
          <w:color w:val="000000" w:themeColor="text1"/>
          <w:sz w:val="24"/>
          <w:szCs w:val="24"/>
          <w14:textFill>
            <w14:solidFill>
              <w14:schemeClr w14:val="tx1"/>
            </w14:solidFill>
          </w14:textFill>
        </w:rPr>
        <w:t>，召开学院教育实习总结汇报会，同时进行实习成果展(包括实习图片、教案、教具、调查报告、论文等）。</w:t>
      </w:r>
    </w:p>
    <w:p>
      <w:pPr>
        <w:spacing w:line="560" w:lineRule="exact"/>
        <w:ind w:left="372" w:right="191" w:firstLine="48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4"/>
          <w:sz w:val="24"/>
          <w:szCs w:val="24"/>
          <w14:textFill>
            <w14:solidFill>
              <w14:schemeClr w14:val="tx1"/>
            </w14:solidFill>
          </w14:textFill>
        </w:rPr>
        <w:t>第</w:t>
      </w:r>
      <w:r>
        <w:rPr>
          <w:rFonts w:hint="eastAsia" w:ascii="仿宋" w:hAnsi="仿宋" w:eastAsia="仿宋" w:cs="仿宋"/>
          <w:color w:val="000000" w:themeColor="text1"/>
          <w:spacing w:val="-14"/>
          <w:sz w:val="24"/>
          <w:szCs w:val="24"/>
          <w:lang w:val="en-US"/>
          <w14:textFill>
            <w14:solidFill>
              <w14:schemeClr w14:val="tx1"/>
            </w14:solidFill>
          </w14:textFill>
        </w:rPr>
        <w:t>八</w:t>
      </w:r>
      <w:r>
        <w:rPr>
          <w:rFonts w:hint="eastAsia" w:ascii="仿宋" w:hAnsi="仿宋" w:eastAsia="仿宋" w:cs="仿宋"/>
          <w:color w:val="000000" w:themeColor="text1"/>
          <w:spacing w:val="-14"/>
          <w:sz w:val="24"/>
          <w:szCs w:val="24"/>
          <w14:textFill>
            <w14:solidFill>
              <w14:schemeClr w14:val="tx1"/>
            </w14:solidFill>
          </w14:textFill>
        </w:rPr>
        <w:t>，第八学期第</w:t>
      </w:r>
      <w:r>
        <w:rPr>
          <w:rFonts w:hint="eastAsia" w:ascii="仿宋" w:hAnsi="仿宋" w:eastAsia="仿宋" w:cs="仿宋"/>
          <w:color w:val="000000" w:themeColor="text1"/>
          <w:spacing w:val="-14"/>
          <w:sz w:val="24"/>
          <w:szCs w:val="24"/>
          <w:lang w:eastAsia="zh-CN"/>
          <w14:textFill>
            <w14:solidFill>
              <w14:schemeClr w14:val="tx1"/>
            </w14:solidFill>
          </w14:textFill>
        </w:rPr>
        <w:t>二</w:t>
      </w:r>
      <w:r>
        <w:rPr>
          <w:rFonts w:hint="eastAsia" w:ascii="仿宋" w:hAnsi="仿宋" w:eastAsia="仿宋" w:cs="仿宋"/>
          <w:color w:val="000000" w:themeColor="text1"/>
          <w:spacing w:val="-14"/>
          <w:sz w:val="24"/>
          <w:szCs w:val="24"/>
          <w14:textFill>
            <w14:solidFill>
              <w14:schemeClr w14:val="tx1"/>
            </w14:solidFill>
          </w14:textFill>
        </w:rPr>
        <w:t>周前，各学院向教务处送交学院实习工作总结、评优材料等，</w:t>
      </w:r>
      <w:r>
        <w:rPr>
          <w:rFonts w:hint="eastAsia" w:ascii="仿宋" w:hAnsi="仿宋" w:eastAsia="仿宋" w:cs="仿宋"/>
          <w:color w:val="000000" w:themeColor="text1"/>
          <w:sz w:val="24"/>
          <w:szCs w:val="24"/>
          <w14:textFill>
            <w14:solidFill>
              <w14:schemeClr w14:val="tx1"/>
            </w14:solidFill>
          </w14:textFill>
        </w:rPr>
        <w:t>完成教育实习经费报销工作。</w:t>
      </w:r>
    </w:p>
    <w:p>
      <w:pPr>
        <w:spacing w:line="560" w:lineRule="exact"/>
        <w:ind w:left="852"/>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（二）六层次</w:t>
      </w:r>
    </w:p>
    <w:p>
      <w:pPr>
        <w:spacing w:line="560" w:lineRule="exact"/>
        <w:ind w:left="372" w:right="311" w:firstLine="480"/>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1.技能考核：凡未修完学科教学论、课堂教学技能训练、班主任工作技能训练等教师教育类课程，或未经微格教学训练、书写技能测试不合格、普通话水平测试未达到规定等级的学生，均不能参加教育实习。</w:t>
      </w:r>
    </w:p>
    <w:p>
      <w:pPr>
        <w:spacing w:line="560" w:lineRule="exact"/>
        <w:ind w:left="372" w:right="311" w:firstLine="480"/>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师德规范集中培训（第1周）：学习习近平总书记关于教育的重要论述的相关文件，深刻领会对好老师的“四有”“四个引路人”“四个相统一”希望和要求；邀请基础教育一线名师给实习生做师德报告等；学习师德规范文件和教育实践有关文件，包括教育实习工作的有关规定、学校和学院的实习计划等；学习教育实习工作任务与工作方法，开展实习纪律教育和教师礼仪指导等。</w:t>
      </w:r>
    </w:p>
    <w:p>
      <w:pPr>
        <w:spacing w:line="560" w:lineRule="exact"/>
        <w:ind w:left="372" w:right="311" w:firstLine="480"/>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名师示范与微格集训（第1-2周）：聘请基础教育一线名师来校为师范生讲授示范课，师范生感受名师的教学能力与风格；结合即将前往的实习学校情况，由校内指导教师在微格教室对师范生进行学科课堂教学强化训练与指导（微格集训）等。</w:t>
      </w:r>
    </w:p>
    <w:p>
      <w:pPr>
        <w:spacing w:line="560" w:lineRule="exact"/>
        <w:ind w:left="372" w:right="311" w:firstLine="480"/>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4.基地见习（第2-4周）：进入实习学校，进行教育观摩。感悟师德，观察了解学校、学生、教师、教学、班级管理、教育行政等各方面情况。</w:t>
      </w:r>
    </w:p>
    <w:p>
      <w:pPr>
        <w:spacing w:line="560" w:lineRule="exact"/>
        <w:ind w:left="372" w:right="311" w:firstLine="480"/>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5.基地实习（第5-14周）：在实习学校老师的指导下，进入实际课堂，开展师德体验、教学工作、班级管理工作和教育调查与研究工作。</w:t>
      </w:r>
    </w:p>
    <w:p>
      <w:pPr>
        <w:spacing w:line="560" w:lineRule="exact"/>
        <w:ind w:left="372" w:right="311" w:firstLine="480"/>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6.总结研习（第15-18周）：进行实习总结、研究、反思，组织指导学生分享实习经验。</w:t>
      </w:r>
    </w:p>
    <w:p>
      <w:pPr>
        <w:pStyle w:val="14"/>
        <w:numPr>
          <w:ilvl w:val="0"/>
          <w:numId w:val="0"/>
        </w:numPr>
        <w:tabs>
          <w:tab w:val="left" w:pos="1094"/>
        </w:tabs>
        <w:spacing w:before="3" w:line="560" w:lineRule="exact"/>
        <w:ind w:left="852" w:leftChars="0" w:right="191" w:rightChars="0"/>
        <w:rPr>
          <w:rFonts w:hint="eastAsia" w:ascii="仿宋" w:hAnsi="仿宋" w:eastAsia="仿宋" w:cs="仿宋"/>
          <w:color w:val="000000" w:themeColor="text1"/>
          <w:spacing w:val="-5"/>
          <w:sz w:val="24"/>
          <w:szCs w:val="24"/>
          <w14:textFill>
            <w14:solidFill>
              <w14:schemeClr w14:val="tx1"/>
            </w14:solidFill>
          </w14:textFill>
        </w:rPr>
      </w:pPr>
      <w:r>
        <w:rPr>
          <w:rFonts w:hint="eastAsia" w:ascii="仿宋" w:hAnsi="仿宋" w:eastAsia="仿宋" w:cs="仿宋"/>
          <w:color w:val="000000" w:themeColor="text1"/>
          <w:spacing w:val="-5"/>
          <w:sz w:val="24"/>
          <w:szCs w:val="24"/>
          <w14:textFill>
            <w14:solidFill>
              <w14:schemeClr w14:val="tx1"/>
            </w14:solidFill>
          </w14:textFill>
        </w:rPr>
        <w:t>四、教育实习的成绩考核与评定</w:t>
      </w:r>
    </w:p>
    <w:p>
      <w:pPr>
        <w:spacing w:before="8" w:line="560" w:lineRule="exact"/>
        <w:ind w:left="372" w:right="312" w:firstLine="480"/>
        <w:jc w:val="both"/>
        <w:rPr>
          <w:rFonts w:hint="eastAsia" w:ascii="仿宋" w:hAnsi="仿宋" w:eastAsia="仿宋" w:cs="仿宋"/>
          <w:color w:val="000000" w:themeColor="text1"/>
          <w:spacing w:val="-2"/>
          <w:sz w:val="24"/>
          <w:szCs w:val="24"/>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(一)教育实习成绩评定包括师德体验（</w:t>
      </w:r>
      <w:r>
        <w:rPr>
          <w:rFonts w:hint="eastAsia" w:ascii="仿宋" w:hAnsi="仿宋" w:eastAsia="仿宋" w:cs="仿宋"/>
          <w:color w:val="000000" w:themeColor="text1"/>
          <w:spacing w:val="-2"/>
          <w:sz w:val="24"/>
          <w:szCs w:val="24"/>
          <w:lang w:val="en-US"/>
          <w14:textFill>
            <w14:solidFill>
              <w14:schemeClr w14:val="tx1"/>
            </w14:solidFill>
          </w14:textFill>
        </w:rPr>
        <w:t>20%</w:t>
      </w:r>
      <w:r>
        <w:rPr>
          <w:rFonts w:hint="eastAsia" w:ascii="仿宋" w:hAnsi="仿宋" w:eastAsia="仿宋" w:cs="仿宋"/>
          <w:color w:val="000000" w:themeColor="text1"/>
          <w:spacing w:val="-2"/>
          <w:sz w:val="24"/>
          <w:szCs w:val="24"/>
          <w14:textFill>
            <w14:solidFill>
              <w14:schemeClr w14:val="tx1"/>
            </w14:solidFill>
          </w14:textFill>
        </w:rPr>
        <w:t>）、教学</w:t>
      </w:r>
      <w:r>
        <w:rPr>
          <w:rFonts w:hint="eastAsia" w:ascii="仿宋" w:hAnsi="仿宋" w:eastAsia="仿宋" w:cs="仿宋"/>
          <w:color w:val="000000" w:themeColor="text1"/>
          <w:spacing w:val="-2"/>
          <w:sz w:val="24"/>
          <w:szCs w:val="24"/>
          <w:lang w:val="en-US"/>
          <w14:textFill>
            <w14:solidFill>
              <w14:schemeClr w14:val="tx1"/>
            </w14:solidFill>
          </w14:textFill>
        </w:rPr>
        <w:t>实践</w:t>
      </w:r>
      <w:r>
        <w:rPr>
          <w:rFonts w:hint="eastAsia" w:ascii="仿宋" w:hAnsi="仿宋" w:eastAsia="仿宋" w:cs="仿宋"/>
          <w:color w:val="000000" w:themeColor="text1"/>
          <w:spacing w:val="-2"/>
          <w:sz w:val="24"/>
          <w:szCs w:val="24"/>
          <w14:textFill>
            <w14:solidFill>
              <w14:schemeClr w14:val="tx1"/>
            </w14:solidFill>
          </w14:textFill>
        </w:rPr>
        <w:t>（50%）、</w:t>
      </w:r>
      <w:r>
        <w:rPr>
          <w:rFonts w:hint="eastAsia" w:ascii="仿宋" w:hAnsi="仿宋" w:eastAsia="仿宋" w:cs="仿宋"/>
          <w:color w:val="000000" w:themeColor="text1"/>
          <w:spacing w:val="-2"/>
          <w:sz w:val="24"/>
          <w:szCs w:val="24"/>
          <w:lang w:val="en-US"/>
          <w14:textFill>
            <w14:solidFill>
              <w14:schemeClr w14:val="tx1"/>
            </w14:solidFill>
          </w14:textFill>
        </w:rPr>
        <w:t>教研实践（10%）、班级管理实践</w:t>
      </w:r>
      <w:r>
        <w:rPr>
          <w:rFonts w:hint="eastAsia" w:ascii="仿宋" w:hAnsi="仿宋" w:eastAsia="仿宋" w:cs="仿宋"/>
          <w:color w:val="000000" w:themeColor="text1"/>
          <w:spacing w:val="-2"/>
          <w:sz w:val="24"/>
          <w:szCs w:val="24"/>
          <w14:textFill>
            <w14:solidFill>
              <w14:schemeClr w14:val="tx1"/>
            </w14:solidFill>
          </w14:textFill>
        </w:rPr>
        <w:t>（</w:t>
      </w:r>
      <w:r>
        <w:rPr>
          <w:rFonts w:hint="eastAsia" w:ascii="仿宋" w:hAnsi="仿宋" w:eastAsia="仿宋" w:cs="仿宋"/>
          <w:color w:val="000000" w:themeColor="text1"/>
          <w:spacing w:val="-2"/>
          <w:sz w:val="24"/>
          <w:szCs w:val="24"/>
          <w:lang w:val="en-US"/>
          <w14:textFill>
            <w14:solidFill>
              <w14:schemeClr w14:val="tx1"/>
            </w14:solidFill>
          </w14:textFill>
        </w:rPr>
        <w:t>2</w:t>
      </w:r>
      <w:r>
        <w:rPr>
          <w:rFonts w:hint="eastAsia" w:ascii="仿宋" w:hAnsi="仿宋" w:eastAsia="仿宋" w:cs="仿宋"/>
          <w:color w:val="000000" w:themeColor="text1"/>
          <w:spacing w:val="-2"/>
          <w:sz w:val="24"/>
          <w:szCs w:val="24"/>
          <w14:textFill>
            <w14:solidFill>
              <w14:schemeClr w14:val="tx1"/>
            </w14:solidFill>
          </w14:textFill>
        </w:rPr>
        <w:t>0%）</w:t>
      </w:r>
      <w:r>
        <w:rPr>
          <w:rFonts w:hint="eastAsia" w:ascii="仿宋" w:hAnsi="仿宋" w:eastAsia="仿宋" w:cs="仿宋"/>
          <w:color w:val="000000" w:themeColor="text1"/>
          <w:spacing w:val="-2"/>
          <w:sz w:val="24"/>
          <w:szCs w:val="24"/>
          <w:lang w:val="en-US"/>
          <w14:textFill>
            <w14:solidFill>
              <w14:schemeClr w14:val="tx1"/>
            </w14:solidFill>
          </w14:textFill>
        </w:rPr>
        <w:t>等方面</w:t>
      </w:r>
      <w:r>
        <w:rPr>
          <w:rFonts w:hint="eastAsia" w:ascii="仿宋" w:hAnsi="仿宋" w:eastAsia="仿宋" w:cs="仿宋"/>
          <w:color w:val="000000" w:themeColor="text1"/>
          <w:spacing w:val="-2"/>
          <w:sz w:val="24"/>
          <w:szCs w:val="24"/>
          <w14:textFill>
            <w14:solidFill>
              <w14:schemeClr w14:val="tx1"/>
            </w14:solidFill>
          </w14:textFill>
        </w:rPr>
        <w:t>。个别特殊专业的成绩评定可根据专业特点予以适当调整，若因特殊情况无班主任工作成绩的，总成绩中教学工作实习成绩占</w:t>
      </w:r>
      <w:r>
        <w:rPr>
          <w:rFonts w:hint="eastAsia" w:ascii="仿宋" w:hAnsi="仿宋" w:eastAsia="仿宋" w:cs="仿宋"/>
          <w:color w:val="000000" w:themeColor="text1"/>
          <w:spacing w:val="-2"/>
          <w:sz w:val="24"/>
          <w:szCs w:val="24"/>
          <w:lang w:val="en-US"/>
          <w14:textFill>
            <w14:solidFill>
              <w14:schemeClr w14:val="tx1"/>
            </w14:solidFill>
          </w14:textFill>
        </w:rPr>
        <w:t>6</w:t>
      </w:r>
      <w:r>
        <w:rPr>
          <w:rFonts w:hint="eastAsia" w:ascii="仿宋" w:hAnsi="仿宋" w:eastAsia="仿宋" w:cs="仿宋"/>
          <w:color w:val="000000" w:themeColor="text1"/>
          <w:spacing w:val="-2"/>
          <w:sz w:val="24"/>
          <w:szCs w:val="24"/>
          <w14:textFill>
            <w14:solidFill>
              <w14:schemeClr w14:val="tx1"/>
            </w14:solidFill>
          </w14:textFill>
        </w:rPr>
        <w:t>0%，师德体验成绩占</w:t>
      </w:r>
      <w:r>
        <w:rPr>
          <w:rFonts w:hint="eastAsia" w:ascii="仿宋" w:hAnsi="仿宋" w:eastAsia="仿宋" w:cs="仿宋"/>
          <w:color w:val="000000" w:themeColor="text1"/>
          <w:spacing w:val="-2"/>
          <w:sz w:val="24"/>
          <w:szCs w:val="24"/>
          <w:lang w:val="en-US"/>
          <w14:textFill>
            <w14:solidFill>
              <w14:schemeClr w14:val="tx1"/>
            </w14:solidFill>
          </w14:textFill>
        </w:rPr>
        <w:t>20%，教研实践占20%</w:t>
      </w:r>
      <w:r>
        <w:rPr>
          <w:rFonts w:hint="eastAsia" w:ascii="仿宋" w:hAnsi="仿宋" w:eastAsia="仿宋" w:cs="仿宋"/>
          <w:color w:val="000000" w:themeColor="text1"/>
          <w:spacing w:val="-2"/>
          <w:sz w:val="24"/>
          <w:szCs w:val="24"/>
          <w14:textFill>
            <w14:solidFill>
              <w14:schemeClr w14:val="tx1"/>
            </w14:solidFill>
          </w14:textFill>
        </w:rPr>
        <w:t>。具体的调整方案应在各师范专业教育实习</w:t>
      </w:r>
      <w:r>
        <w:rPr>
          <w:rFonts w:hint="eastAsia" w:ascii="仿宋" w:hAnsi="仿宋" w:eastAsia="仿宋" w:cs="仿宋"/>
          <w:color w:val="000000" w:themeColor="text1"/>
          <w:spacing w:val="-2"/>
          <w:sz w:val="24"/>
          <w:szCs w:val="24"/>
          <w:lang w:eastAsia="zh-CN"/>
          <w14:textFill>
            <w14:solidFill>
              <w14:schemeClr w14:val="tx1"/>
            </w14:solidFill>
          </w14:textFill>
        </w:rPr>
        <w:t>教学大纲</w:t>
      </w:r>
      <w:r>
        <w:rPr>
          <w:rFonts w:hint="eastAsia" w:ascii="仿宋" w:hAnsi="仿宋" w:eastAsia="仿宋" w:cs="仿宋"/>
          <w:color w:val="000000" w:themeColor="text1"/>
          <w:spacing w:val="-2"/>
          <w:sz w:val="24"/>
          <w:szCs w:val="24"/>
          <w14:textFill>
            <w14:solidFill>
              <w14:schemeClr w14:val="tx1"/>
            </w14:solidFill>
          </w14:textFill>
        </w:rPr>
        <w:t>中体现。</w:t>
      </w:r>
    </w:p>
    <w:p>
      <w:pPr>
        <w:spacing w:before="8" w:line="560" w:lineRule="exact"/>
        <w:ind w:left="372" w:right="312" w:firstLine="480"/>
        <w:jc w:val="both"/>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(二)教育实习成绩由实习学校指导教师按单项成绩</w:t>
      </w:r>
      <w:r>
        <w:rPr>
          <w:rFonts w:hint="eastAsia" w:ascii="仿宋" w:hAnsi="仿宋" w:eastAsia="仿宋" w:cs="仿宋"/>
          <w:color w:val="000000" w:themeColor="text1"/>
          <w:spacing w:val="-5"/>
          <w:sz w:val="24"/>
          <w:szCs w:val="24"/>
          <w14:textFill>
            <w14:solidFill>
              <w14:schemeClr w14:val="tx1"/>
            </w14:solidFill>
          </w14:textFill>
        </w:rPr>
        <w:t>予以评定；本校指导教师根据自己的指导、听课、实习生个人总结等情况，在征求队员意见</w:t>
      </w:r>
      <w:r>
        <w:rPr>
          <w:rFonts w:hint="eastAsia" w:ascii="仿宋" w:hAnsi="仿宋" w:eastAsia="仿宋" w:cs="仿宋"/>
          <w:color w:val="000000" w:themeColor="text1"/>
          <w:spacing w:val="-4"/>
          <w:sz w:val="24"/>
          <w:szCs w:val="24"/>
          <w14:textFill>
            <w14:solidFill>
              <w14:schemeClr w14:val="tx1"/>
            </w14:solidFill>
          </w14:textFill>
        </w:rPr>
        <w:t>的基础上，对实习学校指导教师的评定进行合理、公正的调整，评定每位实习生的成绩并提</w:t>
      </w:r>
      <w:r>
        <w:rPr>
          <w:rFonts w:hint="eastAsia" w:ascii="仿宋" w:hAnsi="仿宋" w:eastAsia="仿宋" w:cs="仿宋"/>
          <w:color w:val="000000" w:themeColor="text1"/>
          <w:sz w:val="24"/>
          <w:szCs w:val="24"/>
          <w14:textFill>
            <w14:solidFill>
              <w14:schemeClr w14:val="tx1"/>
            </w14:solidFill>
          </w14:textFill>
        </w:rPr>
        <w:t>交学院教育实习工作领导小组审定。</w:t>
      </w:r>
    </w:p>
    <w:p>
      <w:pPr>
        <w:spacing w:before="8" w:line="560" w:lineRule="exact"/>
        <w:ind w:left="372" w:right="312" w:firstLine="480"/>
        <w:jc w:val="both"/>
        <w:rPr>
          <w:rFonts w:hint="eastAsia" w:ascii="仿宋" w:hAnsi="仿宋" w:eastAsia="仿宋" w:cs="仿宋"/>
          <w:color w:val="000000" w:themeColor="text1"/>
          <w:spacing w:val="-2"/>
          <w:sz w:val="24"/>
          <w:szCs w:val="24"/>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(三)教育实习的单项成绩按百分制计算，实习总成绩按单项成绩比例求和</w:t>
      </w:r>
      <w:r>
        <w:rPr>
          <w:rFonts w:hint="eastAsia" w:ascii="仿宋" w:hAnsi="仿宋" w:eastAsia="仿宋" w:cs="仿宋"/>
          <w:color w:val="000000" w:themeColor="text1"/>
          <w:spacing w:val="-2"/>
          <w:sz w:val="24"/>
          <w:szCs w:val="24"/>
          <w:lang w:eastAsia="zh-CN"/>
          <w14:textFill>
            <w14:solidFill>
              <w14:schemeClr w14:val="tx1"/>
            </w14:solidFill>
          </w14:textFill>
        </w:rPr>
        <w:t>。</w:t>
      </w:r>
      <w:r>
        <w:rPr>
          <w:rFonts w:hint="eastAsia" w:ascii="仿宋" w:hAnsi="仿宋" w:eastAsia="仿宋" w:cs="仿宋"/>
          <w:color w:val="000000" w:themeColor="text1"/>
          <w:spacing w:val="-2"/>
          <w:sz w:val="24"/>
          <w:szCs w:val="24"/>
          <w14:textFill>
            <w14:solidFill>
              <w14:schemeClr w14:val="tx1"/>
            </w14:solidFill>
          </w14:textFill>
        </w:rPr>
        <w:t>总成绩</w:t>
      </w:r>
      <w:r>
        <w:rPr>
          <w:rFonts w:hint="eastAsia" w:ascii="仿宋" w:hAnsi="仿宋" w:eastAsia="仿宋" w:cs="仿宋"/>
          <w:color w:val="000000" w:themeColor="text1"/>
          <w:spacing w:val="-2"/>
          <w:sz w:val="24"/>
          <w:szCs w:val="24"/>
          <w:lang w:eastAsia="zh-CN"/>
          <w14:textFill>
            <w14:solidFill>
              <w14:schemeClr w14:val="tx1"/>
            </w14:solidFill>
          </w14:textFill>
        </w:rPr>
        <w:t>如</w:t>
      </w:r>
      <w:r>
        <w:rPr>
          <w:rFonts w:hint="eastAsia" w:ascii="仿宋" w:hAnsi="仿宋" w:eastAsia="仿宋" w:cs="仿宋"/>
          <w:color w:val="000000" w:themeColor="text1"/>
          <w:spacing w:val="-2"/>
          <w:sz w:val="24"/>
          <w:szCs w:val="24"/>
          <w14:textFill>
            <w14:solidFill>
              <w14:schemeClr w14:val="tx1"/>
            </w14:solidFill>
          </w14:textFill>
        </w:rPr>
        <w:t>按五级制记分，百分制换算成五级制：优(90～100 分，一般不超过实习生总人数的</w:t>
      </w:r>
      <w:r>
        <w:rPr>
          <w:rFonts w:hint="eastAsia" w:ascii="仿宋" w:hAnsi="仿宋" w:eastAsia="仿宋" w:cs="仿宋"/>
          <w:color w:val="000000" w:themeColor="text1"/>
          <w:spacing w:val="-2"/>
          <w:sz w:val="24"/>
          <w:szCs w:val="24"/>
          <w:lang w:val="en-US"/>
          <w14:textFill>
            <w14:solidFill>
              <w14:schemeClr w14:val="tx1"/>
            </w14:solidFill>
          </w14:textFill>
        </w:rPr>
        <w:t>3</w:t>
      </w:r>
      <w:r>
        <w:rPr>
          <w:rFonts w:hint="eastAsia" w:ascii="仿宋" w:hAnsi="仿宋" w:eastAsia="仿宋" w:cs="仿宋"/>
          <w:color w:val="000000" w:themeColor="text1"/>
          <w:spacing w:val="-2"/>
          <w:sz w:val="24"/>
          <w:szCs w:val="24"/>
          <w14:textFill>
            <w14:solidFill>
              <w14:schemeClr w14:val="tx1"/>
            </w14:solidFill>
          </w14:textFill>
        </w:rPr>
        <w:t>0%，良（80～89分），中（70～79分），及格（60～69分），不及格（59分以下）。</w:t>
      </w:r>
    </w:p>
    <w:p>
      <w:pPr>
        <w:spacing w:before="8" w:line="560" w:lineRule="exact"/>
        <w:ind w:left="372" w:right="312" w:firstLine="480"/>
        <w:jc w:val="both"/>
        <w:rPr>
          <w:rFonts w:hint="eastAsia" w:ascii="仿宋" w:hAnsi="仿宋" w:eastAsia="仿宋" w:cs="仿宋"/>
          <w:color w:val="000000" w:themeColor="text1"/>
          <w:spacing w:val="-2"/>
          <w:sz w:val="24"/>
          <w:szCs w:val="24"/>
          <w14:textFill>
            <w14:solidFill>
              <w14:schemeClr w14:val="tx1"/>
            </w14:solidFill>
          </w14:textFill>
        </w:rPr>
      </w:pPr>
      <w:r>
        <w:rPr>
          <w:rFonts w:hint="eastAsia" w:ascii="仿宋" w:hAnsi="仿宋" w:eastAsia="仿宋" w:cs="仿宋"/>
          <w:color w:val="000000" w:themeColor="text1"/>
          <w:spacing w:val="-2"/>
          <w:sz w:val="24"/>
          <w:szCs w:val="24"/>
          <w14:textFill>
            <w14:solidFill>
              <w14:schemeClr w14:val="tx1"/>
            </w14:solidFill>
          </w14:textFill>
        </w:rPr>
        <w:t>(四)教育实习成绩不及格者须重修，一般安排参加下一年级教育实习。</w:t>
      </w:r>
    </w:p>
    <w:p>
      <w:pPr>
        <w:spacing w:before="8" w:line="560" w:lineRule="exact"/>
        <w:ind w:left="372" w:right="312" w:firstLine="480"/>
        <w:jc w:val="both"/>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五、教育实习的组织与管理</w:t>
      </w:r>
    </w:p>
    <w:p>
      <w:pPr>
        <w:spacing w:before="3" w:line="560" w:lineRule="exact"/>
        <w:ind w:left="372" w:right="311" w:firstLine="480"/>
        <w:jc w:val="both"/>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5"/>
          <w:sz w:val="24"/>
          <w:szCs w:val="24"/>
          <w14:textFill>
            <w14:solidFill>
              <w14:schemeClr w14:val="tx1"/>
            </w14:solidFill>
          </w14:textFill>
        </w:rPr>
        <w:t>教育实习工作在分管校长领导下，实行校、院、实习学校三级管理，教务处负责</w:t>
      </w:r>
      <w:r>
        <w:rPr>
          <w:rFonts w:hint="eastAsia" w:ascii="仿宋" w:hAnsi="仿宋" w:eastAsia="仿宋" w:cs="仿宋"/>
          <w:color w:val="000000" w:themeColor="text1"/>
          <w:spacing w:val="-3"/>
          <w:sz w:val="24"/>
          <w:szCs w:val="24"/>
          <w14:textFill>
            <w14:solidFill>
              <w14:schemeClr w14:val="tx1"/>
            </w14:solidFill>
          </w14:textFill>
        </w:rPr>
        <w:t>教育实习的宏观管理，学科学院负责教育实习的组织管理和实施工作，实习学校负责实习生</w:t>
      </w:r>
      <w:r>
        <w:rPr>
          <w:rFonts w:hint="eastAsia" w:ascii="仿宋" w:hAnsi="仿宋" w:eastAsia="仿宋" w:cs="仿宋"/>
          <w:color w:val="000000" w:themeColor="text1"/>
          <w:sz w:val="24"/>
          <w:szCs w:val="24"/>
          <w14:textFill>
            <w14:solidFill>
              <w14:schemeClr w14:val="tx1"/>
            </w14:solidFill>
          </w14:textFill>
        </w:rPr>
        <w:t>入校后的具体安排和指导教师分配等工作。</w:t>
      </w:r>
    </w:p>
    <w:p>
      <w:pPr>
        <w:spacing w:before="5" w:line="560" w:lineRule="exact"/>
        <w:ind w:left="852"/>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(一)教务处</w:t>
      </w:r>
    </w:p>
    <w:p>
      <w:pPr>
        <w:spacing w:before="3" w:line="560" w:lineRule="exact"/>
        <w:ind w:left="372" w:right="311" w:firstLine="480"/>
        <w:jc w:val="both"/>
        <w:rPr>
          <w:rFonts w:hint="eastAsia" w:ascii="仿宋" w:hAnsi="仿宋" w:eastAsia="仿宋" w:cs="仿宋"/>
          <w:color w:val="000000" w:themeColor="text1"/>
          <w:spacing w:val="-5"/>
          <w:sz w:val="24"/>
          <w:szCs w:val="24"/>
          <w14:textFill>
            <w14:solidFill>
              <w14:schemeClr w14:val="tx1"/>
            </w14:solidFill>
          </w14:textFill>
        </w:rPr>
      </w:pPr>
      <w:r>
        <w:rPr>
          <w:rFonts w:hint="eastAsia" w:ascii="仿宋" w:hAnsi="仿宋" w:eastAsia="仿宋" w:cs="仿宋"/>
          <w:color w:val="000000" w:themeColor="text1"/>
          <w:spacing w:val="-5"/>
          <w:sz w:val="24"/>
          <w:szCs w:val="24"/>
          <w:lang w:val="en-US" w:eastAsia="zh-CN"/>
          <w14:textFill>
            <w14:solidFill>
              <w14:schemeClr w14:val="tx1"/>
            </w14:solidFill>
          </w14:textFill>
        </w:rPr>
        <w:t>1.</w:t>
      </w:r>
      <w:r>
        <w:rPr>
          <w:rFonts w:hint="eastAsia" w:ascii="仿宋" w:hAnsi="仿宋" w:eastAsia="仿宋" w:cs="仿宋"/>
          <w:color w:val="000000" w:themeColor="text1"/>
          <w:spacing w:val="-5"/>
          <w:sz w:val="24"/>
          <w:szCs w:val="24"/>
          <w14:textFill>
            <w14:solidFill>
              <w14:schemeClr w14:val="tx1"/>
            </w14:solidFill>
          </w14:textFill>
        </w:rPr>
        <w:t>负责制定和修改教育实习工作的有关规定，组织审核各师范专业教育实习</w:t>
      </w:r>
      <w:r>
        <w:rPr>
          <w:rFonts w:hint="eastAsia" w:ascii="仿宋" w:hAnsi="仿宋" w:eastAsia="仿宋" w:cs="仿宋"/>
          <w:color w:val="000000" w:themeColor="text1"/>
          <w:spacing w:val="-5"/>
          <w:sz w:val="24"/>
          <w:szCs w:val="24"/>
          <w:lang w:eastAsia="zh-CN"/>
          <w14:textFill>
            <w14:solidFill>
              <w14:schemeClr w14:val="tx1"/>
            </w14:solidFill>
          </w14:textFill>
        </w:rPr>
        <w:t>教学大纲</w:t>
      </w:r>
      <w:r>
        <w:rPr>
          <w:rFonts w:hint="eastAsia" w:ascii="仿宋" w:hAnsi="仿宋" w:eastAsia="仿宋" w:cs="仿宋"/>
          <w:color w:val="000000" w:themeColor="text1"/>
          <w:spacing w:val="-5"/>
          <w:sz w:val="24"/>
          <w:szCs w:val="24"/>
          <w14:textFill>
            <w14:solidFill>
              <w14:schemeClr w14:val="tx1"/>
            </w14:solidFill>
          </w14:textFill>
        </w:rPr>
        <w:t>和教育实习计划。</w:t>
      </w:r>
    </w:p>
    <w:p>
      <w:pPr>
        <w:spacing w:before="3" w:line="560" w:lineRule="exact"/>
        <w:ind w:left="372" w:right="311" w:firstLine="48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5"/>
          <w:sz w:val="24"/>
          <w:szCs w:val="24"/>
          <w:lang w:val="en-US" w:eastAsia="zh-CN"/>
          <w14:textFill>
            <w14:solidFill>
              <w14:schemeClr w14:val="tx1"/>
            </w14:solidFill>
          </w14:textFill>
        </w:rPr>
        <w:t>2.</w:t>
      </w:r>
      <w:r>
        <w:rPr>
          <w:rFonts w:hint="eastAsia" w:ascii="仿宋" w:hAnsi="仿宋" w:eastAsia="仿宋" w:cs="仿宋"/>
          <w:color w:val="000000" w:themeColor="text1"/>
          <w:sz w:val="24"/>
          <w:szCs w:val="24"/>
          <w14:textFill>
            <w14:solidFill>
              <w14:schemeClr w14:val="tx1"/>
            </w14:solidFill>
          </w14:textFill>
        </w:rPr>
        <w:t>配合学科学院开展教育实习基地建设，加强与实习基地的联系与合作。</w:t>
      </w:r>
    </w:p>
    <w:p>
      <w:pPr>
        <w:spacing w:before="3" w:line="560" w:lineRule="exact"/>
        <w:ind w:left="372" w:right="311" w:firstLine="48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w:t>
      </w:r>
      <w:r>
        <w:rPr>
          <w:rFonts w:hint="eastAsia" w:ascii="仿宋" w:hAnsi="仿宋" w:eastAsia="仿宋" w:cs="仿宋"/>
          <w:color w:val="000000" w:themeColor="text1"/>
          <w:sz w:val="24"/>
          <w:szCs w:val="24"/>
          <w14:textFill>
            <w14:solidFill>
              <w14:schemeClr w14:val="tx1"/>
            </w14:solidFill>
          </w14:textFill>
        </w:rPr>
        <w:t>负责教育实习工作的检查、评估与协调。</w:t>
      </w:r>
    </w:p>
    <w:p>
      <w:pPr>
        <w:spacing w:before="3" w:line="560" w:lineRule="exact"/>
        <w:ind w:left="372" w:right="311" w:firstLine="48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4.</w:t>
      </w:r>
      <w:r>
        <w:rPr>
          <w:rFonts w:hint="eastAsia" w:ascii="仿宋" w:hAnsi="仿宋" w:eastAsia="仿宋" w:cs="仿宋"/>
          <w:color w:val="000000" w:themeColor="text1"/>
          <w:sz w:val="24"/>
          <w:szCs w:val="24"/>
          <w14:textFill>
            <w14:solidFill>
              <w14:schemeClr w14:val="tx1"/>
            </w14:solidFill>
          </w14:textFill>
        </w:rPr>
        <w:t>负责教育实习经费的统筹管理与使用监管。</w:t>
      </w:r>
    </w:p>
    <w:p>
      <w:pPr>
        <w:spacing w:before="3" w:line="560" w:lineRule="exact"/>
        <w:ind w:left="372" w:right="311" w:firstLine="48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5.</w:t>
      </w:r>
      <w:r>
        <w:rPr>
          <w:rFonts w:hint="eastAsia" w:ascii="仿宋" w:hAnsi="仿宋" w:eastAsia="仿宋" w:cs="仿宋"/>
          <w:color w:val="000000" w:themeColor="text1"/>
          <w:spacing w:val="-4"/>
          <w:sz w:val="24"/>
          <w:szCs w:val="24"/>
          <w14:textFill>
            <w14:solidFill>
              <w14:schemeClr w14:val="tx1"/>
            </w14:solidFill>
          </w14:textFill>
        </w:rPr>
        <w:t>汇总学科学院教育实习总结，组织经验交流，提出整改建议</w:t>
      </w:r>
      <w:r>
        <w:rPr>
          <w:rFonts w:hint="eastAsia" w:ascii="仿宋" w:hAnsi="仿宋" w:eastAsia="仿宋" w:cs="仿宋"/>
          <w:color w:val="000000" w:themeColor="text1"/>
          <w:sz w:val="24"/>
          <w:szCs w:val="24"/>
          <w14:textFill>
            <w14:solidFill>
              <w14:schemeClr w14:val="tx1"/>
            </w14:solidFill>
          </w14:textFill>
        </w:rPr>
        <w:t>和措施，组织评优等工作。</w:t>
      </w:r>
    </w:p>
    <w:p>
      <w:pPr>
        <w:spacing w:before="3" w:line="560" w:lineRule="exact"/>
        <w:ind w:left="372" w:right="311" w:firstLine="48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(二)学院</w:t>
      </w:r>
    </w:p>
    <w:p>
      <w:pPr>
        <w:spacing w:before="3" w:line="560" w:lineRule="exact"/>
        <w:ind w:left="372" w:right="311" w:firstLine="48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w:t>
      </w:r>
      <w:r>
        <w:rPr>
          <w:rFonts w:hint="eastAsia" w:ascii="仿宋" w:hAnsi="仿宋" w:eastAsia="仿宋" w:cs="仿宋"/>
          <w:color w:val="000000" w:themeColor="text1"/>
          <w:sz w:val="24"/>
          <w:szCs w:val="24"/>
          <w14:textFill>
            <w14:solidFill>
              <w14:schemeClr w14:val="tx1"/>
            </w14:solidFill>
          </w14:textFill>
        </w:rPr>
        <w:t>成立由学院分管教学院长任组长的教育实习工作领导小组，指导各专业的实习工作。</w:t>
      </w:r>
    </w:p>
    <w:p>
      <w:pPr>
        <w:spacing w:before="3" w:line="560" w:lineRule="exact"/>
        <w:ind w:left="372" w:right="311" w:firstLine="48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w:t>
      </w:r>
      <w:r>
        <w:rPr>
          <w:rFonts w:hint="eastAsia" w:ascii="仿宋" w:hAnsi="仿宋" w:eastAsia="仿宋" w:cs="仿宋"/>
          <w:color w:val="000000" w:themeColor="text1"/>
          <w:sz w:val="24"/>
          <w:szCs w:val="24"/>
          <w14:textFill>
            <w14:solidFill>
              <w14:schemeClr w14:val="tx1"/>
            </w14:solidFill>
          </w14:textFill>
        </w:rPr>
        <w:t>组织教师编写各师范专业教育实习课程标准，制定教育实习计划。</w:t>
      </w:r>
    </w:p>
    <w:p>
      <w:pPr>
        <w:spacing w:before="3" w:line="560" w:lineRule="exact"/>
        <w:ind w:left="372" w:right="311" w:firstLine="48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w:t>
      </w:r>
      <w:r>
        <w:rPr>
          <w:rFonts w:hint="eastAsia" w:ascii="仿宋" w:hAnsi="仿宋" w:eastAsia="仿宋" w:cs="仿宋"/>
          <w:color w:val="000000" w:themeColor="text1"/>
          <w:spacing w:val="-15"/>
          <w:sz w:val="24"/>
          <w:szCs w:val="24"/>
          <w14:textFill>
            <w14:solidFill>
              <w14:schemeClr w14:val="tx1"/>
            </w14:solidFill>
          </w14:textFill>
        </w:rPr>
        <w:t xml:space="preserve">每年 </w:t>
      </w:r>
      <w:r>
        <w:rPr>
          <w:rFonts w:hint="eastAsia" w:ascii="仿宋" w:hAnsi="仿宋" w:eastAsia="仿宋" w:cs="仿宋"/>
          <w:color w:val="000000" w:themeColor="text1"/>
          <w:sz w:val="24"/>
          <w:szCs w:val="24"/>
          <w:lang w:val="en-US"/>
          <w14:textFill>
            <w14:solidFill>
              <w14:schemeClr w14:val="tx1"/>
            </w14:solidFill>
          </w14:textFill>
        </w:rPr>
        <w:t>6</w:t>
      </w:r>
      <w:r>
        <w:rPr>
          <w:rFonts w:hint="eastAsia" w:ascii="仿宋" w:hAnsi="仿宋" w:eastAsia="仿宋" w:cs="仿宋"/>
          <w:color w:val="000000" w:themeColor="text1"/>
          <w:spacing w:val="-31"/>
          <w:sz w:val="24"/>
          <w:szCs w:val="24"/>
          <w14:textFill>
            <w14:solidFill>
              <w14:schemeClr w14:val="tx1"/>
            </w14:solidFill>
          </w14:textFill>
        </w:rPr>
        <w:t xml:space="preserve"> 月 </w:t>
      </w:r>
      <w:r>
        <w:rPr>
          <w:rFonts w:hint="eastAsia" w:ascii="仿宋" w:hAnsi="仿宋" w:eastAsia="仿宋" w:cs="仿宋"/>
          <w:color w:val="000000" w:themeColor="text1"/>
          <w:sz w:val="24"/>
          <w:szCs w:val="24"/>
          <w14:textFill>
            <w14:solidFill>
              <w14:schemeClr w14:val="tx1"/>
            </w14:solidFill>
          </w14:textFill>
        </w:rPr>
        <w:t>10</w:t>
      </w:r>
      <w:r>
        <w:rPr>
          <w:rFonts w:hint="eastAsia" w:ascii="仿宋" w:hAnsi="仿宋" w:eastAsia="仿宋" w:cs="仿宋"/>
          <w:color w:val="000000" w:themeColor="text1"/>
          <w:spacing w:val="-6"/>
          <w:sz w:val="24"/>
          <w:szCs w:val="24"/>
          <w14:textFill>
            <w14:solidFill>
              <w14:schemeClr w14:val="tx1"/>
            </w14:solidFill>
          </w14:textFill>
        </w:rPr>
        <w:t xml:space="preserve"> 日前向教务处报送本年度各专业教育实习计划</w:t>
      </w:r>
      <w:r>
        <w:rPr>
          <w:rFonts w:hint="eastAsia" w:ascii="仿宋" w:hAnsi="仿宋" w:eastAsia="仿宋" w:cs="仿宋"/>
          <w:color w:val="000000" w:themeColor="text1"/>
          <w:sz w:val="24"/>
          <w:szCs w:val="24"/>
          <w14:textFill>
            <w14:solidFill>
              <w14:schemeClr w14:val="tx1"/>
            </w14:solidFill>
          </w14:textFill>
        </w:rPr>
        <w:t>。</w:t>
      </w:r>
    </w:p>
    <w:p>
      <w:pPr>
        <w:spacing w:before="3" w:line="560" w:lineRule="exact"/>
        <w:ind w:left="372" w:right="311" w:firstLine="48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4.</w:t>
      </w:r>
      <w:r>
        <w:rPr>
          <w:rFonts w:hint="eastAsia" w:ascii="仿宋" w:hAnsi="仿宋" w:eastAsia="仿宋" w:cs="仿宋"/>
          <w:color w:val="000000" w:themeColor="text1"/>
          <w:spacing w:val="-4"/>
          <w:sz w:val="24"/>
          <w:szCs w:val="24"/>
          <w14:textFill>
            <w14:solidFill>
              <w14:schemeClr w14:val="tx1"/>
            </w14:solidFill>
          </w14:textFill>
        </w:rPr>
        <w:t>选派思想政治素质好、师德高尚、教学经验丰富、具有一定组织能力的教师担任教育</w:t>
      </w:r>
      <w:r>
        <w:rPr>
          <w:rFonts w:hint="eastAsia" w:ascii="仿宋" w:hAnsi="仿宋" w:eastAsia="仿宋" w:cs="仿宋"/>
          <w:color w:val="000000" w:themeColor="text1"/>
          <w:sz w:val="24"/>
          <w:szCs w:val="24"/>
          <w14:textFill>
            <w14:solidFill>
              <w14:schemeClr w14:val="tx1"/>
            </w14:solidFill>
          </w14:textFill>
        </w:rPr>
        <w:t>实习指导教师。</w:t>
      </w:r>
    </w:p>
    <w:p>
      <w:pPr>
        <w:spacing w:before="3" w:line="560" w:lineRule="exact"/>
        <w:ind w:left="372" w:right="311" w:firstLine="48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5.</w:t>
      </w:r>
      <w:r>
        <w:rPr>
          <w:rFonts w:hint="eastAsia" w:ascii="仿宋" w:hAnsi="仿宋" w:eastAsia="仿宋" w:cs="仿宋"/>
          <w:color w:val="000000" w:themeColor="text1"/>
          <w:spacing w:val="-1"/>
          <w:sz w:val="24"/>
          <w:szCs w:val="24"/>
          <w14:textFill>
            <w14:solidFill>
              <w14:schemeClr w14:val="tx1"/>
            </w14:solidFill>
          </w14:textFill>
        </w:rPr>
        <w:t>组织实施教育实习计划</w:t>
      </w:r>
      <w:r>
        <w:rPr>
          <w:rFonts w:hint="eastAsia" w:ascii="仿宋" w:hAnsi="仿宋" w:eastAsia="仿宋" w:cs="仿宋"/>
          <w:color w:val="000000" w:themeColor="text1"/>
          <w:sz w:val="24"/>
          <w:szCs w:val="24"/>
          <w14:textFill>
            <w14:solidFill>
              <w14:schemeClr w14:val="tx1"/>
            </w14:solidFill>
          </w14:textFill>
        </w:rPr>
        <w:t>（</w:t>
      </w:r>
      <w:r>
        <w:rPr>
          <w:rFonts w:hint="eastAsia" w:ascii="仿宋" w:hAnsi="仿宋" w:eastAsia="仿宋" w:cs="仿宋"/>
          <w:color w:val="000000" w:themeColor="text1"/>
          <w:spacing w:val="-4"/>
          <w:sz w:val="24"/>
          <w:szCs w:val="24"/>
          <w14:textFill>
            <w14:solidFill>
              <w14:schemeClr w14:val="tx1"/>
            </w14:solidFill>
          </w14:textFill>
        </w:rPr>
        <w:t>确定指导教师，选择实习学校，确定学生的分组和管理实习</w:t>
      </w:r>
      <w:r>
        <w:rPr>
          <w:rFonts w:hint="eastAsia" w:ascii="仿宋" w:hAnsi="仿宋" w:eastAsia="仿宋" w:cs="仿宋"/>
          <w:color w:val="000000" w:themeColor="text1"/>
          <w:sz w:val="24"/>
          <w:szCs w:val="24"/>
          <w14:textFill>
            <w14:solidFill>
              <w14:schemeClr w14:val="tx1"/>
            </w14:solidFill>
          </w14:textFill>
        </w:rPr>
        <w:t>过程等）。</w:t>
      </w:r>
    </w:p>
    <w:p>
      <w:pPr>
        <w:spacing w:before="3" w:line="560" w:lineRule="exact"/>
        <w:ind w:left="372" w:right="311" w:firstLine="48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6.</w:t>
      </w:r>
      <w:r>
        <w:rPr>
          <w:rFonts w:hint="eastAsia" w:ascii="仿宋" w:hAnsi="仿宋" w:eastAsia="仿宋" w:cs="仿宋"/>
          <w:color w:val="000000" w:themeColor="text1"/>
          <w:spacing w:val="-1"/>
          <w:sz w:val="24"/>
          <w:szCs w:val="24"/>
          <w14:textFill>
            <w14:solidFill>
              <w14:schemeClr w14:val="tx1"/>
            </w14:solidFill>
          </w14:textFill>
        </w:rPr>
        <w:t>做好实习学生的思想工作，加强实习纪律和安全教育，督促检查实习的准备、试讲、</w:t>
      </w:r>
      <w:r>
        <w:rPr>
          <w:rFonts w:hint="eastAsia" w:ascii="仿宋" w:hAnsi="仿宋" w:eastAsia="仿宋" w:cs="仿宋"/>
          <w:color w:val="000000" w:themeColor="text1"/>
          <w:sz w:val="24"/>
          <w:szCs w:val="24"/>
          <w14:textFill>
            <w14:solidFill>
              <w14:schemeClr w14:val="tx1"/>
            </w14:solidFill>
          </w14:textFill>
        </w:rPr>
        <w:t>微格教学等工作。</w:t>
      </w:r>
    </w:p>
    <w:p>
      <w:pPr>
        <w:spacing w:before="3" w:line="560" w:lineRule="exact"/>
        <w:ind w:left="372" w:right="311" w:firstLine="48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7.</w:t>
      </w:r>
      <w:r>
        <w:rPr>
          <w:rFonts w:hint="eastAsia" w:ascii="仿宋" w:hAnsi="仿宋" w:eastAsia="仿宋" w:cs="仿宋"/>
          <w:color w:val="000000" w:themeColor="text1"/>
          <w:spacing w:val="-3"/>
          <w:sz w:val="24"/>
          <w:szCs w:val="24"/>
          <w14:textFill>
            <w14:solidFill>
              <w14:schemeClr w14:val="tx1"/>
            </w14:solidFill>
          </w14:textFill>
        </w:rPr>
        <w:t>落实《福建师范大学教育实习“双导师制”管理办法》，制定学院实施细则并实施，</w:t>
      </w:r>
      <w:r>
        <w:rPr>
          <w:rFonts w:hint="eastAsia" w:ascii="仿宋" w:hAnsi="仿宋" w:eastAsia="仿宋" w:cs="仿宋"/>
          <w:color w:val="000000" w:themeColor="text1"/>
          <w:spacing w:val="-2"/>
          <w:sz w:val="24"/>
          <w:szCs w:val="24"/>
          <w14:textFill>
            <w14:solidFill>
              <w14:schemeClr w14:val="tx1"/>
            </w14:solidFill>
          </w14:textFill>
        </w:rPr>
        <w:t>督促指导教师根据教育实习任务和要求做好实习的具体工作，检查实习质量和实习效</w:t>
      </w:r>
      <w:r>
        <w:rPr>
          <w:rFonts w:hint="eastAsia" w:ascii="仿宋" w:hAnsi="仿宋" w:eastAsia="仿宋" w:cs="仿宋"/>
          <w:color w:val="000000" w:themeColor="text1"/>
          <w:sz w:val="24"/>
          <w:szCs w:val="24"/>
          <w14:textFill>
            <w14:solidFill>
              <w14:schemeClr w14:val="tx1"/>
            </w14:solidFill>
          </w14:textFill>
        </w:rPr>
        <w:t>果。</w:t>
      </w:r>
    </w:p>
    <w:p>
      <w:pPr>
        <w:spacing w:before="3" w:line="560" w:lineRule="exact"/>
        <w:ind w:left="372" w:right="311" w:firstLine="48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8.</w:t>
      </w:r>
      <w:r>
        <w:rPr>
          <w:rFonts w:hint="eastAsia" w:ascii="仿宋" w:hAnsi="仿宋" w:eastAsia="仿宋" w:cs="仿宋"/>
          <w:color w:val="000000" w:themeColor="text1"/>
          <w:sz w:val="24"/>
          <w:szCs w:val="24"/>
          <w14:textFill>
            <w14:solidFill>
              <w14:schemeClr w14:val="tx1"/>
            </w14:solidFill>
          </w14:textFill>
        </w:rPr>
        <w:t>评定教育实习成绩。</w:t>
      </w:r>
    </w:p>
    <w:p>
      <w:pPr>
        <w:spacing w:before="3" w:line="560" w:lineRule="exact"/>
        <w:ind w:left="372" w:right="311" w:firstLine="48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9.</w:t>
      </w:r>
      <w:r>
        <w:rPr>
          <w:rFonts w:hint="eastAsia" w:ascii="仿宋" w:hAnsi="仿宋" w:eastAsia="仿宋" w:cs="仿宋"/>
          <w:color w:val="000000" w:themeColor="text1"/>
          <w:spacing w:val="-3"/>
          <w:sz w:val="24"/>
          <w:szCs w:val="24"/>
          <w14:textFill>
            <w14:solidFill>
              <w14:schemeClr w14:val="tx1"/>
            </w14:solidFill>
          </w14:textFill>
        </w:rPr>
        <w:t>组织专业教育实习经验交流会，评选实习工作先进单位和个人，进行院级表彰并向学</w:t>
      </w:r>
      <w:r>
        <w:rPr>
          <w:rFonts w:hint="eastAsia" w:ascii="仿宋" w:hAnsi="仿宋" w:eastAsia="仿宋" w:cs="仿宋"/>
          <w:color w:val="000000" w:themeColor="text1"/>
          <w:sz w:val="24"/>
          <w:szCs w:val="24"/>
          <w14:textFill>
            <w14:solidFill>
              <w14:schemeClr w14:val="tx1"/>
            </w14:solidFill>
          </w14:textFill>
        </w:rPr>
        <w:t>校推荐。</w:t>
      </w:r>
    </w:p>
    <w:p>
      <w:pPr>
        <w:spacing w:before="3" w:line="560" w:lineRule="exact"/>
        <w:ind w:left="372" w:right="311" w:firstLine="48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10.</w:t>
      </w:r>
      <w:r>
        <w:rPr>
          <w:rFonts w:hint="eastAsia" w:ascii="仿宋" w:hAnsi="仿宋" w:eastAsia="仿宋" w:cs="仿宋"/>
          <w:color w:val="000000" w:themeColor="text1"/>
          <w:sz w:val="24"/>
          <w:szCs w:val="24"/>
          <w14:textFill>
            <w14:solidFill>
              <w14:schemeClr w14:val="tx1"/>
            </w14:solidFill>
          </w14:textFill>
        </w:rPr>
        <w:t>负责教育实习经费的开支与报账。</w:t>
      </w:r>
    </w:p>
    <w:p>
      <w:pPr>
        <w:spacing w:before="3" w:line="560" w:lineRule="exact"/>
        <w:ind w:left="372" w:right="311" w:firstLine="480"/>
        <w:jc w:val="both"/>
        <w:rPr>
          <w:rFonts w:hint="eastAsia" w:ascii="仿宋" w:hAnsi="仿宋" w:eastAsia="仿宋" w:cs="仿宋"/>
          <w:color w:val="000000" w:themeColor="text1"/>
          <w:spacing w:val="-3"/>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11.</w:t>
      </w:r>
      <w:r>
        <w:rPr>
          <w:rFonts w:hint="eastAsia" w:ascii="仿宋" w:hAnsi="仿宋" w:eastAsia="仿宋" w:cs="仿宋"/>
          <w:color w:val="000000" w:themeColor="text1"/>
          <w:spacing w:val="-3"/>
          <w:sz w:val="24"/>
          <w:szCs w:val="24"/>
          <w14:textFill>
            <w14:solidFill>
              <w14:schemeClr w14:val="tx1"/>
            </w14:solidFill>
          </w14:textFill>
        </w:rPr>
        <w:t>负责教育实</w:t>
      </w:r>
      <w:r>
        <w:rPr>
          <w:rFonts w:hint="eastAsia" w:ascii="仿宋" w:hAnsi="仿宋" w:eastAsia="仿宋" w:cs="仿宋"/>
          <w:color w:val="000000" w:themeColor="text1"/>
          <w:spacing w:val="-3"/>
          <w:sz w:val="24"/>
          <w:szCs w:val="24"/>
          <w:lang w:val="en-US"/>
          <w14:textFill>
            <w14:solidFill>
              <w14:schemeClr w14:val="tx1"/>
            </w14:solidFill>
          </w14:textFill>
        </w:rPr>
        <w:t>践</w:t>
      </w:r>
      <w:r>
        <w:rPr>
          <w:rFonts w:hint="eastAsia" w:ascii="仿宋" w:hAnsi="仿宋" w:eastAsia="仿宋" w:cs="仿宋"/>
          <w:color w:val="000000" w:themeColor="text1"/>
          <w:spacing w:val="-3"/>
          <w:sz w:val="24"/>
          <w:szCs w:val="24"/>
          <w14:textFill>
            <w14:solidFill>
              <w14:schemeClr w14:val="tx1"/>
            </w14:solidFill>
          </w14:textFill>
        </w:rPr>
        <w:t>基地的建设和管理，促进</w:t>
      </w:r>
      <w:r>
        <w:rPr>
          <w:rFonts w:hint="eastAsia" w:ascii="仿宋" w:hAnsi="仿宋" w:eastAsia="仿宋" w:cs="仿宋"/>
          <w:color w:val="000000" w:themeColor="text1"/>
          <w:spacing w:val="-3"/>
          <w:sz w:val="24"/>
          <w:szCs w:val="24"/>
          <w:lang w:val="en-US" w:eastAsia="zh-CN"/>
          <w14:textFill>
            <w14:solidFill>
              <w14:schemeClr w14:val="tx1"/>
            </w14:solidFill>
          </w14:textFill>
        </w:rPr>
        <w:t>与地方教育行政部门和基础教育学校</w:t>
      </w:r>
      <w:r>
        <w:rPr>
          <w:rFonts w:hint="eastAsia" w:ascii="仿宋" w:hAnsi="仿宋" w:eastAsia="仿宋" w:cs="仿宋"/>
          <w:color w:val="000000" w:themeColor="text1"/>
          <w:spacing w:val="-3"/>
          <w:sz w:val="24"/>
          <w:szCs w:val="24"/>
          <w:lang w:eastAsia="zh-CN"/>
          <w14:textFill>
            <w14:solidFill>
              <w14:schemeClr w14:val="tx1"/>
            </w14:solidFill>
          </w14:textFill>
        </w:rPr>
        <w:t>“</w:t>
      </w:r>
      <w:r>
        <w:rPr>
          <w:rFonts w:hint="eastAsia" w:ascii="仿宋" w:hAnsi="仿宋" w:eastAsia="仿宋" w:cs="仿宋"/>
          <w:color w:val="000000" w:themeColor="text1"/>
          <w:spacing w:val="-3"/>
          <w:sz w:val="24"/>
          <w:szCs w:val="24"/>
          <w14:textFill>
            <w14:solidFill>
              <w14:schemeClr w14:val="tx1"/>
            </w14:solidFill>
          </w14:textFill>
        </w:rPr>
        <w:t>三位一体</w:t>
      </w:r>
      <w:r>
        <w:rPr>
          <w:rFonts w:hint="eastAsia" w:ascii="仿宋" w:hAnsi="仿宋" w:eastAsia="仿宋" w:cs="仿宋"/>
          <w:color w:val="000000" w:themeColor="text1"/>
          <w:spacing w:val="-3"/>
          <w:sz w:val="24"/>
          <w:szCs w:val="24"/>
          <w:lang w:eastAsia="zh-CN"/>
          <w14:textFill>
            <w14:solidFill>
              <w14:schemeClr w14:val="tx1"/>
            </w14:solidFill>
          </w14:textFill>
        </w:rPr>
        <w:t>”</w:t>
      </w:r>
      <w:r>
        <w:rPr>
          <w:rFonts w:hint="eastAsia" w:ascii="仿宋" w:hAnsi="仿宋" w:eastAsia="仿宋" w:cs="仿宋"/>
          <w:color w:val="000000" w:themeColor="text1"/>
          <w:spacing w:val="-3"/>
          <w:sz w:val="24"/>
          <w:szCs w:val="24"/>
          <w14:textFill>
            <w14:solidFill>
              <w14:schemeClr w14:val="tx1"/>
            </w14:solidFill>
          </w14:textFill>
        </w:rPr>
        <w:t>协同育人合作共同体建设。</w:t>
      </w:r>
    </w:p>
    <w:p>
      <w:pPr>
        <w:spacing w:before="3" w:line="560" w:lineRule="exact"/>
        <w:ind w:left="372" w:right="311" w:firstLine="48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3"/>
          <w:sz w:val="24"/>
          <w:szCs w:val="24"/>
          <w:lang w:val="en-US" w:eastAsia="zh-CN"/>
          <w14:textFill>
            <w14:solidFill>
              <w14:schemeClr w14:val="tx1"/>
            </w14:solidFill>
          </w14:textFill>
        </w:rPr>
        <w:t>12.</w:t>
      </w:r>
      <w:r>
        <w:rPr>
          <w:rFonts w:hint="eastAsia" w:ascii="仿宋" w:hAnsi="仿宋" w:eastAsia="仿宋" w:cs="仿宋"/>
          <w:color w:val="000000" w:themeColor="text1"/>
          <w:spacing w:val="-3"/>
          <w:sz w:val="24"/>
          <w:szCs w:val="24"/>
          <w14:textFill>
            <w14:solidFill>
              <w14:schemeClr w14:val="tx1"/>
            </w14:solidFill>
          </w14:textFill>
        </w:rPr>
        <w:t>建立教育实</w:t>
      </w:r>
      <w:r>
        <w:rPr>
          <w:rFonts w:hint="eastAsia" w:ascii="仿宋" w:hAnsi="仿宋" w:eastAsia="仿宋" w:cs="仿宋"/>
          <w:color w:val="000000" w:themeColor="text1"/>
          <w:spacing w:val="-3"/>
          <w:sz w:val="24"/>
          <w:szCs w:val="24"/>
          <w:lang w:val="en-US"/>
          <w14:textFill>
            <w14:solidFill>
              <w14:schemeClr w14:val="tx1"/>
            </w14:solidFill>
          </w14:textFill>
        </w:rPr>
        <w:t>践</w:t>
      </w:r>
      <w:r>
        <w:rPr>
          <w:rFonts w:hint="eastAsia" w:ascii="仿宋" w:hAnsi="仿宋" w:eastAsia="仿宋" w:cs="仿宋"/>
          <w:color w:val="000000" w:themeColor="text1"/>
          <w:spacing w:val="-3"/>
          <w:sz w:val="24"/>
          <w:szCs w:val="24"/>
          <w14:textFill>
            <w14:solidFill>
              <w14:schemeClr w14:val="tx1"/>
            </w14:solidFill>
          </w14:textFill>
        </w:rPr>
        <w:t>档案管理制度，充分利用档案进行专题研究，不断改进教育实</w:t>
      </w:r>
      <w:r>
        <w:rPr>
          <w:rFonts w:hint="eastAsia" w:ascii="仿宋" w:hAnsi="仿宋" w:eastAsia="仿宋" w:cs="仿宋"/>
          <w:color w:val="000000" w:themeColor="text1"/>
          <w:spacing w:val="-3"/>
          <w:sz w:val="24"/>
          <w:szCs w:val="24"/>
          <w:lang w:val="en-US"/>
          <w14:textFill>
            <w14:solidFill>
              <w14:schemeClr w14:val="tx1"/>
            </w14:solidFill>
          </w14:textFill>
        </w:rPr>
        <w:t>践</w:t>
      </w:r>
      <w:r>
        <w:rPr>
          <w:rFonts w:hint="eastAsia" w:ascii="仿宋" w:hAnsi="仿宋" w:eastAsia="仿宋" w:cs="仿宋"/>
          <w:color w:val="000000" w:themeColor="text1"/>
          <w:spacing w:val="-3"/>
          <w:sz w:val="24"/>
          <w:szCs w:val="24"/>
          <w14:textFill>
            <w14:solidFill>
              <w14:schemeClr w14:val="tx1"/>
            </w14:solidFill>
          </w14:textFill>
        </w:rPr>
        <w:t xml:space="preserve">工作， </w:t>
      </w:r>
      <w:r>
        <w:rPr>
          <w:rFonts w:hint="eastAsia" w:ascii="仿宋" w:hAnsi="仿宋" w:eastAsia="仿宋" w:cs="仿宋"/>
          <w:color w:val="000000" w:themeColor="text1"/>
          <w:sz w:val="24"/>
          <w:szCs w:val="24"/>
          <w14:textFill>
            <w14:solidFill>
              <w14:schemeClr w14:val="tx1"/>
            </w14:solidFill>
          </w14:textFill>
        </w:rPr>
        <w:t>提高实习质量和教学质量。</w:t>
      </w:r>
    </w:p>
    <w:p>
      <w:pPr>
        <w:spacing w:before="3" w:line="560" w:lineRule="exact"/>
        <w:ind w:left="372" w:right="311" w:firstLine="48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（三）实习学校</w:t>
      </w:r>
    </w:p>
    <w:p>
      <w:pPr>
        <w:spacing w:before="3" w:line="560" w:lineRule="exact"/>
        <w:ind w:left="372" w:right="311" w:firstLine="48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1"/>
          <w:sz w:val="24"/>
          <w:szCs w:val="24"/>
          <w:lang w:val="en-US" w:eastAsia="zh-CN"/>
          <w14:textFill>
            <w14:solidFill>
              <w14:schemeClr w14:val="tx1"/>
            </w14:solidFill>
          </w14:textFill>
        </w:rPr>
        <w:t>1.</w:t>
      </w:r>
      <w:r>
        <w:rPr>
          <w:rFonts w:hint="eastAsia" w:ascii="仿宋" w:hAnsi="仿宋" w:eastAsia="仿宋" w:cs="仿宋"/>
          <w:color w:val="000000" w:themeColor="text1"/>
          <w:spacing w:val="-1"/>
          <w:sz w:val="24"/>
          <w:szCs w:val="24"/>
          <w14:textFill>
            <w14:solidFill>
              <w14:schemeClr w14:val="tx1"/>
            </w14:solidFill>
          </w14:textFill>
        </w:rPr>
        <w:t>会同我校以及各学院教育实习工作领导小组开展教育实习工作，建立由主管校领导为</w:t>
      </w:r>
      <w:r>
        <w:rPr>
          <w:rFonts w:hint="eastAsia" w:ascii="仿宋" w:hAnsi="仿宋" w:eastAsia="仿宋" w:cs="仿宋"/>
          <w:color w:val="000000" w:themeColor="text1"/>
          <w:spacing w:val="-13"/>
          <w:sz w:val="24"/>
          <w:szCs w:val="24"/>
          <w14:textFill>
            <w14:solidFill>
              <w14:schemeClr w14:val="tx1"/>
            </w14:solidFill>
          </w14:textFill>
        </w:rPr>
        <w:t>组长，以教务处主任、德育处主任、总务处主任为副组长，年级组长、科组长、原科任老师、</w:t>
      </w:r>
      <w:r>
        <w:rPr>
          <w:rFonts w:hint="eastAsia" w:ascii="仿宋" w:hAnsi="仿宋" w:eastAsia="仿宋" w:cs="仿宋"/>
          <w:color w:val="000000" w:themeColor="text1"/>
          <w:sz w:val="24"/>
          <w:szCs w:val="24"/>
          <w14:textFill>
            <w14:solidFill>
              <w14:schemeClr w14:val="tx1"/>
            </w14:solidFill>
          </w14:textFill>
        </w:rPr>
        <w:t>原班主任为主要成员的实习工作领导小组。</w:t>
      </w:r>
    </w:p>
    <w:p>
      <w:pPr>
        <w:spacing w:before="3" w:line="560" w:lineRule="exact"/>
        <w:ind w:left="372" w:right="311" w:firstLine="48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w:t>
      </w:r>
      <w:r>
        <w:rPr>
          <w:rFonts w:hint="eastAsia" w:ascii="仿宋" w:hAnsi="仿宋" w:eastAsia="仿宋" w:cs="仿宋"/>
          <w:color w:val="000000" w:themeColor="text1"/>
          <w:spacing w:val="-2"/>
          <w:sz w:val="24"/>
          <w:szCs w:val="24"/>
          <w14:textFill>
            <w14:solidFill>
              <w14:schemeClr w14:val="tx1"/>
            </w14:solidFill>
          </w14:textFill>
        </w:rPr>
        <w:t>组长和副组长负责实习过程的宏观管理，主要包括委派指导教师、确定实习班级、实</w:t>
      </w:r>
      <w:r>
        <w:rPr>
          <w:rFonts w:hint="eastAsia" w:ascii="仿宋" w:hAnsi="仿宋" w:eastAsia="仿宋" w:cs="仿宋"/>
          <w:color w:val="000000" w:themeColor="text1"/>
          <w:sz w:val="24"/>
          <w:szCs w:val="24"/>
          <w14:textFill>
            <w14:solidFill>
              <w14:schemeClr w14:val="tx1"/>
            </w14:solidFill>
          </w14:textFill>
        </w:rPr>
        <w:t>习生的安置、调控实习过程，为实习生提供必要的工作和生活条件。</w:t>
      </w:r>
    </w:p>
    <w:p>
      <w:pPr>
        <w:spacing w:before="3" w:line="560" w:lineRule="exact"/>
        <w:ind w:left="372" w:right="311" w:firstLine="48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w:t>
      </w:r>
      <w:r>
        <w:rPr>
          <w:rFonts w:hint="eastAsia" w:ascii="仿宋" w:hAnsi="仿宋" w:eastAsia="仿宋" w:cs="仿宋"/>
          <w:color w:val="000000" w:themeColor="text1"/>
          <w:spacing w:val="-3"/>
          <w:sz w:val="24"/>
          <w:szCs w:val="24"/>
          <w14:textFill>
            <w14:solidFill>
              <w14:schemeClr w14:val="tx1"/>
            </w14:solidFill>
          </w14:textFill>
        </w:rPr>
        <w:t>确定本校指导实习生的专业教师、班主任教师。选派</w:t>
      </w:r>
      <w:r>
        <w:rPr>
          <w:rFonts w:hint="eastAsia" w:ascii="仿宋" w:hAnsi="仿宋" w:eastAsia="仿宋" w:cs="仿宋"/>
          <w:color w:val="000000" w:themeColor="text1"/>
          <w:spacing w:val="-2"/>
          <w:sz w:val="24"/>
          <w:szCs w:val="24"/>
          <w14:textFill>
            <w14:solidFill>
              <w14:schemeClr w14:val="tx1"/>
            </w14:solidFill>
          </w14:textFill>
        </w:rPr>
        <w:t>教学经验丰富的老师担任教学工作指导教师，选派思想政治素质好、师德高尚、具</w:t>
      </w:r>
      <w:r>
        <w:rPr>
          <w:rFonts w:hint="eastAsia" w:ascii="仿宋" w:hAnsi="仿宋" w:eastAsia="仿宋" w:cs="仿宋"/>
          <w:color w:val="000000" w:themeColor="text1"/>
          <w:sz w:val="24"/>
          <w:szCs w:val="24"/>
          <w14:textFill>
            <w14:solidFill>
              <w14:schemeClr w14:val="tx1"/>
            </w14:solidFill>
          </w14:textFill>
        </w:rPr>
        <w:t>有丰富班主任工作经历的老师担任班主任工作指导教师。</w:t>
      </w:r>
    </w:p>
    <w:p>
      <w:pPr>
        <w:spacing w:before="3" w:line="560" w:lineRule="exact"/>
        <w:ind w:left="372" w:right="311" w:firstLine="480"/>
        <w:jc w:val="both"/>
        <w:rPr>
          <w:rFonts w:hint="eastAsia" w:ascii="仿宋" w:hAnsi="仿宋" w:eastAsia="仿宋" w:cs="仿宋"/>
          <w:color w:val="000000" w:themeColor="text1"/>
          <w:spacing w:val="-2"/>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4.</w:t>
      </w:r>
      <w:r>
        <w:rPr>
          <w:rFonts w:hint="eastAsia" w:ascii="仿宋" w:hAnsi="仿宋" w:eastAsia="仿宋" w:cs="仿宋"/>
          <w:color w:val="000000" w:themeColor="text1"/>
          <w:spacing w:val="-2"/>
          <w:sz w:val="24"/>
          <w:szCs w:val="24"/>
          <w14:textFill>
            <w14:solidFill>
              <w14:schemeClr w14:val="tx1"/>
            </w14:solidFill>
          </w14:textFill>
        </w:rPr>
        <w:t>协助我校指导教师落实教育实习计划中规定的各项实习内容。</w:t>
      </w:r>
    </w:p>
    <w:p>
      <w:pPr>
        <w:spacing w:before="3" w:line="560" w:lineRule="exact"/>
        <w:ind w:left="372" w:right="311" w:firstLine="48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2"/>
          <w:sz w:val="24"/>
          <w:szCs w:val="24"/>
          <w:lang w:val="en-US" w:eastAsia="zh-CN"/>
          <w14:textFill>
            <w14:solidFill>
              <w14:schemeClr w14:val="tx1"/>
            </w14:solidFill>
          </w14:textFill>
        </w:rPr>
        <w:t>5.</w:t>
      </w:r>
      <w:r>
        <w:rPr>
          <w:rFonts w:hint="eastAsia" w:ascii="仿宋" w:hAnsi="仿宋" w:eastAsia="仿宋" w:cs="仿宋"/>
          <w:color w:val="000000" w:themeColor="text1"/>
          <w:sz w:val="24"/>
          <w:szCs w:val="24"/>
          <w14:textFill>
            <w14:solidFill>
              <w14:schemeClr w14:val="tx1"/>
            </w14:solidFill>
          </w14:textFill>
        </w:rPr>
        <w:t>对我校的教育实习工作提出意见和建议。</w:t>
      </w:r>
    </w:p>
    <w:p>
      <w:pPr>
        <w:pStyle w:val="14"/>
        <w:numPr>
          <w:ilvl w:val="-1"/>
          <w:numId w:val="0"/>
        </w:numPr>
        <w:tabs>
          <w:tab w:val="left" w:pos="1094"/>
        </w:tabs>
        <w:spacing w:before="5" w:line="560" w:lineRule="exact"/>
        <w:ind w:left="480" w:right="311"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六、指导教师的职责</w:t>
      </w:r>
    </w:p>
    <w:p>
      <w:pPr>
        <w:pStyle w:val="14"/>
        <w:numPr>
          <w:ilvl w:val="-1"/>
          <w:numId w:val="0"/>
        </w:numPr>
        <w:tabs>
          <w:tab w:val="left" w:pos="1094"/>
        </w:tabs>
        <w:spacing w:before="5" w:line="560" w:lineRule="exact"/>
        <w:ind w:left="480" w:right="311"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（一）本校指导教师</w:t>
      </w:r>
    </w:p>
    <w:p>
      <w:pPr>
        <w:pStyle w:val="14"/>
        <w:numPr>
          <w:ilvl w:val="-1"/>
          <w:numId w:val="0"/>
        </w:numPr>
        <w:tabs>
          <w:tab w:val="left" w:pos="1094"/>
        </w:tabs>
        <w:spacing w:before="5" w:line="560" w:lineRule="exact"/>
        <w:ind w:left="480" w:right="311" w:firstLine="480" w:firstLineChars="200"/>
        <w:rPr>
          <w:rFonts w:hint="eastAsia" w:ascii="仿宋" w:hAnsi="仿宋" w:eastAsia="仿宋" w:cs="仿宋"/>
          <w:color w:val="000000" w:themeColor="text1"/>
          <w:spacing w:val="-8"/>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w:t>
      </w:r>
      <w:r>
        <w:rPr>
          <w:rFonts w:hint="eastAsia" w:ascii="仿宋" w:hAnsi="仿宋" w:eastAsia="仿宋" w:cs="仿宋"/>
          <w:color w:val="000000" w:themeColor="text1"/>
          <w:spacing w:val="-3"/>
          <w:sz w:val="24"/>
          <w:szCs w:val="24"/>
          <w14:textFill>
            <w14:solidFill>
              <w14:schemeClr w14:val="tx1"/>
            </w14:solidFill>
          </w14:textFill>
        </w:rPr>
        <w:t>每位指导教师指导实习生数</w:t>
      </w:r>
      <w:r>
        <w:rPr>
          <w:rFonts w:hint="eastAsia" w:ascii="仿宋" w:hAnsi="仿宋" w:eastAsia="仿宋" w:cs="仿宋"/>
          <w:color w:val="000000" w:themeColor="text1"/>
          <w:spacing w:val="-3"/>
          <w:sz w:val="24"/>
          <w:szCs w:val="24"/>
          <w:lang w:eastAsia="zh-CN"/>
          <w14:textFill>
            <w14:solidFill>
              <w14:schemeClr w14:val="tx1"/>
            </w14:solidFill>
          </w14:textFill>
        </w:rPr>
        <w:t>一般</w:t>
      </w:r>
      <w:r>
        <w:rPr>
          <w:rFonts w:hint="eastAsia" w:ascii="仿宋" w:hAnsi="仿宋" w:eastAsia="仿宋" w:cs="仿宋"/>
          <w:color w:val="000000" w:themeColor="text1"/>
          <w:spacing w:val="-3"/>
          <w:sz w:val="24"/>
          <w:szCs w:val="24"/>
          <w14:textFill>
            <w14:solidFill>
              <w14:schemeClr w14:val="tx1"/>
            </w14:solidFill>
          </w14:textFill>
        </w:rPr>
        <w:t xml:space="preserve">不超过 </w:t>
      </w:r>
      <w:r>
        <w:rPr>
          <w:rFonts w:hint="eastAsia" w:ascii="仿宋" w:hAnsi="仿宋" w:eastAsia="仿宋" w:cs="仿宋"/>
          <w:color w:val="000000" w:themeColor="text1"/>
          <w:sz w:val="24"/>
          <w:szCs w:val="24"/>
          <w14:textFill>
            <w14:solidFill>
              <w14:schemeClr w14:val="tx1"/>
            </w14:solidFill>
          </w14:textFill>
        </w:rPr>
        <w:t>15</w:t>
      </w:r>
      <w:r>
        <w:rPr>
          <w:rFonts w:hint="eastAsia" w:ascii="仿宋" w:hAnsi="仿宋" w:eastAsia="仿宋" w:cs="仿宋"/>
          <w:color w:val="000000" w:themeColor="text1"/>
          <w:spacing w:val="-9"/>
          <w:sz w:val="24"/>
          <w:szCs w:val="24"/>
          <w14:textFill>
            <w14:solidFill>
              <w14:schemeClr w14:val="tx1"/>
            </w14:solidFill>
          </w14:textFill>
        </w:rPr>
        <w:t xml:space="preserve"> 名，组织试讲、评议课不得少于每生 </w:t>
      </w:r>
      <w:r>
        <w:rPr>
          <w:rFonts w:hint="eastAsia" w:ascii="仿宋" w:hAnsi="仿宋" w:eastAsia="仿宋" w:cs="仿宋"/>
          <w:color w:val="000000" w:themeColor="text1"/>
          <w:sz w:val="24"/>
          <w:szCs w:val="24"/>
          <w14:textFill>
            <w14:solidFill>
              <w14:schemeClr w14:val="tx1"/>
            </w14:solidFill>
          </w14:textFill>
        </w:rPr>
        <w:t>1</w:t>
      </w:r>
      <w:r>
        <w:rPr>
          <w:rFonts w:hint="eastAsia" w:ascii="仿宋" w:hAnsi="仿宋" w:eastAsia="仿宋" w:cs="仿宋"/>
          <w:color w:val="000000" w:themeColor="text1"/>
          <w:spacing w:val="-12"/>
          <w:sz w:val="24"/>
          <w:szCs w:val="24"/>
          <w14:textFill>
            <w14:solidFill>
              <w14:schemeClr w14:val="tx1"/>
            </w14:solidFill>
          </w14:textFill>
        </w:rPr>
        <w:t xml:space="preserve"> 节，听</w:t>
      </w:r>
      <w:r>
        <w:rPr>
          <w:rFonts w:hint="eastAsia" w:ascii="仿宋" w:hAnsi="仿宋" w:eastAsia="仿宋" w:cs="仿宋"/>
          <w:color w:val="000000" w:themeColor="text1"/>
          <w:spacing w:val="-18"/>
          <w:sz w:val="24"/>
          <w:szCs w:val="24"/>
          <w14:textFill>
            <w14:solidFill>
              <w14:schemeClr w14:val="tx1"/>
            </w14:solidFill>
          </w14:textFill>
        </w:rPr>
        <w:t xml:space="preserve">课不得少于每生 </w:t>
      </w:r>
      <w:r>
        <w:rPr>
          <w:rFonts w:hint="eastAsia" w:ascii="仿宋" w:hAnsi="仿宋" w:eastAsia="仿宋" w:cs="仿宋"/>
          <w:color w:val="000000" w:themeColor="text1"/>
          <w:sz w:val="24"/>
          <w:szCs w:val="24"/>
          <w14:textFill>
            <w14:solidFill>
              <w14:schemeClr w14:val="tx1"/>
            </w14:solidFill>
          </w14:textFill>
        </w:rPr>
        <w:t>2</w:t>
      </w:r>
      <w:r>
        <w:rPr>
          <w:rFonts w:hint="eastAsia" w:ascii="仿宋" w:hAnsi="仿宋" w:eastAsia="仿宋" w:cs="仿宋"/>
          <w:color w:val="000000" w:themeColor="text1"/>
          <w:spacing w:val="-8"/>
          <w:sz w:val="24"/>
          <w:szCs w:val="24"/>
          <w14:textFill>
            <w14:solidFill>
              <w14:schemeClr w14:val="tx1"/>
            </w14:solidFill>
          </w14:textFill>
        </w:rPr>
        <w:t xml:space="preserve"> 节，实习期间对所指导学生的实习学校实行月访。</w:t>
      </w:r>
    </w:p>
    <w:p>
      <w:pPr>
        <w:pStyle w:val="14"/>
        <w:numPr>
          <w:ilvl w:val="-1"/>
          <w:numId w:val="0"/>
        </w:numPr>
        <w:tabs>
          <w:tab w:val="left" w:pos="1094"/>
        </w:tabs>
        <w:spacing w:before="5" w:line="560" w:lineRule="exact"/>
        <w:ind w:left="480" w:right="311" w:firstLine="448"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8"/>
          <w:sz w:val="24"/>
          <w:szCs w:val="24"/>
          <w:lang w:val="en-US" w:eastAsia="zh-CN"/>
          <w14:textFill>
            <w14:solidFill>
              <w14:schemeClr w14:val="tx1"/>
            </w14:solidFill>
          </w14:textFill>
        </w:rPr>
        <w:t>2.</w:t>
      </w:r>
      <w:r>
        <w:rPr>
          <w:rFonts w:hint="eastAsia" w:ascii="仿宋" w:hAnsi="仿宋" w:eastAsia="仿宋" w:cs="仿宋"/>
          <w:color w:val="000000" w:themeColor="text1"/>
          <w:sz w:val="24"/>
          <w:szCs w:val="24"/>
          <w14:textFill>
            <w14:solidFill>
              <w14:schemeClr w14:val="tx1"/>
            </w14:solidFill>
          </w14:textFill>
        </w:rPr>
        <w:t>指导教师职责</w:t>
      </w:r>
    </w:p>
    <w:p>
      <w:pPr>
        <w:pStyle w:val="14"/>
        <w:numPr>
          <w:ilvl w:val="-1"/>
          <w:numId w:val="0"/>
        </w:numPr>
        <w:tabs>
          <w:tab w:val="left" w:pos="1094"/>
        </w:tabs>
        <w:spacing w:before="5" w:line="560" w:lineRule="exact"/>
        <w:ind w:left="480" w:right="311"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1</w:t>
      </w: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做好实习前的准备工作，包括了解实习生的业务能力及综合表现，安排学生学习教育实习的有关文件等。</w:t>
      </w:r>
    </w:p>
    <w:p>
      <w:pPr>
        <w:pStyle w:val="14"/>
        <w:numPr>
          <w:ilvl w:val="-1"/>
          <w:numId w:val="0"/>
        </w:numPr>
        <w:tabs>
          <w:tab w:val="left" w:pos="1094"/>
        </w:tabs>
        <w:spacing w:before="5" w:line="560" w:lineRule="exact"/>
        <w:ind w:left="480" w:right="311" w:firstLine="480" w:firstLineChars="200"/>
        <w:rPr>
          <w:rFonts w:hint="eastAsia" w:ascii="仿宋" w:hAnsi="仿宋" w:eastAsia="仿宋" w:cs="仿宋"/>
          <w:color w:val="000000" w:themeColor="text1"/>
          <w:spacing w:val="-2"/>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2</w:t>
      </w: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pacing w:val="-2"/>
          <w:sz w:val="24"/>
          <w:szCs w:val="24"/>
          <w14:textFill>
            <w14:solidFill>
              <w14:schemeClr w14:val="tx1"/>
            </w14:solidFill>
          </w14:textFill>
        </w:rPr>
        <w:t>向实习学校介绍实习生的情况，与原任课教师和班主任联系，落实具体实习任务。</w:t>
      </w:r>
    </w:p>
    <w:p>
      <w:pPr>
        <w:pStyle w:val="14"/>
        <w:numPr>
          <w:ilvl w:val="-1"/>
          <w:numId w:val="0"/>
        </w:numPr>
        <w:tabs>
          <w:tab w:val="left" w:pos="1094"/>
        </w:tabs>
        <w:spacing w:before="5" w:line="560" w:lineRule="exact"/>
        <w:ind w:left="480" w:right="311" w:firstLine="472"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2"/>
          <w:sz w:val="24"/>
          <w:szCs w:val="24"/>
          <w:lang w:eastAsia="zh-CN"/>
          <w14:textFill>
            <w14:solidFill>
              <w14:schemeClr w14:val="tx1"/>
            </w14:solidFill>
          </w14:textFill>
        </w:rPr>
        <w:t>（</w:t>
      </w:r>
      <w:r>
        <w:rPr>
          <w:rFonts w:hint="eastAsia" w:ascii="仿宋" w:hAnsi="仿宋" w:eastAsia="仿宋" w:cs="仿宋"/>
          <w:color w:val="000000" w:themeColor="text1"/>
          <w:spacing w:val="-2"/>
          <w:sz w:val="24"/>
          <w:szCs w:val="24"/>
          <w:lang w:val="en-US" w:eastAsia="zh-CN"/>
          <w14:textFill>
            <w14:solidFill>
              <w14:schemeClr w14:val="tx1"/>
            </w14:solidFill>
          </w14:textFill>
        </w:rPr>
        <w:t>3</w:t>
      </w:r>
      <w:r>
        <w:rPr>
          <w:rFonts w:hint="eastAsia" w:ascii="仿宋" w:hAnsi="仿宋" w:eastAsia="仿宋" w:cs="仿宋"/>
          <w:color w:val="000000" w:themeColor="text1"/>
          <w:spacing w:val="-2"/>
          <w:sz w:val="24"/>
          <w:szCs w:val="24"/>
          <w:lang w:eastAsia="zh-CN"/>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指导和检查实习生的</w:t>
      </w:r>
      <w:r>
        <w:rPr>
          <w:rFonts w:hint="eastAsia" w:ascii="仿宋" w:hAnsi="仿宋" w:eastAsia="仿宋" w:cs="仿宋"/>
          <w:color w:val="000000" w:themeColor="text1"/>
          <w:sz w:val="24"/>
          <w:szCs w:val="24"/>
          <w:lang w:eastAsia="zh-CN"/>
          <w14:textFill>
            <w14:solidFill>
              <w14:schemeClr w14:val="tx1"/>
            </w14:solidFill>
          </w14:textFill>
        </w:rPr>
        <w:t>师德实践、</w:t>
      </w:r>
      <w:r>
        <w:rPr>
          <w:rFonts w:hint="eastAsia" w:ascii="仿宋" w:hAnsi="仿宋" w:eastAsia="仿宋" w:cs="仿宋"/>
          <w:color w:val="000000" w:themeColor="text1"/>
          <w:sz w:val="24"/>
          <w:szCs w:val="24"/>
          <w14:textFill>
            <w14:solidFill>
              <w14:schemeClr w14:val="tx1"/>
            </w14:solidFill>
          </w14:textFill>
        </w:rPr>
        <w:t>教学工作、班主任工作及教育调查与研究工作。</w:t>
      </w:r>
    </w:p>
    <w:p>
      <w:pPr>
        <w:pStyle w:val="14"/>
        <w:numPr>
          <w:ilvl w:val="-1"/>
          <w:numId w:val="0"/>
        </w:numPr>
        <w:tabs>
          <w:tab w:val="left" w:pos="1094"/>
        </w:tabs>
        <w:spacing w:before="5" w:line="560" w:lineRule="exact"/>
        <w:ind w:left="480" w:right="311"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4</w:t>
      </w: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抓好集体备课和试讲工作，听实习生讲课，组织和参加课后评议。负责选拔具有较好教学水平的实习生开设观摩课。</w:t>
      </w:r>
    </w:p>
    <w:p>
      <w:pPr>
        <w:pStyle w:val="14"/>
        <w:numPr>
          <w:ilvl w:val="-1"/>
          <w:numId w:val="0"/>
        </w:numPr>
        <w:tabs>
          <w:tab w:val="left" w:pos="1094"/>
        </w:tabs>
        <w:spacing w:before="5" w:line="560" w:lineRule="exact"/>
        <w:ind w:left="480" w:right="311"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5</w:t>
      </w: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关心实习生的思想、工作、生活和身体健康。</w:t>
      </w:r>
    </w:p>
    <w:p>
      <w:pPr>
        <w:pStyle w:val="14"/>
        <w:numPr>
          <w:ilvl w:val="-1"/>
          <w:numId w:val="0"/>
        </w:numPr>
        <w:tabs>
          <w:tab w:val="left" w:pos="1094"/>
        </w:tabs>
        <w:spacing w:before="5" w:line="560" w:lineRule="exact"/>
        <w:ind w:left="480" w:right="311"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6</w:t>
      </w: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督促实习生严格遵守实习生守则，并经常对实习生进行师德教育。</w:t>
      </w:r>
    </w:p>
    <w:p>
      <w:pPr>
        <w:pStyle w:val="14"/>
        <w:numPr>
          <w:ilvl w:val="-1"/>
          <w:numId w:val="0"/>
        </w:numPr>
        <w:tabs>
          <w:tab w:val="left" w:pos="1094"/>
        </w:tabs>
        <w:spacing w:before="5" w:line="560" w:lineRule="exact"/>
        <w:ind w:left="480" w:right="311"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7</w:t>
      </w: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协同实习学校指导教师评定实习成绩, 并撰写评语。</w:t>
      </w:r>
    </w:p>
    <w:p>
      <w:pPr>
        <w:pStyle w:val="14"/>
        <w:numPr>
          <w:ilvl w:val="-1"/>
          <w:numId w:val="0"/>
        </w:numPr>
        <w:tabs>
          <w:tab w:val="left" w:pos="1094"/>
        </w:tabs>
        <w:spacing w:before="5" w:line="560" w:lineRule="exact"/>
        <w:ind w:left="480" w:right="311"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8</w:t>
      </w: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及时向校、院领导和实习学校领导汇报工作。</w:t>
      </w:r>
    </w:p>
    <w:p>
      <w:pPr>
        <w:pStyle w:val="14"/>
        <w:numPr>
          <w:ilvl w:val="-1"/>
          <w:numId w:val="0"/>
        </w:numPr>
        <w:tabs>
          <w:tab w:val="left" w:pos="1094"/>
        </w:tabs>
        <w:spacing w:before="5" w:line="560" w:lineRule="exact"/>
        <w:ind w:left="480" w:right="311"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9</w:t>
      </w: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pacing w:val="-2"/>
          <w:sz w:val="24"/>
          <w:szCs w:val="24"/>
          <w14:textFill>
            <w14:solidFill>
              <w14:schemeClr w14:val="tx1"/>
            </w14:solidFill>
          </w14:textFill>
        </w:rPr>
        <w:t>实习结束后及时写出实习工作的书面总结、指导实习工作的经验体会和有关意见</w:t>
      </w:r>
      <w:r>
        <w:rPr>
          <w:rFonts w:hint="eastAsia" w:ascii="仿宋" w:hAnsi="仿宋" w:eastAsia="仿宋" w:cs="仿宋"/>
          <w:color w:val="000000" w:themeColor="text1"/>
          <w:sz w:val="24"/>
          <w:szCs w:val="24"/>
          <w14:textFill>
            <w14:solidFill>
              <w14:schemeClr w14:val="tx1"/>
            </w14:solidFill>
          </w14:textFill>
        </w:rPr>
        <w:t>和建议。</w:t>
      </w:r>
    </w:p>
    <w:p>
      <w:pPr>
        <w:pStyle w:val="14"/>
        <w:numPr>
          <w:ilvl w:val="-1"/>
          <w:numId w:val="0"/>
        </w:numPr>
        <w:tabs>
          <w:tab w:val="left" w:pos="1094"/>
        </w:tabs>
        <w:spacing w:before="5" w:line="560" w:lineRule="exact"/>
        <w:ind w:left="480" w:right="311"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（二）实习学校指导教师</w:t>
      </w:r>
    </w:p>
    <w:p>
      <w:pPr>
        <w:pStyle w:val="14"/>
        <w:numPr>
          <w:ilvl w:val="-1"/>
          <w:numId w:val="0"/>
        </w:numPr>
        <w:tabs>
          <w:tab w:val="left" w:pos="1094"/>
        </w:tabs>
        <w:spacing w:before="5" w:line="560" w:lineRule="exact"/>
        <w:ind w:left="480" w:right="311"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w:t>
      </w:r>
      <w:r>
        <w:rPr>
          <w:rFonts w:hint="eastAsia" w:ascii="仿宋" w:hAnsi="仿宋" w:eastAsia="仿宋" w:cs="仿宋"/>
          <w:color w:val="000000" w:themeColor="text1"/>
          <w:sz w:val="24"/>
          <w:szCs w:val="24"/>
          <w14:textFill>
            <w14:solidFill>
              <w14:schemeClr w14:val="tx1"/>
            </w14:solidFill>
          </w14:textFill>
        </w:rPr>
        <w:t>教学工作指导教师职责</w:t>
      </w:r>
    </w:p>
    <w:p>
      <w:pPr>
        <w:pStyle w:val="14"/>
        <w:numPr>
          <w:ilvl w:val="-1"/>
          <w:numId w:val="0"/>
        </w:numPr>
        <w:tabs>
          <w:tab w:val="left" w:pos="1094"/>
        </w:tabs>
        <w:spacing w:before="5" w:line="560" w:lineRule="exact"/>
        <w:ind w:left="480" w:right="311" w:firstLine="480" w:firstLineChars="200"/>
        <w:rPr>
          <w:rFonts w:hint="eastAsia"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1</w:t>
      </w: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Times New Roman" w:hAnsi="Times New Roman" w:eastAsia="仿宋_GB2312" w:cs="Times New Roman"/>
          <w:color w:val="000000" w:themeColor="text1"/>
          <w:sz w:val="24"/>
          <w:szCs w:val="24"/>
          <w:lang w:val="en-US"/>
          <w14:textFill>
            <w14:solidFill>
              <w14:schemeClr w14:val="tx1"/>
            </w14:solidFill>
          </w14:textFill>
        </w:rPr>
        <w:t>指导实习生了解教师授课思想与理念，教师职业所需的学科综合素养、教学理论知识、教学技能水平等，加深对师德规范的认识，帮助树立正确的师德观念；指导实习生参与教研室活动，观摩集体备课、早操和其他学生活动等，协助指导教师批改作业、评阅试卷、辅导自习等，体验教师的工作职责与要求。</w:t>
      </w:r>
    </w:p>
    <w:p>
      <w:pPr>
        <w:pStyle w:val="14"/>
        <w:numPr>
          <w:ilvl w:val="-1"/>
          <w:numId w:val="0"/>
        </w:numPr>
        <w:tabs>
          <w:tab w:val="left" w:pos="1094"/>
        </w:tabs>
        <w:spacing w:before="5" w:line="560" w:lineRule="exact"/>
        <w:ind w:left="480" w:right="311"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（2）</w:t>
      </w:r>
      <w:r>
        <w:rPr>
          <w:rFonts w:hint="eastAsia" w:ascii="仿宋" w:hAnsi="仿宋" w:eastAsia="仿宋" w:cs="仿宋"/>
          <w:color w:val="000000" w:themeColor="text1"/>
          <w:sz w:val="24"/>
          <w:szCs w:val="24"/>
          <w14:textFill>
            <w14:solidFill>
              <w14:schemeClr w14:val="tx1"/>
            </w14:solidFill>
          </w14:textFill>
        </w:rPr>
        <w:t>介绍本课程教学情况，传授教学经验。</w:t>
      </w:r>
    </w:p>
    <w:p>
      <w:pPr>
        <w:pStyle w:val="14"/>
        <w:numPr>
          <w:ilvl w:val="-1"/>
          <w:numId w:val="0"/>
        </w:numPr>
        <w:tabs>
          <w:tab w:val="left" w:pos="1094"/>
        </w:tabs>
        <w:spacing w:before="5" w:line="560" w:lineRule="exact"/>
        <w:ind w:left="480" w:right="311"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3</w:t>
      </w: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安排实习生的教学见习，指导实习生备课和试讲，审批教案。</w:t>
      </w:r>
    </w:p>
    <w:p>
      <w:pPr>
        <w:pStyle w:val="14"/>
        <w:numPr>
          <w:ilvl w:val="-1"/>
          <w:numId w:val="0"/>
        </w:numPr>
        <w:tabs>
          <w:tab w:val="left" w:pos="1094"/>
        </w:tabs>
        <w:spacing w:before="5" w:line="560" w:lineRule="exact"/>
        <w:ind w:left="480" w:right="311"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4</w:t>
      </w: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听实习生试教和讲课，主持评议会，及时帮助实习生不断改进教学。</w:t>
      </w:r>
    </w:p>
    <w:p>
      <w:pPr>
        <w:pStyle w:val="14"/>
        <w:numPr>
          <w:ilvl w:val="-1"/>
          <w:numId w:val="0"/>
        </w:numPr>
        <w:tabs>
          <w:tab w:val="left" w:pos="1094"/>
        </w:tabs>
        <w:spacing w:before="5" w:line="560" w:lineRule="exact"/>
        <w:ind w:left="480" w:right="311" w:firstLine="480" w:firstLineChars="200"/>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5</w:t>
      </w: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指导实习生开展</w:t>
      </w:r>
      <w:r>
        <w:rPr>
          <w:rFonts w:hint="eastAsia" w:ascii="Times New Roman" w:hAnsi="Times New Roman" w:eastAsia="仿宋_GB2312" w:cs="Times New Roman"/>
          <w:color w:val="000000" w:themeColor="text1"/>
          <w:sz w:val="24"/>
          <w:szCs w:val="24"/>
          <w:lang w:val="en-US"/>
          <w14:textFill>
            <w14:solidFill>
              <w14:schemeClr w14:val="tx1"/>
            </w14:solidFill>
          </w14:textFill>
        </w:rPr>
        <w:t>课堂教学评议、课堂观察、课例分析、教学公开课、课程开发、实施与评价、数字化资源建设等教研实践活动</w:t>
      </w: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w:t>
      </w:r>
    </w:p>
    <w:p>
      <w:pPr>
        <w:pStyle w:val="14"/>
        <w:numPr>
          <w:ilvl w:val="-1"/>
          <w:numId w:val="0"/>
        </w:numPr>
        <w:tabs>
          <w:tab w:val="left" w:pos="1094"/>
        </w:tabs>
        <w:spacing w:before="5" w:line="560" w:lineRule="exact"/>
        <w:ind w:left="480" w:right="311"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（6）</w:t>
      </w:r>
      <w:r>
        <w:rPr>
          <w:rFonts w:hint="eastAsia" w:ascii="仿宋" w:hAnsi="仿宋" w:eastAsia="仿宋" w:cs="仿宋"/>
          <w:color w:val="000000" w:themeColor="text1"/>
          <w:sz w:val="24"/>
          <w:szCs w:val="24"/>
          <w14:textFill>
            <w14:solidFill>
              <w14:schemeClr w14:val="tx1"/>
            </w14:solidFill>
          </w14:textFill>
        </w:rPr>
        <w:t>评定实习生的实习成绩并撰写评价意见。</w:t>
      </w:r>
    </w:p>
    <w:p>
      <w:pPr>
        <w:pStyle w:val="14"/>
        <w:numPr>
          <w:ilvl w:val="-1"/>
          <w:numId w:val="0"/>
        </w:numPr>
        <w:tabs>
          <w:tab w:val="left" w:pos="1094"/>
        </w:tabs>
        <w:spacing w:before="5" w:line="560" w:lineRule="exact"/>
        <w:ind w:left="480" w:right="311" w:firstLine="480" w:firstLineChars="20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w:t>
      </w:r>
      <w:r>
        <w:rPr>
          <w:rFonts w:hint="eastAsia" w:ascii="仿宋" w:hAnsi="仿宋" w:eastAsia="仿宋" w:cs="仿宋"/>
          <w:color w:val="000000" w:themeColor="text1"/>
          <w:sz w:val="24"/>
          <w:szCs w:val="24"/>
          <w:lang w:eastAsia="zh-CN"/>
          <w14:textFill>
            <w14:solidFill>
              <w14:schemeClr w14:val="tx1"/>
            </w14:solidFill>
          </w14:textFill>
        </w:rPr>
        <w:t>班级管理工作（</w:t>
      </w:r>
      <w:r>
        <w:rPr>
          <w:rFonts w:hint="eastAsia" w:ascii="仿宋" w:hAnsi="仿宋" w:eastAsia="仿宋" w:cs="仿宋"/>
          <w:color w:val="000000" w:themeColor="text1"/>
          <w:sz w:val="24"/>
          <w:szCs w:val="24"/>
          <w14:textFill>
            <w14:solidFill>
              <w14:schemeClr w14:val="tx1"/>
            </w14:solidFill>
          </w14:textFill>
        </w:rPr>
        <w:t>班主任工作</w:t>
      </w: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指导教师职责：</w:t>
      </w:r>
    </w:p>
    <w:p>
      <w:pPr>
        <w:pStyle w:val="14"/>
        <w:numPr>
          <w:ilvl w:val="-1"/>
          <w:numId w:val="0"/>
        </w:numPr>
        <w:tabs>
          <w:tab w:val="left" w:pos="1094"/>
        </w:tabs>
        <w:spacing w:before="5" w:line="560" w:lineRule="exact"/>
        <w:ind w:left="480" w:right="311" w:firstLine="480" w:firstLineChars="200"/>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1</w:t>
      </w:r>
      <w:r>
        <w:rPr>
          <w:rFonts w:hint="eastAsia" w:ascii="仿宋" w:hAnsi="仿宋" w:eastAsia="仿宋" w:cs="仿宋"/>
          <w:color w:val="000000" w:themeColor="text1"/>
          <w:sz w:val="24"/>
          <w:szCs w:val="24"/>
          <w:lang w:eastAsia="zh-CN"/>
          <w14:textFill>
            <w14:solidFill>
              <w14:schemeClr w14:val="tx1"/>
            </w14:solidFill>
          </w14:textFill>
        </w:rPr>
        <w:t>）向实习生介绍班级工作情况，传授班主任工作经验。</w:t>
      </w:r>
    </w:p>
    <w:p>
      <w:pPr>
        <w:pStyle w:val="14"/>
        <w:numPr>
          <w:ilvl w:val="-1"/>
          <w:numId w:val="0"/>
        </w:numPr>
        <w:tabs>
          <w:tab w:val="left" w:pos="1094"/>
        </w:tabs>
        <w:spacing w:before="5" w:line="560" w:lineRule="exact"/>
        <w:ind w:left="480" w:right="311" w:firstLine="480" w:firstLineChars="200"/>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2</w:t>
      </w:r>
      <w:r>
        <w:rPr>
          <w:rFonts w:hint="eastAsia" w:ascii="仿宋" w:hAnsi="仿宋" w:eastAsia="仿宋" w:cs="仿宋"/>
          <w:color w:val="000000" w:themeColor="text1"/>
          <w:sz w:val="24"/>
          <w:szCs w:val="24"/>
          <w:lang w:eastAsia="zh-CN"/>
          <w14:textFill>
            <w14:solidFill>
              <w14:schemeClr w14:val="tx1"/>
            </w14:solidFill>
          </w14:textFill>
        </w:rPr>
        <w:t>）指导实习生制定班主任工作计划，检查计划执行情况。</w:t>
      </w:r>
    </w:p>
    <w:p>
      <w:pPr>
        <w:pStyle w:val="14"/>
        <w:numPr>
          <w:ilvl w:val="-1"/>
          <w:numId w:val="0"/>
        </w:numPr>
        <w:tabs>
          <w:tab w:val="left" w:pos="1094"/>
        </w:tabs>
        <w:spacing w:before="5" w:line="560" w:lineRule="exact"/>
        <w:ind w:left="480" w:right="311" w:firstLine="480" w:firstLineChars="200"/>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3</w:t>
      </w:r>
      <w:r>
        <w:rPr>
          <w:rFonts w:hint="eastAsia" w:ascii="仿宋" w:hAnsi="仿宋" w:eastAsia="仿宋" w:cs="仿宋"/>
          <w:color w:val="000000" w:themeColor="text1"/>
          <w:sz w:val="24"/>
          <w:szCs w:val="24"/>
          <w:lang w:eastAsia="zh-CN"/>
          <w14:textFill>
            <w14:solidFill>
              <w14:schemeClr w14:val="tx1"/>
            </w14:solidFill>
          </w14:textFill>
        </w:rPr>
        <w:t>）指导实习生开展班会、班级日常管理、对学生的个别教育等班主任工作，体验教师的工作职责与要求，并主持实习生组织活动后的评议会。</w:t>
      </w:r>
    </w:p>
    <w:p>
      <w:pPr>
        <w:pStyle w:val="14"/>
        <w:numPr>
          <w:ilvl w:val="-1"/>
          <w:numId w:val="0"/>
        </w:numPr>
        <w:tabs>
          <w:tab w:val="left" w:pos="1094"/>
        </w:tabs>
        <w:spacing w:before="5" w:line="560" w:lineRule="exact"/>
        <w:ind w:left="480" w:right="311" w:firstLine="480" w:firstLineChars="200"/>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4</w:t>
      </w:r>
      <w:r>
        <w:rPr>
          <w:rFonts w:hint="eastAsia" w:ascii="仿宋" w:hAnsi="仿宋" w:eastAsia="仿宋" w:cs="仿宋"/>
          <w:color w:val="000000" w:themeColor="text1"/>
          <w:sz w:val="24"/>
          <w:szCs w:val="24"/>
          <w:lang w:eastAsia="zh-CN"/>
          <w14:textFill>
            <w14:solidFill>
              <w14:schemeClr w14:val="tx1"/>
            </w14:solidFill>
          </w14:textFill>
        </w:rPr>
        <w:t>）评定实习生的班级管理实践成绩并撰写评语。</w:t>
      </w:r>
    </w:p>
    <w:p>
      <w:pPr>
        <w:pStyle w:val="14"/>
        <w:tabs>
          <w:tab w:val="left" w:pos="1454"/>
        </w:tabs>
        <w:spacing w:before="151" w:line="560" w:lineRule="exact"/>
        <w:ind w:left="852" w:right="5454" w:firstLine="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七、对实习生的要求</w:t>
      </w:r>
    </w:p>
    <w:p>
      <w:pPr>
        <w:spacing w:line="560" w:lineRule="exact"/>
        <w:ind w:left="372" w:right="311" w:firstLine="480"/>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(一) 凡有学籍的我校师范专业学生必须参加教育实习，参加实习的学生应自觉遵守实习生守则，按照各专业教育实习课程标准的要求认真完成各项任务。</w:t>
      </w:r>
    </w:p>
    <w:p>
      <w:pPr>
        <w:spacing w:before="2" w:line="560" w:lineRule="exact"/>
        <w:ind w:left="372" w:right="311" w:firstLine="480"/>
        <w:jc w:val="both"/>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pacing w:val="-4"/>
          <w:sz w:val="24"/>
          <w:szCs w:val="24"/>
          <w14:textFill>
            <w14:solidFill>
              <w14:schemeClr w14:val="tx1"/>
            </w14:solidFill>
          </w14:textFill>
        </w:rPr>
        <w:t>(二)在实习期间应认真备课，编写教案；制定班主任工作计划；做好听课评课以及主题</w:t>
      </w:r>
      <w:r>
        <w:rPr>
          <w:rFonts w:hint="eastAsia" w:ascii="仿宋" w:hAnsi="仿宋" w:eastAsia="仿宋" w:cs="仿宋"/>
          <w:color w:val="000000" w:themeColor="text1"/>
          <w:spacing w:val="-5"/>
          <w:sz w:val="24"/>
          <w:szCs w:val="24"/>
          <w14:textFill>
            <w14:solidFill>
              <w14:schemeClr w14:val="tx1"/>
            </w14:solidFill>
          </w14:textFill>
        </w:rPr>
        <w:t>班会、</w:t>
      </w:r>
      <w:r>
        <w:rPr>
          <w:rFonts w:hint="eastAsia" w:ascii="仿宋" w:hAnsi="仿宋" w:eastAsia="仿宋" w:cs="仿宋"/>
          <w:color w:val="000000" w:themeColor="text1"/>
          <w:spacing w:val="-5"/>
          <w:sz w:val="24"/>
          <w:szCs w:val="24"/>
          <w:lang w:val="en-US"/>
          <w14:textFill>
            <w14:solidFill>
              <w14:schemeClr w14:val="tx1"/>
            </w14:solidFill>
          </w14:textFill>
        </w:rPr>
        <w:t>特殊学生情况</w:t>
      </w:r>
      <w:r>
        <w:rPr>
          <w:rFonts w:hint="eastAsia" w:ascii="仿宋" w:hAnsi="仿宋" w:eastAsia="仿宋" w:cs="仿宋"/>
          <w:color w:val="000000" w:themeColor="text1"/>
          <w:spacing w:val="-5"/>
          <w:sz w:val="24"/>
          <w:szCs w:val="24"/>
          <w14:textFill>
            <w14:solidFill>
              <w14:schemeClr w14:val="tx1"/>
            </w14:solidFill>
          </w14:textFill>
        </w:rPr>
        <w:t>等记录，完成实习总结，并在指导教师的指导下撰写教</w:t>
      </w:r>
      <w:r>
        <w:rPr>
          <w:rFonts w:hint="eastAsia" w:ascii="仿宋" w:hAnsi="仿宋" w:eastAsia="仿宋" w:cs="仿宋"/>
          <w:color w:val="000000" w:themeColor="text1"/>
          <w:sz w:val="24"/>
          <w:szCs w:val="24"/>
          <w14:textFill>
            <w14:solidFill>
              <w14:schemeClr w14:val="tx1"/>
            </w14:solidFill>
          </w14:textFill>
        </w:rPr>
        <w:t>育调查与研究报告。</w:t>
      </w:r>
    </w:p>
    <w:p>
      <w:pPr>
        <w:spacing w:before="6" w:line="560" w:lineRule="exact"/>
        <w:ind w:left="372" w:right="264" w:firstLine="48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(三)实习结束后应在规定时间内将本科学生教育实践档案上交学院，作为成绩考核的依据。</w:t>
      </w:r>
    </w:p>
    <w:p>
      <w:pPr>
        <w:spacing w:before="6" w:line="560" w:lineRule="exact"/>
        <w:ind w:left="372" w:right="264" w:firstLine="48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八、教育实习经费管理</w:t>
      </w:r>
    </w:p>
    <w:p>
      <w:pPr>
        <w:spacing w:before="6" w:line="560" w:lineRule="exact"/>
        <w:ind w:left="372" w:right="264" w:firstLine="48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根据实习包干经费标准，教务处按学校的预算安排，根据专业性质和实习方式核定专业经费标准并统筹管理使用。各学院应本着勤俭节约的原则，合理支配，做到专款专用。</w:t>
      </w:r>
    </w:p>
    <w:p>
      <w:pPr>
        <w:pStyle w:val="5"/>
        <w:spacing w:before="8" w:line="560" w:lineRule="exact"/>
        <w:rPr>
          <w:rFonts w:ascii="仿宋" w:hAnsi="仿宋" w:eastAsia="仿宋" w:cs="仿宋"/>
          <w:color w:val="000000" w:themeColor="text1"/>
          <w:sz w:val="24"/>
          <w:szCs w:val="24"/>
          <w14:textFill>
            <w14:solidFill>
              <w14:schemeClr w14:val="tx1"/>
            </w14:solidFill>
          </w14:textFill>
        </w:rPr>
      </w:pPr>
    </w:p>
    <w:p>
      <w:pPr>
        <w:spacing w:line="560" w:lineRule="exact"/>
        <w:ind w:left="4396"/>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福建师范大学教务处</w:t>
      </w:r>
    </w:p>
    <w:p>
      <w:pPr>
        <w:spacing w:before="153" w:line="560" w:lineRule="exact"/>
        <w:ind w:left="4576" w:firstLine="1920" w:firstLineChars="800"/>
        <w:jc w:val="both"/>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20</w:t>
      </w:r>
      <w:r>
        <w:rPr>
          <w:rFonts w:hint="eastAsia" w:ascii="仿宋" w:hAnsi="仿宋" w:eastAsia="仿宋" w:cs="仿宋"/>
          <w:color w:val="000000" w:themeColor="text1"/>
          <w:sz w:val="24"/>
          <w:szCs w:val="24"/>
          <w:lang w:val="en-US"/>
          <w14:textFill>
            <w14:solidFill>
              <w14:schemeClr w14:val="tx1"/>
            </w14:solidFill>
          </w14:textFill>
        </w:rPr>
        <w:t>20</w:t>
      </w:r>
      <w:r>
        <w:rPr>
          <w:rFonts w:hint="eastAsia" w:ascii="仿宋" w:hAnsi="仿宋" w:eastAsia="仿宋" w:cs="仿宋"/>
          <w:color w:val="000000" w:themeColor="text1"/>
          <w:sz w:val="24"/>
          <w:szCs w:val="24"/>
          <w14:textFill>
            <w14:solidFill>
              <w14:schemeClr w14:val="tx1"/>
            </w14:solidFill>
          </w14:textFill>
        </w:rPr>
        <w:t>年</w:t>
      </w:r>
      <w:r>
        <w:rPr>
          <w:rFonts w:hint="eastAsia" w:ascii="仿宋" w:hAnsi="仿宋" w:eastAsia="仿宋" w:cs="仿宋"/>
          <w:color w:val="000000" w:themeColor="text1"/>
          <w:sz w:val="24"/>
          <w:szCs w:val="24"/>
          <w:lang w:val="en-US"/>
          <w14:textFill>
            <w14:solidFill>
              <w14:schemeClr w14:val="tx1"/>
            </w14:solidFill>
          </w14:textFill>
        </w:rPr>
        <w:t>12</w:t>
      </w:r>
      <w:r>
        <w:rPr>
          <w:rFonts w:hint="eastAsia" w:ascii="仿宋" w:hAnsi="仿宋" w:eastAsia="仿宋" w:cs="仿宋"/>
          <w:color w:val="000000" w:themeColor="text1"/>
          <w:sz w:val="24"/>
          <w:szCs w:val="24"/>
          <w14:textFill>
            <w14:solidFill>
              <w14:schemeClr w14:val="tx1"/>
            </w14:solidFill>
          </w14:textFill>
        </w:rPr>
        <w:t>月</w:t>
      </w:r>
      <w:r>
        <w:rPr>
          <w:rFonts w:hint="eastAsia" w:ascii="仿宋" w:hAnsi="仿宋" w:eastAsia="仿宋" w:cs="仿宋"/>
          <w:color w:val="000000" w:themeColor="text1"/>
          <w:sz w:val="24"/>
          <w:szCs w:val="24"/>
          <w:lang w:val="en-US"/>
          <w14:textFill>
            <w14:solidFill>
              <w14:schemeClr w14:val="tx1"/>
            </w14:solidFill>
          </w14:textFill>
        </w:rPr>
        <w:t>20</w:t>
      </w:r>
      <w:r>
        <w:rPr>
          <w:rFonts w:hint="eastAsia" w:ascii="仿宋" w:hAnsi="仿宋" w:eastAsia="仿宋" w:cs="仿宋"/>
          <w:color w:val="000000" w:themeColor="text1"/>
          <w:sz w:val="24"/>
          <w:szCs w:val="24"/>
          <w14:textFill>
            <w14:solidFill>
              <w14:schemeClr w14:val="tx1"/>
            </w14:solidFill>
          </w14:textFill>
        </w:rPr>
        <w:t>日</w:t>
      </w:r>
    </w:p>
    <w:p>
      <w:pPr>
        <w:jc w:val="center"/>
        <w:rPr>
          <w:color w:val="000000" w:themeColor="text1"/>
          <w:sz w:val="24"/>
          <w14:textFill>
            <w14:solidFill>
              <w14:schemeClr w14:val="tx1"/>
            </w14:solidFill>
          </w14:textFill>
        </w:rPr>
        <w:sectPr>
          <w:footerReference r:id="rId4" w:type="default"/>
          <w:pgSz w:w="11850" w:h="16790"/>
          <w:pgMar w:top="1220" w:right="820" w:bottom="760" w:left="760" w:header="0" w:footer="567" w:gutter="0"/>
          <w:pgNumType w:start="1"/>
          <w:cols w:space="720" w:num="1"/>
        </w:sectPr>
      </w:pPr>
    </w:p>
    <w:p>
      <w:pPr>
        <w:spacing w:before="72"/>
        <w:ind w:left="1040"/>
        <w:rPr>
          <w:rFonts w:ascii="黑体" w:eastAsia="黑体"/>
          <w:color w:val="000000" w:themeColor="text1"/>
          <w:sz w:val="30"/>
          <w14:textFill>
            <w14:solidFill>
              <w14:schemeClr w14:val="tx1"/>
            </w14:solidFill>
          </w14:textFill>
        </w:rPr>
      </w:pPr>
      <w:r>
        <w:rPr>
          <w:rFonts w:hint="eastAsia" w:ascii="黑体" w:eastAsia="黑体"/>
          <w:color w:val="000000" w:themeColor="text1"/>
          <w:sz w:val="30"/>
          <w14:textFill>
            <w14:solidFill>
              <w14:schemeClr w14:val="tx1"/>
            </w14:solidFill>
          </w14:textFill>
        </w:rPr>
        <w:t>福建师范大学XX</w:t>
      </w:r>
      <w:r>
        <w:rPr>
          <w:rFonts w:hint="eastAsia" w:ascii="黑体" w:eastAsia="黑体"/>
          <w:color w:val="000000" w:themeColor="text1"/>
          <w:sz w:val="30"/>
          <w:lang w:val="en-US" w:eastAsia="zh-CN"/>
          <w14:textFill>
            <w14:solidFill>
              <w14:schemeClr w14:val="tx1"/>
            </w14:solidFill>
          </w14:textFill>
        </w:rPr>
        <w:t>X</w:t>
      </w:r>
      <w:r>
        <w:rPr>
          <w:rFonts w:hint="eastAsia" w:ascii="黑体" w:eastAsia="黑体"/>
          <w:color w:val="000000" w:themeColor="text1"/>
          <w:sz w:val="30"/>
          <w14:textFill>
            <w14:solidFill>
              <w14:schemeClr w14:val="tx1"/>
            </w14:solidFill>
          </w14:textFill>
        </w:rPr>
        <w:t>专业本科教育实习课程标准（试行）（示例）</w:t>
      </w:r>
    </w:p>
    <w:p>
      <w:pPr>
        <w:pStyle w:val="5"/>
        <w:rPr>
          <w:rFonts w:ascii="黑体"/>
          <w:color w:val="000000" w:themeColor="text1"/>
          <w:sz w:val="30"/>
          <w14:textFill>
            <w14:solidFill>
              <w14:schemeClr w14:val="tx1"/>
            </w14:solidFill>
          </w14:textFill>
        </w:rPr>
      </w:pPr>
    </w:p>
    <w:p>
      <w:pPr>
        <w:spacing w:before="210"/>
        <w:ind w:left="852"/>
        <w:rPr>
          <w:color w:val="000000" w:themeColor="text1"/>
          <w:sz w:val="24"/>
          <w14:textFill>
            <w14:solidFill>
              <w14:schemeClr w14:val="tx1"/>
            </w14:solidFill>
          </w14:textFill>
        </w:rPr>
      </w:pPr>
      <w:r>
        <w:rPr>
          <w:color w:val="000000" w:themeColor="text1"/>
          <w:sz w:val="24"/>
          <w14:textFill>
            <w14:solidFill>
              <w14:schemeClr w14:val="tx1"/>
            </w14:solidFill>
          </w14:textFill>
        </w:rPr>
        <w:t>一、标准说明</w:t>
      </w:r>
    </w:p>
    <w:p>
      <w:pPr>
        <w:spacing w:before="153"/>
        <w:ind w:left="852"/>
        <w:rPr>
          <w:color w:val="000000" w:themeColor="text1"/>
          <w:sz w:val="24"/>
          <w14:textFill>
            <w14:solidFill>
              <w14:schemeClr w14:val="tx1"/>
            </w14:solidFill>
          </w14:textFill>
        </w:rPr>
      </w:pPr>
      <w:r>
        <w:rPr>
          <w:color w:val="000000" w:themeColor="text1"/>
          <w:sz w:val="24"/>
          <w14:textFill>
            <w14:solidFill>
              <w14:schemeClr w14:val="tx1"/>
            </w14:solidFill>
          </w14:textFill>
        </w:rPr>
        <w:t>……</w:t>
      </w:r>
    </w:p>
    <w:p>
      <w:pPr>
        <w:spacing w:before="151"/>
        <w:ind w:left="852"/>
        <w:rPr>
          <w:color w:val="000000" w:themeColor="text1"/>
          <w:sz w:val="24"/>
          <w14:textFill>
            <w14:solidFill>
              <w14:schemeClr w14:val="tx1"/>
            </w14:solidFill>
          </w14:textFill>
        </w:rPr>
      </w:pPr>
      <w:r>
        <w:rPr>
          <w:color w:val="000000" w:themeColor="text1"/>
          <w:sz w:val="24"/>
          <w14:textFill>
            <w14:solidFill>
              <w14:schemeClr w14:val="tx1"/>
            </w14:solidFill>
          </w14:textFill>
        </w:rPr>
        <w:t>二、实习目的与要求</w:t>
      </w:r>
    </w:p>
    <w:p>
      <w:pPr>
        <w:spacing w:before="154"/>
        <w:ind w:left="852"/>
        <w:rPr>
          <w:color w:val="000000" w:themeColor="text1"/>
          <w:sz w:val="24"/>
          <w14:textFill>
            <w14:solidFill>
              <w14:schemeClr w14:val="tx1"/>
            </w14:solidFill>
          </w14:textFill>
        </w:rPr>
      </w:pPr>
      <w:r>
        <w:rPr>
          <w:color w:val="000000" w:themeColor="text1"/>
          <w:sz w:val="24"/>
          <w14:textFill>
            <w14:solidFill>
              <w14:schemeClr w14:val="tx1"/>
            </w14:solidFill>
          </w14:textFill>
        </w:rPr>
        <w:t>……</w:t>
      </w:r>
    </w:p>
    <w:p>
      <w:pPr>
        <w:spacing w:before="153"/>
        <w:ind w:left="852"/>
        <w:rPr>
          <w:color w:val="000000" w:themeColor="text1"/>
          <w:sz w:val="24"/>
          <w14:textFill>
            <w14:solidFill>
              <w14:schemeClr w14:val="tx1"/>
            </w14:solidFill>
          </w14:textFill>
        </w:rPr>
      </w:pPr>
      <w:r>
        <w:rPr>
          <w:color w:val="000000" w:themeColor="text1"/>
          <w:sz w:val="24"/>
          <w14:textFill>
            <w14:solidFill>
              <w14:schemeClr w14:val="tx1"/>
            </w14:solidFill>
          </w14:textFill>
        </w:rPr>
        <w:t>三、实习内容</w:t>
      </w:r>
    </w:p>
    <w:p>
      <w:pPr>
        <w:spacing w:before="151" w:line="360" w:lineRule="auto"/>
        <w:ind w:left="372" w:right="311" w:firstLine="480"/>
        <w:rPr>
          <w:color w:val="000000" w:themeColor="text1"/>
          <w:sz w:val="24"/>
          <w14:textFill>
            <w14:solidFill>
              <w14:schemeClr w14:val="tx1"/>
            </w14:solidFill>
          </w14:textFill>
        </w:rPr>
      </w:pPr>
      <w:r>
        <w:rPr>
          <w:color w:val="000000" w:themeColor="text1"/>
          <w:sz w:val="24"/>
          <w14:textFill>
            <w14:solidFill>
              <w14:schemeClr w14:val="tx1"/>
            </w14:solidFill>
          </w14:textFill>
        </w:rPr>
        <w:t>*</w:t>
      </w:r>
      <w:r>
        <w:rPr>
          <w:color w:val="000000" w:themeColor="text1"/>
          <w:spacing w:val="-3"/>
          <w:sz w:val="24"/>
          <w14:textFill>
            <w14:solidFill>
              <w14:schemeClr w14:val="tx1"/>
            </w14:solidFill>
          </w14:textFill>
        </w:rPr>
        <w:t>参照《福建师范大学本科教育实习工作</w:t>
      </w:r>
      <w:r>
        <w:rPr>
          <w:rFonts w:hint="eastAsia"/>
          <w:color w:val="000000" w:themeColor="text1"/>
          <w:spacing w:val="-3"/>
          <w:sz w:val="24"/>
          <w14:textFill>
            <w14:solidFill>
              <w14:schemeClr w14:val="tx1"/>
            </w14:solidFill>
          </w14:textFill>
        </w:rPr>
        <w:t>指导意见</w:t>
      </w:r>
      <w:r>
        <w:rPr>
          <w:color w:val="000000" w:themeColor="text1"/>
          <w:sz w:val="24"/>
          <w14:textFill>
            <w14:solidFill>
              <w14:schemeClr w14:val="tx1"/>
            </w14:solidFill>
          </w14:textFill>
        </w:rPr>
        <w:t>（</w:t>
      </w:r>
      <w:r>
        <w:rPr>
          <w:rFonts w:hint="eastAsia"/>
          <w:color w:val="000000" w:themeColor="text1"/>
          <w:sz w:val="24"/>
          <w14:textFill>
            <w14:solidFill>
              <w14:schemeClr w14:val="tx1"/>
            </w14:solidFill>
          </w14:textFill>
        </w:rPr>
        <w:t>修订</w:t>
      </w:r>
      <w:r>
        <w:rPr>
          <w:color w:val="000000" w:themeColor="text1"/>
          <w:spacing w:val="-120"/>
          <w:sz w:val="24"/>
          <w14:textFill>
            <w14:solidFill>
              <w14:schemeClr w14:val="tx1"/>
            </w14:solidFill>
          </w14:textFill>
        </w:rPr>
        <w:t>）</w:t>
      </w:r>
      <w:r>
        <w:rPr>
          <w:color w:val="000000" w:themeColor="text1"/>
          <w:spacing w:val="-4"/>
          <w:sz w:val="24"/>
          <w14:textFill>
            <w14:solidFill>
              <w14:schemeClr w14:val="tx1"/>
            </w14:solidFill>
          </w14:textFill>
        </w:rPr>
        <w:t>》相关规定，允许各专业根据学</w:t>
      </w:r>
      <w:r>
        <w:rPr>
          <w:color w:val="000000" w:themeColor="text1"/>
          <w:sz w:val="24"/>
          <w14:textFill>
            <w14:solidFill>
              <w14:schemeClr w14:val="tx1"/>
            </w14:solidFill>
          </w14:textFill>
        </w:rPr>
        <w:t>科具体情况做相应调整</w:t>
      </w:r>
    </w:p>
    <w:p>
      <w:pPr>
        <w:spacing w:line="307" w:lineRule="exact"/>
        <w:ind w:left="852"/>
        <w:rPr>
          <w:color w:val="000000" w:themeColor="text1"/>
          <w:sz w:val="24"/>
          <w14:textFill>
            <w14:solidFill>
              <w14:schemeClr w14:val="tx1"/>
            </w14:solidFill>
          </w14:textFill>
        </w:rPr>
      </w:pPr>
      <w:r>
        <w:rPr>
          <w:color w:val="000000" w:themeColor="text1"/>
          <w:sz w:val="24"/>
          <w14:textFill>
            <w14:solidFill>
              <w14:schemeClr w14:val="tx1"/>
            </w14:solidFill>
          </w14:textFill>
        </w:rPr>
        <w:t>……</w:t>
      </w:r>
    </w:p>
    <w:p>
      <w:pPr>
        <w:spacing w:before="151"/>
        <w:ind w:left="852"/>
        <w:rPr>
          <w:color w:val="000000" w:themeColor="text1"/>
          <w:sz w:val="24"/>
          <w14:textFill>
            <w14:solidFill>
              <w14:schemeClr w14:val="tx1"/>
            </w14:solidFill>
          </w14:textFill>
        </w:rPr>
      </w:pPr>
      <w:r>
        <w:rPr>
          <w:color w:val="000000" w:themeColor="text1"/>
          <w:sz w:val="24"/>
          <w14:textFill>
            <w14:solidFill>
              <w14:schemeClr w14:val="tx1"/>
            </w14:solidFill>
          </w14:textFill>
        </w:rPr>
        <w:t>四、实习时间安排</w:t>
      </w:r>
    </w:p>
    <w:p>
      <w:pPr>
        <w:spacing w:before="153"/>
        <w:ind w:left="852"/>
        <w:rPr>
          <w:color w:val="000000" w:themeColor="text1"/>
          <w:sz w:val="24"/>
          <w14:textFill>
            <w14:solidFill>
              <w14:schemeClr w14:val="tx1"/>
            </w14:solidFill>
          </w14:textFill>
        </w:rPr>
      </w:pPr>
      <w:r>
        <w:rPr>
          <w:color w:val="000000" w:themeColor="text1"/>
          <w:sz w:val="24"/>
          <w14:textFill>
            <w14:solidFill>
              <w14:schemeClr w14:val="tx1"/>
            </w14:solidFill>
          </w14:textFill>
        </w:rPr>
        <w:t>*参照《福建师范大学本科教育实习工作</w:t>
      </w:r>
      <w:r>
        <w:rPr>
          <w:rFonts w:hint="eastAsia"/>
          <w:color w:val="000000" w:themeColor="text1"/>
          <w:sz w:val="24"/>
          <w14:textFill>
            <w14:solidFill>
              <w14:schemeClr w14:val="tx1"/>
            </w14:solidFill>
          </w14:textFill>
        </w:rPr>
        <w:t>指导意见</w:t>
      </w:r>
      <w:r>
        <w:rPr>
          <w:color w:val="000000" w:themeColor="text1"/>
          <w:sz w:val="24"/>
          <w14:textFill>
            <w14:solidFill>
              <w14:schemeClr w14:val="tx1"/>
            </w14:solidFill>
          </w14:textFill>
        </w:rPr>
        <w:t>（</w:t>
      </w:r>
      <w:r>
        <w:rPr>
          <w:rFonts w:hint="eastAsia"/>
          <w:color w:val="000000" w:themeColor="text1"/>
          <w:spacing w:val="2"/>
          <w:sz w:val="24"/>
          <w14:textFill>
            <w14:solidFill>
              <w14:schemeClr w14:val="tx1"/>
            </w14:solidFill>
          </w14:textFill>
        </w:rPr>
        <w:t>修订</w:t>
      </w:r>
      <w:r>
        <w:rPr>
          <w:color w:val="000000" w:themeColor="text1"/>
          <w:spacing w:val="-118"/>
          <w:sz w:val="24"/>
          <w14:textFill>
            <w14:solidFill>
              <w14:schemeClr w14:val="tx1"/>
            </w14:solidFill>
          </w14:textFill>
        </w:rPr>
        <w:t>）</w:t>
      </w:r>
      <w:r>
        <w:rPr>
          <w:color w:val="000000" w:themeColor="text1"/>
          <w:spacing w:val="-12"/>
          <w:sz w:val="24"/>
          <w14:textFill>
            <w14:solidFill>
              <w14:schemeClr w14:val="tx1"/>
            </w14:solidFill>
          </w14:textFill>
        </w:rPr>
        <w:t>》，各专业要细化每周的实习安</w:t>
      </w:r>
    </w:p>
    <w:p>
      <w:pPr>
        <w:spacing w:before="153"/>
        <w:ind w:left="372"/>
        <w:rPr>
          <w:color w:val="000000" w:themeColor="text1"/>
          <w:sz w:val="24"/>
          <w14:textFill>
            <w14:solidFill>
              <w14:schemeClr w14:val="tx1"/>
            </w14:solidFill>
          </w14:textFill>
        </w:rPr>
      </w:pPr>
      <w:r>
        <w:rPr>
          <w:color w:val="000000" w:themeColor="text1"/>
          <w:sz w:val="24"/>
          <w14:textFill>
            <w14:solidFill>
              <w14:schemeClr w14:val="tx1"/>
            </w14:solidFill>
          </w14:textFill>
        </w:rPr>
        <w:t>排</w:t>
      </w:r>
    </w:p>
    <w:p>
      <w:pPr>
        <w:spacing w:before="151"/>
        <w:ind w:left="852"/>
        <w:rPr>
          <w:color w:val="000000" w:themeColor="text1"/>
          <w:sz w:val="24"/>
          <w14:textFill>
            <w14:solidFill>
              <w14:schemeClr w14:val="tx1"/>
            </w14:solidFill>
          </w14:textFill>
        </w:rPr>
      </w:pPr>
      <w:r>
        <w:rPr>
          <w:color w:val="000000" w:themeColor="text1"/>
          <w:sz w:val="24"/>
          <w14:textFill>
            <w14:solidFill>
              <w14:schemeClr w14:val="tx1"/>
            </w14:solidFill>
          </w14:textFill>
        </w:rPr>
        <w:t>……</w:t>
      </w:r>
    </w:p>
    <w:p>
      <w:pPr>
        <w:spacing w:before="153"/>
        <w:ind w:left="852"/>
        <w:rPr>
          <w:color w:val="000000" w:themeColor="text1"/>
          <w:sz w:val="24"/>
          <w14:textFill>
            <w14:solidFill>
              <w14:schemeClr w14:val="tx1"/>
            </w14:solidFill>
          </w14:textFill>
        </w:rPr>
      </w:pPr>
      <w:r>
        <w:rPr>
          <w:color w:val="000000" w:themeColor="text1"/>
          <w:sz w:val="24"/>
          <w14:textFill>
            <w14:solidFill>
              <w14:schemeClr w14:val="tx1"/>
            </w14:solidFill>
          </w14:textFill>
        </w:rPr>
        <w:t>五、实习方式与指导方法</w:t>
      </w:r>
    </w:p>
    <w:p>
      <w:pPr>
        <w:spacing w:before="154"/>
        <w:ind w:left="852"/>
        <w:rPr>
          <w:color w:val="000000" w:themeColor="text1"/>
          <w:sz w:val="24"/>
          <w14:textFill>
            <w14:solidFill>
              <w14:schemeClr w14:val="tx1"/>
            </w14:solidFill>
          </w14:textFill>
        </w:rPr>
      </w:pPr>
      <w:r>
        <w:rPr>
          <w:color w:val="000000" w:themeColor="text1"/>
          <w:sz w:val="24"/>
          <w14:textFill>
            <w14:solidFill>
              <w14:schemeClr w14:val="tx1"/>
            </w14:solidFill>
          </w14:textFill>
        </w:rPr>
        <w:t>……</w:t>
      </w:r>
    </w:p>
    <w:p>
      <w:pPr>
        <w:spacing w:before="151"/>
        <w:ind w:left="852"/>
        <w:rPr>
          <w:color w:val="000000" w:themeColor="text1"/>
          <w:sz w:val="24"/>
          <w14:textFill>
            <w14:solidFill>
              <w14:schemeClr w14:val="tx1"/>
            </w14:solidFill>
          </w14:textFill>
        </w:rPr>
      </w:pPr>
      <w:r>
        <w:rPr>
          <w:color w:val="000000" w:themeColor="text1"/>
          <w:sz w:val="24"/>
          <w14:textFill>
            <w14:solidFill>
              <w14:schemeClr w14:val="tx1"/>
            </w14:solidFill>
          </w14:textFill>
        </w:rPr>
        <w:t>六、实习报告的内容要求</w:t>
      </w:r>
    </w:p>
    <w:p>
      <w:pPr>
        <w:spacing w:before="153"/>
        <w:ind w:left="852"/>
        <w:rPr>
          <w:color w:val="000000" w:themeColor="text1"/>
          <w:sz w:val="24"/>
          <w14:textFill>
            <w14:solidFill>
              <w14:schemeClr w14:val="tx1"/>
            </w14:solidFill>
          </w14:textFill>
        </w:rPr>
      </w:pPr>
      <w:r>
        <w:rPr>
          <w:color w:val="000000" w:themeColor="text1"/>
          <w:sz w:val="24"/>
          <w14:textFill>
            <w14:solidFill>
              <w14:schemeClr w14:val="tx1"/>
            </w14:solidFill>
          </w14:textFill>
        </w:rPr>
        <w:t>*参照</w:t>
      </w:r>
      <w:r>
        <w:rPr>
          <w:rFonts w:hint="eastAsia"/>
          <w:color w:val="000000" w:themeColor="text1"/>
          <w:sz w:val="24"/>
          <w14:textFill>
            <w14:solidFill>
              <w14:schemeClr w14:val="tx1"/>
            </w14:solidFill>
          </w14:textFill>
        </w:rPr>
        <w:t>教务处</w:t>
      </w:r>
      <w:r>
        <w:rPr>
          <w:color w:val="000000" w:themeColor="text1"/>
          <w:sz w:val="24"/>
          <w14:textFill>
            <w14:solidFill>
              <w14:schemeClr w14:val="tx1"/>
            </w14:solidFill>
          </w14:textFill>
        </w:rPr>
        <w:t>提供的实习手册要求，允许各专业有适合自己学科的具体要求</w:t>
      </w:r>
    </w:p>
    <w:p>
      <w:pPr>
        <w:spacing w:before="153"/>
        <w:ind w:left="852"/>
        <w:rPr>
          <w:color w:val="000000" w:themeColor="text1"/>
          <w:sz w:val="24"/>
          <w14:textFill>
            <w14:solidFill>
              <w14:schemeClr w14:val="tx1"/>
            </w14:solidFill>
          </w14:textFill>
        </w:rPr>
      </w:pPr>
      <w:r>
        <w:rPr>
          <w:color w:val="000000" w:themeColor="text1"/>
          <w:sz w:val="24"/>
          <w14:textFill>
            <w14:solidFill>
              <w14:schemeClr w14:val="tx1"/>
            </w14:solidFill>
          </w14:textFill>
        </w:rPr>
        <w:t>……</w:t>
      </w:r>
    </w:p>
    <w:p>
      <w:pPr>
        <w:spacing w:before="151"/>
        <w:ind w:left="852"/>
        <w:rPr>
          <w:color w:val="000000" w:themeColor="text1"/>
          <w:sz w:val="24"/>
          <w14:textFill>
            <w14:solidFill>
              <w14:schemeClr w14:val="tx1"/>
            </w14:solidFill>
          </w14:textFill>
        </w:rPr>
      </w:pPr>
      <w:r>
        <w:rPr>
          <w:color w:val="000000" w:themeColor="text1"/>
          <w:sz w:val="24"/>
          <w14:textFill>
            <w14:solidFill>
              <w14:schemeClr w14:val="tx1"/>
            </w14:solidFill>
          </w14:textFill>
        </w:rPr>
        <w:t>七、实习教材与主要参考书</w:t>
      </w:r>
    </w:p>
    <w:p>
      <w:pPr>
        <w:spacing w:before="151" w:line="360" w:lineRule="auto"/>
        <w:ind w:left="372" w:right="311" w:firstLine="480"/>
        <w:rPr>
          <w:color w:val="000000" w:themeColor="text1"/>
          <w:sz w:val="24"/>
          <w14:textFill>
            <w14:solidFill>
              <w14:schemeClr w14:val="tx1"/>
            </w14:solidFill>
          </w14:textFill>
        </w:rPr>
      </w:pPr>
      <w:r>
        <w:rPr>
          <w:color w:val="000000" w:themeColor="text1"/>
          <w:sz w:val="24"/>
          <w14:textFill>
            <w14:solidFill>
              <w14:schemeClr w14:val="tx1"/>
            </w14:solidFill>
          </w14:textFill>
        </w:rPr>
        <w:t>……</w:t>
      </w:r>
    </w:p>
    <w:p>
      <w:pPr>
        <w:spacing w:before="151" w:line="360" w:lineRule="auto"/>
        <w:ind w:left="372" w:right="311" w:firstLine="480"/>
        <w:rPr>
          <w:color w:val="000000" w:themeColor="text1"/>
          <w:sz w:val="24"/>
          <w14:textFill>
            <w14:solidFill>
              <w14:schemeClr w14:val="tx1"/>
            </w14:solidFill>
          </w14:textFill>
        </w:rPr>
      </w:pPr>
      <w:r>
        <w:rPr>
          <w:color w:val="000000" w:themeColor="text1"/>
          <w:sz w:val="24"/>
          <w14:textFill>
            <w14:solidFill>
              <w14:schemeClr w14:val="tx1"/>
            </w14:solidFill>
          </w14:textFill>
        </w:rPr>
        <w:t>八、实习考核与评价方式</w:t>
      </w:r>
    </w:p>
    <w:p>
      <w:pPr>
        <w:spacing w:before="151" w:line="360" w:lineRule="auto"/>
        <w:ind w:left="372" w:right="311" w:firstLine="480"/>
        <w:rPr>
          <w:color w:val="000000" w:themeColor="text1"/>
          <w:sz w:val="24"/>
          <w14:textFill>
            <w14:solidFill>
              <w14:schemeClr w14:val="tx1"/>
            </w14:solidFill>
          </w14:textFill>
        </w:rPr>
      </w:pPr>
      <w:r>
        <w:rPr>
          <w:color w:val="000000" w:themeColor="text1"/>
          <w:sz w:val="24"/>
          <w14:textFill>
            <w14:solidFill>
              <w14:schemeClr w14:val="tx1"/>
            </w14:solidFill>
          </w14:textFill>
        </w:rPr>
        <w:t>*对于分散教育实习的方式，参照《福建师范大学本科学生分散教育实习管理办法》，各专业要制定详细的考核评价标准</w:t>
      </w:r>
    </w:p>
    <w:p>
      <w:pPr>
        <w:spacing w:before="151" w:line="360" w:lineRule="auto"/>
        <w:ind w:left="372" w:right="311" w:firstLine="480"/>
        <w:rPr>
          <w:color w:val="000000" w:themeColor="text1"/>
          <w:sz w:val="24"/>
          <w14:textFill>
            <w14:solidFill>
              <w14:schemeClr w14:val="tx1"/>
            </w14:solidFill>
          </w14:textFill>
        </w:rPr>
      </w:pPr>
      <w:r>
        <w:rPr>
          <w:color w:val="000000" w:themeColor="text1"/>
          <w:sz w:val="24"/>
          <w14:textFill>
            <w14:solidFill>
              <w14:schemeClr w14:val="tx1"/>
            </w14:solidFill>
          </w14:textFill>
        </w:rPr>
        <w:t>……</w:t>
      </w:r>
    </w:p>
    <w:p>
      <w:pPr>
        <w:spacing w:before="151"/>
        <w:ind w:left="852"/>
        <w:rPr>
          <w:color w:val="000000" w:themeColor="text1"/>
          <w:sz w:val="24"/>
          <w14:textFill>
            <w14:solidFill>
              <w14:schemeClr w14:val="tx1"/>
            </w14:solidFill>
          </w14:textFill>
        </w:rPr>
      </w:pPr>
      <w:r>
        <w:rPr>
          <w:color w:val="000000" w:themeColor="text1"/>
          <w:sz w:val="24"/>
          <w14:textFill>
            <w14:solidFill>
              <w14:schemeClr w14:val="tx1"/>
            </w14:solidFill>
          </w14:textFill>
        </w:rPr>
        <w:t>九、其他</w:t>
      </w:r>
    </w:p>
    <w:p>
      <w:pPr>
        <w:spacing w:before="153"/>
        <w:ind w:left="852"/>
        <w:rPr>
          <w:color w:val="000000" w:themeColor="text1"/>
          <w:sz w:val="24"/>
          <w14:textFill>
            <w14:solidFill>
              <w14:schemeClr w14:val="tx1"/>
            </w14:solidFill>
          </w14:textFill>
        </w:rPr>
      </w:pPr>
      <w:r>
        <w:rPr>
          <w:color w:val="000000" w:themeColor="text1"/>
          <w:sz w:val="24"/>
          <w14:textFill>
            <w14:solidFill>
              <w14:schemeClr w14:val="tx1"/>
            </w14:solidFill>
          </w14:textFill>
        </w:rPr>
        <w:t>……</w:t>
      </w:r>
    </w:p>
    <w:p>
      <w:pPr>
        <w:rPr>
          <w:color w:val="000000" w:themeColor="text1"/>
          <w:sz w:val="24"/>
          <w14:textFill>
            <w14:solidFill>
              <w14:schemeClr w14:val="tx1"/>
            </w14:solidFill>
          </w14:textFill>
        </w:rPr>
        <w:sectPr>
          <w:pgSz w:w="11850" w:h="16790"/>
          <w:pgMar w:top="1400" w:right="820" w:bottom="760" w:left="760" w:header="0" w:footer="567" w:gutter="0"/>
          <w:cols w:space="720" w:num="1"/>
        </w:sectPr>
      </w:pPr>
    </w:p>
    <w:p>
      <w:pPr>
        <w:spacing w:before="34"/>
        <w:jc w:val="center"/>
        <w:rPr>
          <w:rFonts w:ascii="黑体" w:eastAsia="黑体"/>
          <w:color w:val="000000" w:themeColor="text1"/>
          <w:sz w:val="30"/>
          <w14:textFill>
            <w14:solidFill>
              <w14:schemeClr w14:val="tx1"/>
            </w14:solidFill>
          </w14:textFill>
        </w:rPr>
      </w:pPr>
      <w:r>
        <w:rPr>
          <w:rFonts w:hint="eastAsia" w:ascii="黑体" w:eastAsia="黑体"/>
          <w:color w:val="000000" w:themeColor="text1"/>
          <w:sz w:val="30"/>
          <w14:textFill>
            <w14:solidFill>
              <w14:schemeClr w14:val="tx1"/>
            </w14:solidFill>
          </w14:textFill>
        </w:rPr>
        <w:t>福建师范大学</w:t>
      </w:r>
      <w:r>
        <w:rPr>
          <w:rFonts w:hint="eastAsia" w:ascii="黑体" w:eastAsia="黑体"/>
          <w:color w:val="000000" w:themeColor="text1"/>
          <w:sz w:val="30"/>
          <w:lang w:val="en-US"/>
          <w14:textFill>
            <w14:solidFill>
              <w14:schemeClr w14:val="tx1"/>
            </w14:solidFill>
          </w14:textFill>
        </w:rPr>
        <w:t>师范生</w:t>
      </w:r>
      <w:r>
        <w:rPr>
          <w:rFonts w:hint="eastAsia" w:ascii="黑体" w:eastAsia="黑体"/>
          <w:color w:val="000000" w:themeColor="text1"/>
          <w:sz w:val="30"/>
          <w14:textFill>
            <w14:solidFill>
              <w14:schemeClr w14:val="tx1"/>
            </w14:solidFill>
          </w14:textFill>
        </w:rPr>
        <w:t>师德体验成绩考核标准</w:t>
      </w:r>
    </w:p>
    <w:p>
      <w:pPr>
        <w:pStyle w:val="5"/>
        <w:spacing w:before="7"/>
        <w:rPr>
          <w:rFonts w:ascii="黑体"/>
          <w:color w:val="000000" w:themeColor="text1"/>
          <w:sz w:val="14"/>
          <w14:textFill>
            <w14:solidFill>
              <w14:schemeClr w14:val="tx1"/>
            </w14:solidFill>
          </w14:textFill>
        </w:rPr>
      </w:pPr>
    </w:p>
    <w:tbl>
      <w:tblPr>
        <w:tblStyle w:val="9"/>
        <w:tblW w:w="9868" w:type="dxa"/>
        <w:tblInd w:w="2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17"/>
        <w:gridCol w:w="601"/>
        <w:gridCol w:w="759"/>
        <w:gridCol w:w="78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3" w:hRule="atLeast"/>
        </w:trPr>
        <w:tc>
          <w:tcPr>
            <w:tcW w:w="1218" w:type="dxa"/>
            <w:gridSpan w:val="2"/>
            <w:vMerge w:val="restart"/>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9"/>
              <w:rPr>
                <w:rFonts w:ascii="黑体"/>
                <w:color w:val="000000" w:themeColor="text1"/>
                <w:sz w:val="12"/>
                <w14:textFill>
                  <w14:solidFill>
                    <w14:schemeClr w14:val="tx1"/>
                  </w14:solidFill>
                </w14:textFill>
              </w:rPr>
            </w:pPr>
          </w:p>
          <w:p>
            <w:pPr>
              <w:pStyle w:val="15"/>
              <w:spacing w:line="312" w:lineRule="auto"/>
              <w:ind w:left="428" w:right="417"/>
              <w:jc w:val="center"/>
              <w:rPr>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指标</w:t>
            </w:r>
          </w:p>
        </w:tc>
        <w:tc>
          <w:tcPr>
            <w:tcW w:w="759" w:type="dxa"/>
          </w:tcPr>
          <w:p>
            <w:pPr>
              <w:pStyle w:val="15"/>
              <w:rPr>
                <w:rFonts w:ascii="黑体"/>
                <w:color w:val="000000" w:themeColor="text1"/>
                <w:sz w:val="18"/>
                <w14:textFill>
                  <w14:solidFill>
                    <w14:schemeClr w14:val="tx1"/>
                  </w14:solidFill>
                </w14:textFill>
              </w:rPr>
            </w:pPr>
          </w:p>
          <w:p>
            <w:pPr>
              <w:pStyle w:val="15"/>
              <w:ind w:right="188"/>
              <w:jc w:val="right"/>
              <w:rPr>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分值</w:t>
            </w:r>
          </w:p>
        </w:tc>
        <w:tc>
          <w:tcPr>
            <w:tcW w:w="7891" w:type="dxa"/>
            <w:vMerge w:val="restart"/>
            <w:vAlign w:val="center"/>
          </w:tcPr>
          <w:p>
            <w:pPr>
              <w:pStyle w:val="15"/>
              <w:spacing w:before="1"/>
              <w:ind w:right="1484"/>
              <w:jc w:val="center"/>
              <w:rPr>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 xml:space="preserve">              考核标准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5" w:hRule="atLeast"/>
        </w:trPr>
        <w:tc>
          <w:tcPr>
            <w:tcW w:w="1218" w:type="dxa"/>
            <w:gridSpan w:val="2"/>
            <w:vMerge w:val="continue"/>
            <w:tcBorders>
              <w:top w:val="nil"/>
            </w:tcBorders>
          </w:tcPr>
          <w:p>
            <w:pPr>
              <w:rPr>
                <w:color w:val="000000" w:themeColor="text1"/>
                <w:sz w:val="2"/>
                <w:szCs w:val="2"/>
                <w14:textFill>
                  <w14:solidFill>
                    <w14:schemeClr w14:val="tx1"/>
                  </w14:solidFill>
                </w14:textFill>
              </w:rPr>
            </w:pPr>
          </w:p>
        </w:tc>
        <w:tc>
          <w:tcPr>
            <w:tcW w:w="759" w:type="dxa"/>
            <w:vAlign w:val="center"/>
          </w:tcPr>
          <w:p>
            <w:pPr>
              <w:pStyle w:val="15"/>
              <w:spacing w:before="1"/>
              <w:ind w:right="232"/>
              <w:jc w:val="center"/>
              <w:rPr>
                <w:color w:val="000000" w:themeColor="text1"/>
                <w:sz w:val="18"/>
                <w14:textFill>
                  <w14:solidFill>
                    <w14:schemeClr w14:val="tx1"/>
                  </w14:solidFill>
                </w14:textFill>
              </w:rPr>
            </w:pPr>
            <w:r>
              <w:rPr>
                <w:rFonts w:hint="eastAsia"/>
                <w:color w:val="000000" w:themeColor="text1"/>
                <w:sz w:val="18"/>
                <w:lang w:val="en-US" w:eastAsia="zh-CN"/>
                <w14:textFill>
                  <w14:solidFill>
                    <w14:schemeClr w14:val="tx1"/>
                  </w14:solidFill>
                </w14:textFill>
              </w:rPr>
              <w:t xml:space="preserve">  1</w:t>
            </w:r>
            <w:r>
              <w:rPr>
                <w:rFonts w:hint="eastAsia"/>
                <w:color w:val="000000" w:themeColor="text1"/>
                <w:sz w:val="18"/>
                <w:lang w:val="en-US"/>
                <w14:textFill>
                  <w14:solidFill>
                    <w14:schemeClr w14:val="tx1"/>
                  </w14:solidFill>
                </w14:textFill>
              </w:rPr>
              <w:t>00</w:t>
            </w:r>
          </w:p>
        </w:tc>
        <w:tc>
          <w:tcPr>
            <w:tcW w:w="7891" w:type="dxa"/>
            <w:vMerge w:val="continue"/>
          </w:tcPr>
          <w:p>
            <w:pPr>
              <w:pStyle w:val="15"/>
              <w:spacing w:before="1"/>
              <w:ind w:left="1493" w:right="1484"/>
              <w:jc w:val="center"/>
              <w:rPr>
                <w:color w:val="000000" w:themeColor="text1"/>
                <w:sz w:val="18"/>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5" w:hRule="atLeast"/>
        </w:trPr>
        <w:tc>
          <w:tcPr>
            <w:tcW w:w="617" w:type="dxa"/>
            <w:vMerge w:val="restart"/>
            <w:vAlign w:val="center"/>
          </w:tcPr>
          <w:p>
            <w:pPr>
              <w:pStyle w:val="15"/>
              <w:spacing w:before="116" w:line="268" w:lineRule="auto"/>
              <w:ind w:left="120" w:right="108"/>
              <w:jc w:val="center"/>
              <w:rPr>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师德规范</w:t>
            </w:r>
          </w:p>
        </w:tc>
        <w:tc>
          <w:tcPr>
            <w:tcW w:w="601" w:type="dxa"/>
            <w:vAlign w:val="center"/>
          </w:tcPr>
          <w:p>
            <w:pPr>
              <w:pStyle w:val="15"/>
              <w:spacing w:before="116" w:line="268" w:lineRule="auto"/>
              <w:ind w:left="120" w:right="108"/>
              <w:jc w:val="center"/>
              <w:rPr>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核心价值观</w:t>
            </w:r>
          </w:p>
        </w:tc>
        <w:tc>
          <w:tcPr>
            <w:tcW w:w="759" w:type="dxa"/>
            <w:vAlign w:val="center"/>
          </w:tcPr>
          <w:p>
            <w:pPr>
              <w:pStyle w:val="15"/>
              <w:spacing w:before="116" w:line="268" w:lineRule="auto"/>
              <w:ind w:left="120" w:right="108"/>
              <w:jc w:val="center"/>
              <w:rPr>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20</w:t>
            </w:r>
          </w:p>
        </w:tc>
        <w:tc>
          <w:tcPr>
            <w:tcW w:w="7891" w:type="dxa"/>
            <w:vAlign w:val="center"/>
          </w:tcPr>
          <w:p>
            <w:pPr>
              <w:pStyle w:val="15"/>
              <w:spacing w:line="206" w:lineRule="auto"/>
              <w:ind w:left="107" w:right="6"/>
              <w:jc w:val="both"/>
              <w:rPr>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践行社会主义核心价值观，自觉增进对中国特色社会主义的思相认同、政治认同、理论认同和情感认同。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trPr>
        <w:tc>
          <w:tcPr>
            <w:tcW w:w="617" w:type="dxa"/>
            <w:vMerge w:val="continue"/>
            <w:tcBorders>
              <w:top w:val="nil"/>
            </w:tcBorders>
            <w:vAlign w:val="center"/>
          </w:tcPr>
          <w:p>
            <w:pPr>
              <w:jc w:val="center"/>
              <w:rPr>
                <w:color w:val="000000" w:themeColor="text1"/>
                <w:sz w:val="18"/>
                <w:lang w:val="en-US"/>
                <w14:textFill>
                  <w14:solidFill>
                    <w14:schemeClr w14:val="tx1"/>
                  </w14:solidFill>
                </w14:textFill>
              </w:rPr>
            </w:pPr>
          </w:p>
        </w:tc>
        <w:tc>
          <w:tcPr>
            <w:tcW w:w="601" w:type="dxa"/>
            <w:vAlign w:val="center"/>
          </w:tcPr>
          <w:p>
            <w:pPr>
              <w:pStyle w:val="15"/>
              <w:spacing w:before="116" w:line="268" w:lineRule="auto"/>
              <w:ind w:left="120" w:right="108"/>
              <w:jc w:val="center"/>
              <w:rPr>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依法执教</w:t>
            </w:r>
          </w:p>
        </w:tc>
        <w:tc>
          <w:tcPr>
            <w:tcW w:w="759" w:type="dxa"/>
            <w:vAlign w:val="center"/>
          </w:tcPr>
          <w:p>
            <w:pPr>
              <w:pStyle w:val="15"/>
              <w:spacing w:before="116" w:line="268" w:lineRule="auto"/>
              <w:ind w:left="120" w:right="108"/>
              <w:jc w:val="center"/>
              <w:rPr>
                <w:rFonts w:hint="eastAsia"/>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20</w:t>
            </w:r>
          </w:p>
        </w:tc>
        <w:tc>
          <w:tcPr>
            <w:tcW w:w="7891" w:type="dxa"/>
            <w:vAlign w:val="center"/>
          </w:tcPr>
          <w:p>
            <w:pPr>
              <w:pStyle w:val="15"/>
              <w:ind w:left="107"/>
              <w:jc w:val="both"/>
              <w:rPr>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自觉遵守《中华人民共和国宪法》《中华人民共和国教育法》《中华人民共和国教师法》《教师资格条例》《教师职业道德规范》等法律法规，具有依法执教意识。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0" w:hRule="atLeast"/>
        </w:trPr>
        <w:tc>
          <w:tcPr>
            <w:tcW w:w="617" w:type="dxa"/>
            <w:vMerge w:val="restart"/>
            <w:vAlign w:val="center"/>
          </w:tcPr>
          <w:p>
            <w:pPr>
              <w:pStyle w:val="15"/>
              <w:spacing w:before="116" w:line="268" w:lineRule="auto"/>
              <w:ind w:left="120" w:right="108"/>
              <w:jc w:val="center"/>
              <w:rPr>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教育情怀</w:t>
            </w:r>
          </w:p>
          <w:p>
            <w:pPr>
              <w:pStyle w:val="15"/>
              <w:spacing w:before="116" w:line="268" w:lineRule="auto"/>
              <w:ind w:left="120" w:right="108"/>
              <w:jc w:val="center"/>
              <w:rPr>
                <w:color w:val="000000" w:themeColor="text1"/>
                <w:sz w:val="18"/>
                <w:lang w:val="en-US"/>
                <w14:textFill>
                  <w14:solidFill>
                    <w14:schemeClr w14:val="tx1"/>
                  </w14:solidFill>
                </w14:textFill>
              </w:rPr>
            </w:pPr>
          </w:p>
        </w:tc>
        <w:tc>
          <w:tcPr>
            <w:tcW w:w="601" w:type="dxa"/>
            <w:vAlign w:val="center"/>
          </w:tcPr>
          <w:p>
            <w:pPr>
              <w:pStyle w:val="15"/>
              <w:spacing w:before="116" w:line="268" w:lineRule="auto"/>
              <w:ind w:left="120" w:right="108"/>
              <w:jc w:val="center"/>
              <w:rPr>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爱岗敬业</w:t>
            </w:r>
          </w:p>
        </w:tc>
        <w:tc>
          <w:tcPr>
            <w:tcW w:w="759" w:type="dxa"/>
            <w:vAlign w:val="center"/>
          </w:tcPr>
          <w:p>
            <w:pPr>
              <w:pStyle w:val="15"/>
              <w:spacing w:before="116" w:line="268" w:lineRule="auto"/>
              <w:ind w:left="120" w:right="108"/>
              <w:jc w:val="center"/>
              <w:rPr>
                <w:rFonts w:hint="eastAsia"/>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20</w:t>
            </w:r>
          </w:p>
        </w:tc>
        <w:tc>
          <w:tcPr>
            <w:tcW w:w="7891" w:type="dxa"/>
            <w:vAlign w:val="center"/>
          </w:tcPr>
          <w:p>
            <w:pPr>
              <w:pStyle w:val="15"/>
              <w:spacing w:line="208" w:lineRule="auto"/>
              <w:ind w:left="107" w:right="13"/>
              <w:jc w:val="both"/>
              <w:rPr>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具有从教育意愿，认同教师工作的意义和专业性，具有积极的情感、端正的态度、正确的价值观。工作细心、耐心，认真备课上课、认真批改作业、认真辅导学生，按规范考勤。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5" w:hRule="atLeast"/>
        </w:trPr>
        <w:tc>
          <w:tcPr>
            <w:tcW w:w="617" w:type="dxa"/>
            <w:vMerge w:val="continue"/>
            <w:tcBorders>
              <w:top w:val="nil"/>
            </w:tcBorders>
          </w:tcPr>
          <w:p>
            <w:pPr>
              <w:rPr>
                <w:color w:val="000000" w:themeColor="text1"/>
                <w:sz w:val="18"/>
                <w:lang w:val="en-US"/>
                <w14:textFill>
                  <w14:solidFill>
                    <w14:schemeClr w14:val="tx1"/>
                  </w14:solidFill>
                </w14:textFill>
              </w:rPr>
            </w:pPr>
          </w:p>
        </w:tc>
        <w:tc>
          <w:tcPr>
            <w:tcW w:w="601" w:type="dxa"/>
            <w:vAlign w:val="center"/>
          </w:tcPr>
          <w:p>
            <w:pPr>
              <w:pStyle w:val="15"/>
              <w:spacing w:line="268" w:lineRule="auto"/>
              <w:ind w:left="120" w:right="108"/>
              <w:jc w:val="center"/>
              <w:rPr>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立德树人</w:t>
            </w:r>
          </w:p>
        </w:tc>
        <w:tc>
          <w:tcPr>
            <w:tcW w:w="759" w:type="dxa"/>
            <w:vAlign w:val="center"/>
          </w:tcPr>
          <w:p>
            <w:pPr>
              <w:pStyle w:val="15"/>
              <w:spacing w:before="116" w:line="268" w:lineRule="auto"/>
              <w:ind w:left="120" w:right="108"/>
              <w:jc w:val="center"/>
              <w:rPr>
                <w:rFonts w:hint="eastAsia"/>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20</w:t>
            </w:r>
          </w:p>
        </w:tc>
        <w:tc>
          <w:tcPr>
            <w:tcW w:w="7891" w:type="dxa"/>
            <w:vAlign w:val="center"/>
          </w:tcPr>
          <w:p>
            <w:pPr>
              <w:pStyle w:val="15"/>
              <w:spacing w:line="208" w:lineRule="auto"/>
              <w:ind w:left="107"/>
              <w:jc w:val="both"/>
              <w:rPr>
                <w:color w:val="000000" w:themeColor="text1"/>
                <w:sz w:val="18"/>
                <w14:textFill>
                  <w14:solidFill>
                    <w14:schemeClr w14:val="tx1"/>
                  </w14:solidFill>
                </w14:textFill>
              </w:rPr>
            </w:pPr>
            <w:r>
              <w:rPr>
                <w:rFonts w:hint="eastAsia"/>
                <w:color w:val="000000" w:themeColor="text1"/>
                <w:sz w:val="18"/>
                <w:lang w:val="en-US"/>
                <w14:textFill>
                  <w14:solidFill>
                    <w14:schemeClr w14:val="tx1"/>
                  </w14:solidFill>
                </w14:textFill>
              </w:rPr>
              <w:t>贯彻党的教育方针，以立德树人为已任。尊重学生人格，富有爱心、责任心，遵循教育规律，循循善诱，诲人不倦，因材施教。培养学生良好品行，激发学生创新精神，促进学生全面发展。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0" w:hRule="atLeast"/>
        </w:trPr>
        <w:tc>
          <w:tcPr>
            <w:tcW w:w="617" w:type="dxa"/>
            <w:vMerge w:val="continue"/>
            <w:tcBorders>
              <w:top w:val="nil"/>
              <w:bottom w:val="single" w:color="auto" w:sz="4" w:space="0"/>
            </w:tcBorders>
          </w:tcPr>
          <w:p>
            <w:pPr>
              <w:rPr>
                <w:color w:val="000000" w:themeColor="text1"/>
                <w:sz w:val="18"/>
                <w:lang w:val="en-US"/>
                <w14:textFill>
                  <w14:solidFill>
                    <w14:schemeClr w14:val="tx1"/>
                  </w14:solidFill>
                </w14:textFill>
              </w:rPr>
            </w:pPr>
          </w:p>
        </w:tc>
        <w:tc>
          <w:tcPr>
            <w:tcW w:w="601" w:type="dxa"/>
            <w:vAlign w:val="center"/>
          </w:tcPr>
          <w:p>
            <w:pPr>
              <w:pStyle w:val="15"/>
              <w:spacing w:before="130" w:line="290" w:lineRule="auto"/>
              <w:ind w:left="120" w:right="108"/>
              <w:jc w:val="center"/>
              <w:rPr>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为人师表</w:t>
            </w:r>
          </w:p>
        </w:tc>
        <w:tc>
          <w:tcPr>
            <w:tcW w:w="759" w:type="dxa"/>
            <w:vAlign w:val="center"/>
          </w:tcPr>
          <w:p>
            <w:pPr>
              <w:pStyle w:val="15"/>
              <w:spacing w:before="116" w:line="268" w:lineRule="auto"/>
              <w:ind w:left="120" w:right="108"/>
              <w:jc w:val="center"/>
              <w:rPr>
                <w:rFonts w:hint="eastAsia"/>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20</w:t>
            </w:r>
          </w:p>
        </w:tc>
        <w:tc>
          <w:tcPr>
            <w:tcW w:w="7891" w:type="dxa"/>
            <w:vAlign w:val="center"/>
          </w:tcPr>
          <w:p>
            <w:pPr>
              <w:pStyle w:val="15"/>
              <w:spacing w:line="208" w:lineRule="auto"/>
              <w:ind w:left="107" w:right="97"/>
              <w:jc w:val="both"/>
              <w:rPr>
                <w:color w:val="000000" w:themeColor="text1"/>
                <w:sz w:val="18"/>
                <w14:textFill>
                  <w14:solidFill>
                    <w14:schemeClr w14:val="tx1"/>
                  </w14:solidFill>
                </w14:textFill>
              </w:rPr>
            </w:pPr>
            <w:r>
              <w:rPr>
                <w:rFonts w:hint="eastAsia"/>
                <w:color w:val="000000" w:themeColor="text1"/>
                <w:sz w:val="18"/>
                <w:lang w:val="en-US"/>
                <w14:textFill>
                  <w14:solidFill>
                    <w14:schemeClr w14:val="tx1"/>
                  </w14:solidFill>
                </w14:textFill>
              </w:rPr>
              <w:t>坚守高尚情操，知荣明耻，严于律己，以身作则。衣着得体，语言规范，举止文明。关心集体，团结协作，尊重同事，尊重家长。作风正派，廉洁奉公。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0" w:hRule="atLeast"/>
        </w:trPr>
        <w:tc>
          <w:tcPr>
            <w:tcW w:w="1977" w:type="dxa"/>
            <w:gridSpan w:val="3"/>
            <w:tcBorders>
              <w:top w:val="single" w:color="auto" w:sz="4" w:space="0"/>
            </w:tcBorders>
            <w:vAlign w:val="center"/>
          </w:tcPr>
          <w:p>
            <w:pPr>
              <w:pStyle w:val="15"/>
              <w:spacing w:before="116" w:line="268" w:lineRule="auto"/>
              <w:ind w:left="120" w:right="108"/>
              <w:jc w:val="center"/>
              <w:rPr>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评定等级</w:t>
            </w:r>
          </w:p>
        </w:tc>
        <w:tc>
          <w:tcPr>
            <w:tcW w:w="7891" w:type="dxa"/>
            <w:vAlign w:val="center"/>
          </w:tcPr>
          <w:p>
            <w:pPr>
              <w:pStyle w:val="15"/>
              <w:spacing w:line="208" w:lineRule="auto"/>
              <w:ind w:right="97"/>
              <w:jc w:val="both"/>
              <w:rPr>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优</w:t>
            </w:r>
            <w:r>
              <w:rPr>
                <w:color w:val="000000" w:themeColor="text1"/>
                <w:sz w:val="18"/>
                <w:lang w:val="en-US"/>
                <w14:textFill>
                  <w14:solidFill>
                    <w14:schemeClr w14:val="tx1"/>
                  </w14:solidFill>
                </w14:textFill>
              </w:rPr>
              <w:t>90</w:t>
            </w:r>
            <w:r>
              <w:rPr>
                <w:color w:val="000000" w:themeColor="text1"/>
                <w:sz w:val="18"/>
                <w14:textFill>
                  <w14:solidFill>
                    <w14:schemeClr w14:val="tx1"/>
                  </w14:solidFill>
                </w14:textFill>
              </w:rPr>
              <w:t>～</w:t>
            </w:r>
            <w:r>
              <w:rPr>
                <w:color w:val="000000" w:themeColor="text1"/>
                <w:sz w:val="18"/>
                <w:lang w:val="en-US"/>
                <w14:textFill>
                  <w14:solidFill>
                    <w14:schemeClr w14:val="tx1"/>
                  </w14:solidFill>
                </w14:textFill>
              </w:rPr>
              <w:t>100</w:t>
            </w:r>
            <w:r>
              <w:rPr>
                <w:rFonts w:hint="eastAsia"/>
                <w:color w:val="000000" w:themeColor="text1"/>
                <w:sz w:val="18"/>
                <w:lang w:val="en-US"/>
                <w14:textFill>
                  <w14:solidFill>
                    <w14:schemeClr w14:val="tx1"/>
                  </w14:solidFill>
                </w14:textFill>
              </w:rPr>
              <w:t>、良</w:t>
            </w:r>
            <w:r>
              <w:rPr>
                <w:color w:val="000000" w:themeColor="text1"/>
                <w:sz w:val="18"/>
                <w:lang w:val="en-US"/>
                <w14:textFill>
                  <w14:solidFill>
                    <w14:schemeClr w14:val="tx1"/>
                  </w14:solidFill>
                </w14:textFill>
              </w:rPr>
              <w:t>80</w:t>
            </w:r>
            <w:r>
              <w:rPr>
                <w:color w:val="000000" w:themeColor="text1"/>
                <w:sz w:val="18"/>
                <w14:textFill>
                  <w14:solidFill>
                    <w14:schemeClr w14:val="tx1"/>
                  </w14:solidFill>
                </w14:textFill>
              </w:rPr>
              <w:t>～</w:t>
            </w:r>
            <w:r>
              <w:rPr>
                <w:color w:val="000000" w:themeColor="text1"/>
                <w:sz w:val="18"/>
                <w:lang w:val="en-US"/>
                <w14:textFill>
                  <w14:solidFill>
                    <w14:schemeClr w14:val="tx1"/>
                  </w14:solidFill>
                </w14:textFill>
              </w:rPr>
              <w:t>89</w:t>
            </w:r>
            <w:r>
              <w:rPr>
                <w:rFonts w:hint="eastAsia"/>
                <w:color w:val="000000" w:themeColor="text1"/>
                <w:sz w:val="18"/>
                <w:lang w:val="en-US"/>
                <w14:textFill>
                  <w14:solidFill>
                    <w14:schemeClr w14:val="tx1"/>
                  </w14:solidFill>
                </w14:textFill>
              </w:rPr>
              <w:t>、中7</w:t>
            </w:r>
            <w:r>
              <w:rPr>
                <w:color w:val="000000" w:themeColor="text1"/>
                <w:sz w:val="18"/>
                <w:lang w:val="en-US"/>
                <w14:textFill>
                  <w14:solidFill>
                    <w14:schemeClr w14:val="tx1"/>
                  </w14:solidFill>
                </w14:textFill>
              </w:rPr>
              <w:t>0</w:t>
            </w:r>
            <w:r>
              <w:rPr>
                <w:color w:val="000000" w:themeColor="text1"/>
                <w:sz w:val="18"/>
                <w14:textFill>
                  <w14:solidFill>
                    <w14:schemeClr w14:val="tx1"/>
                  </w14:solidFill>
                </w14:textFill>
              </w:rPr>
              <w:t>～</w:t>
            </w:r>
            <w:r>
              <w:rPr>
                <w:rFonts w:hint="eastAsia"/>
                <w:color w:val="000000" w:themeColor="text1"/>
                <w:sz w:val="18"/>
                <w:lang w:val="en-US"/>
                <w14:textFill>
                  <w14:solidFill>
                    <w14:schemeClr w14:val="tx1"/>
                  </w14:solidFill>
                </w14:textFill>
              </w:rPr>
              <w:t>7</w:t>
            </w:r>
            <w:r>
              <w:rPr>
                <w:color w:val="000000" w:themeColor="text1"/>
                <w:sz w:val="18"/>
                <w:lang w:val="en-US"/>
                <w14:textFill>
                  <w14:solidFill>
                    <w14:schemeClr w14:val="tx1"/>
                  </w14:solidFill>
                </w14:textFill>
              </w:rPr>
              <w:t>9</w:t>
            </w:r>
            <w:r>
              <w:rPr>
                <w:rFonts w:hint="eastAsia"/>
                <w:color w:val="000000" w:themeColor="text1"/>
                <w:sz w:val="18"/>
                <w:lang w:val="en-US"/>
                <w14:textFill>
                  <w14:solidFill>
                    <w14:schemeClr w14:val="tx1"/>
                  </w14:solidFill>
                </w14:textFill>
              </w:rPr>
              <w:t>、及格6</w:t>
            </w:r>
            <w:r>
              <w:rPr>
                <w:color w:val="000000" w:themeColor="text1"/>
                <w:sz w:val="18"/>
                <w:lang w:val="en-US"/>
                <w14:textFill>
                  <w14:solidFill>
                    <w14:schemeClr w14:val="tx1"/>
                  </w14:solidFill>
                </w14:textFill>
              </w:rPr>
              <w:t>0</w:t>
            </w:r>
            <w:r>
              <w:rPr>
                <w:color w:val="000000" w:themeColor="text1"/>
                <w:sz w:val="18"/>
                <w14:textFill>
                  <w14:solidFill>
                    <w14:schemeClr w14:val="tx1"/>
                  </w14:solidFill>
                </w14:textFill>
              </w:rPr>
              <w:t>～</w:t>
            </w:r>
            <w:r>
              <w:rPr>
                <w:rFonts w:hint="eastAsia"/>
                <w:color w:val="000000" w:themeColor="text1"/>
                <w:sz w:val="18"/>
                <w:lang w:val="en-US"/>
                <w14:textFill>
                  <w14:solidFill>
                    <w14:schemeClr w14:val="tx1"/>
                  </w14:solidFill>
                </w14:textFill>
              </w:rPr>
              <w:t>6</w:t>
            </w:r>
            <w:r>
              <w:rPr>
                <w:color w:val="000000" w:themeColor="text1"/>
                <w:sz w:val="18"/>
                <w:lang w:val="en-US"/>
                <w14:textFill>
                  <w14:solidFill>
                    <w14:schemeClr w14:val="tx1"/>
                  </w14:solidFill>
                </w14:textFill>
              </w:rPr>
              <w:t>9</w:t>
            </w:r>
            <w:r>
              <w:rPr>
                <w:rFonts w:hint="eastAsia"/>
                <w:color w:val="000000" w:themeColor="text1"/>
                <w:sz w:val="18"/>
                <w:lang w:val="en-US"/>
                <w14:textFill>
                  <w14:solidFill>
                    <w14:schemeClr w14:val="tx1"/>
                  </w14:solidFill>
                </w14:textFill>
              </w:rPr>
              <w:t>、差59以下。</w:t>
            </w:r>
          </w:p>
        </w:tc>
      </w:tr>
    </w:tbl>
    <w:p>
      <w:pPr>
        <w:spacing w:before="34"/>
        <w:rPr>
          <w:rFonts w:ascii="黑体" w:eastAsia="黑体"/>
          <w:color w:val="000000" w:themeColor="text1"/>
          <w:sz w:val="30"/>
          <w:lang w:val="en-US"/>
          <w14:textFill>
            <w14:solidFill>
              <w14:schemeClr w14:val="tx1"/>
            </w14:solidFill>
          </w14:textFill>
        </w:rPr>
      </w:pPr>
      <w:r>
        <w:rPr>
          <w:rFonts w:hint="eastAsia" w:ascii="黑体" w:eastAsia="黑体"/>
          <w:color w:val="000000" w:themeColor="text1"/>
          <w:sz w:val="30"/>
          <w:lang w:val="en-US"/>
          <w14:textFill>
            <w14:solidFill>
              <w14:schemeClr w14:val="tx1"/>
            </w14:solidFill>
          </w14:textFill>
        </w:rPr>
        <w:t xml:space="preserve">   </w:t>
      </w:r>
    </w:p>
    <w:p>
      <w:pPr>
        <w:spacing w:before="34"/>
        <w:ind w:left="1563"/>
        <w:rPr>
          <w:rFonts w:ascii="黑体" w:eastAsia="黑体"/>
          <w:color w:val="000000" w:themeColor="text1"/>
          <w:sz w:val="30"/>
          <w:lang w:val="en-US"/>
          <w14:textFill>
            <w14:solidFill>
              <w14:schemeClr w14:val="tx1"/>
            </w14:solidFill>
          </w14:textFill>
        </w:rPr>
      </w:pPr>
    </w:p>
    <w:p>
      <w:pPr>
        <w:spacing w:before="34"/>
        <w:ind w:left="1563"/>
        <w:rPr>
          <w:rFonts w:ascii="黑体" w:eastAsia="黑体"/>
          <w:color w:val="000000" w:themeColor="text1"/>
          <w:sz w:val="30"/>
          <w:lang w:val="en-US"/>
          <w14:textFill>
            <w14:solidFill>
              <w14:schemeClr w14:val="tx1"/>
            </w14:solidFill>
          </w14:textFill>
        </w:rPr>
      </w:pPr>
    </w:p>
    <w:p>
      <w:pPr>
        <w:spacing w:before="34"/>
        <w:ind w:left="1563"/>
        <w:rPr>
          <w:rFonts w:ascii="黑体" w:eastAsia="黑体"/>
          <w:color w:val="000000" w:themeColor="text1"/>
          <w:sz w:val="30"/>
          <w:lang w:val="en-US"/>
          <w14:textFill>
            <w14:solidFill>
              <w14:schemeClr w14:val="tx1"/>
            </w14:solidFill>
          </w14:textFill>
        </w:rPr>
      </w:pPr>
    </w:p>
    <w:p>
      <w:pPr>
        <w:spacing w:before="34"/>
        <w:ind w:left="1563"/>
        <w:rPr>
          <w:rFonts w:ascii="黑体" w:eastAsia="黑体"/>
          <w:color w:val="000000" w:themeColor="text1"/>
          <w:sz w:val="30"/>
          <w:lang w:val="en-US"/>
          <w14:textFill>
            <w14:solidFill>
              <w14:schemeClr w14:val="tx1"/>
            </w14:solidFill>
          </w14:textFill>
        </w:rPr>
      </w:pPr>
    </w:p>
    <w:p>
      <w:pPr>
        <w:spacing w:before="34"/>
        <w:ind w:left="1563"/>
        <w:rPr>
          <w:rFonts w:ascii="黑体" w:eastAsia="黑体"/>
          <w:color w:val="000000" w:themeColor="text1"/>
          <w:sz w:val="30"/>
          <w:lang w:val="en-US"/>
          <w14:textFill>
            <w14:solidFill>
              <w14:schemeClr w14:val="tx1"/>
            </w14:solidFill>
          </w14:textFill>
        </w:rPr>
      </w:pPr>
    </w:p>
    <w:p>
      <w:pPr>
        <w:spacing w:before="34"/>
        <w:ind w:left="1563"/>
        <w:rPr>
          <w:rFonts w:ascii="黑体" w:eastAsia="黑体"/>
          <w:color w:val="000000" w:themeColor="text1"/>
          <w:sz w:val="30"/>
          <w:lang w:val="en-US"/>
          <w14:textFill>
            <w14:solidFill>
              <w14:schemeClr w14:val="tx1"/>
            </w14:solidFill>
          </w14:textFill>
        </w:rPr>
      </w:pPr>
    </w:p>
    <w:p>
      <w:pPr>
        <w:spacing w:before="34"/>
        <w:ind w:left="1563"/>
        <w:rPr>
          <w:rFonts w:ascii="黑体" w:eastAsia="黑体"/>
          <w:color w:val="000000" w:themeColor="text1"/>
          <w:sz w:val="30"/>
          <w:lang w:val="en-US"/>
          <w14:textFill>
            <w14:solidFill>
              <w14:schemeClr w14:val="tx1"/>
            </w14:solidFill>
          </w14:textFill>
        </w:rPr>
      </w:pPr>
    </w:p>
    <w:p>
      <w:pPr>
        <w:spacing w:before="34"/>
        <w:ind w:left="1563"/>
        <w:rPr>
          <w:rFonts w:ascii="黑体" w:eastAsia="黑体"/>
          <w:color w:val="000000" w:themeColor="text1"/>
          <w:sz w:val="30"/>
          <w:lang w:val="en-US"/>
          <w14:textFill>
            <w14:solidFill>
              <w14:schemeClr w14:val="tx1"/>
            </w14:solidFill>
          </w14:textFill>
        </w:rPr>
      </w:pPr>
    </w:p>
    <w:p>
      <w:pPr>
        <w:spacing w:before="34"/>
        <w:ind w:left="1563"/>
        <w:rPr>
          <w:rFonts w:ascii="黑体" w:eastAsia="黑体"/>
          <w:color w:val="000000" w:themeColor="text1"/>
          <w:sz w:val="30"/>
          <w:lang w:val="en-US"/>
          <w14:textFill>
            <w14:solidFill>
              <w14:schemeClr w14:val="tx1"/>
            </w14:solidFill>
          </w14:textFill>
        </w:rPr>
      </w:pPr>
    </w:p>
    <w:p>
      <w:pPr>
        <w:spacing w:before="34"/>
        <w:ind w:left="1563"/>
        <w:rPr>
          <w:rFonts w:ascii="黑体" w:eastAsia="黑体"/>
          <w:color w:val="000000" w:themeColor="text1"/>
          <w:sz w:val="30"/>
          <w:lang w:val="en-US"/>
          <w14:textFill>
            <w14:solidFill>
              <w14:schemeClr w14:val="tx1"/>
            </w14:solidFill>
          </w14:textFill>
        </w:rPr>
      </w:pPr>
    </w:p>
    <w:p>
      <w:pPr>
        <w:spacing w:before="34"/>
        <w:ind w:left="1563"/>
        <w:rPr>
          <w:rFonts w:ascii="黑体" w:eastAsia="黑体"/>
          <w:color w:val="000000" w:themeColor="text1"/>
          <w:sz w:val="30"/>
          <w:lang w:val="en-US"/>
          <w14:textFill>
            <w14:solidFill>
              <w14:schemeClr w14:val="tx1"/>
            </w14:solidFill>
          </w14:textFill>
        </w:rPr>
      </w:pPr>
    </w:p>
    <w:p>
      <w:pPr>
        <w:spacing w:before="34"/>
        <w:ind w:left="1563"/>
        <w:rPr>
          <w:rFonts w:ascii="黑体" w:eastAsia="黑体"/>
          <w:color w:val="000000" w:themeColor="text1"/>
          <w:sz w:val="30"/>
          <w14:textFill>
            <w14:solidFill>
              <w14:schemeClr w14:val="tx1"/>
            </w14:solidFill>
          </w14:textFill>
        </w:rPr>
      </w:pPr>
      <w:r>
        <w:rPr>
          <w:rFonts w:hint="eastAsia" w:ascii="黑体" w:eastAsia="黑体"/>
          <w:color w:val="000000" w:themeColor="text1"/>
          <w:sz w:val="30"/>
          <w14:textFill>
            <w14:solidFill>
              <w14:schemeClr w14:val="tx1"/>
            </w14:solidFill>
          </w14:textFill>
        </w:rPr>
        <w:t>福建师范大学</w:t>
      </w:r>
      <w:r>
        <w:rPr>
          <w:rFonts w:hint="eastAsia" w:ascii="黑体" w:eastAsia="黑体"/>
          <w:color w:val="000000" w:themeColor="text1"/>
          <w:sz w:val="30"/>
          <w:lang w:val="en-US"/>
          <w14:textFill>
            <w14:solidFill>
              <w14:schemeClr w14:val="tx1"/>
            </w14:solidFill>
          </w14:textFill>
        </w:rPr>
        <w:t>师范</w:t>
      </w:r>
      <w:r>
        <w:rPr>
          <w:rFonts w:hint="eastAsia" w:ascii="黑体" w:eastAsia="黑体"/>
          <w:color w:val="000000" w:themeColor="text1"/>
          <w:sz w:val="30"/>
          <w14:textFill>
            <w14:solidFill>
              <w14:schemeClr w14:val="tx1"/>
            </w14:solidFill>
          </w14:textFill>
        </w:rPr>
        <w:t>生教学</w:t>
      </w:r>
      <w:r>
        <w:rPr>
          <w:rFonts w:hint="eastAsia" w:ascii="黑体" w:eastAsia="黑体"/>
          <w:color w:val="000000" w:themeColor="text1"/>
          <w:sz w:val="30"/>
          <w:lang w:val="en-US"/>
          <w14:textFill>
            <w14:solidFill>
              <w14:schemeClr w14:val="tx1"/>
            </w14:solidFill>
          </w14:textFill>
        </w:rPr>
        <w:t>工作实践</w:t>
      </w:r>
      <w:r>
        <w:rPr>
          <w:rFonts w:hint="eastAsia" w:ascii="黑体" w:eastAsia="黑体"/>
          <w:color w:val="000000" w:themeColor="text1"/>
          <w:sz w:val="30"/>
          <w14:textFill>
            <w14:solidFill>
              <w14:schemeClr w14:val="tx1"/>
            </w14:solidFill>
          </w14:textFill>
        </w:rPr>
        <w:t>成绩考核评定标准</w:t>
      </w:r>
    </w:p>
    <w:p>
      <w:pPr>
        <w:pStyle w:val="5"/>
        <w:spacing w:before="7"/>
        <w:rPr>
          <w:rFonts w:ascii="黑体"/>
          <w:color w:val="000000" w:themeColor="text1"/>
          <w:sz w:val="14"/>
          <w14:textFill>
            <w14:solidFill>
              <w14:schemeClr w14:val="tx1"/>
            </w14:solidFill>
          </w14:textFill>
        </w:rPr>
      </w:pPr>
    </w:p>
    <w:tbl>
      <w:tblPr>
        <w:tblStyle w:val="9"/>
        <w:tblW w:w="9865" w:type="dxa"/>
        <w:tblInd w:w="2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17"/>
        <w:gridCol w:w="601"/>
        <w:gridCol w:w="759"/>
        <w:gridCol w:w="3658"/>
        <w:gridCol w:w="42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2" w:hRule="atLeast"/>
        </w:trPr>
        <w:tc>
          <w:tcPr>
            <w:tcW w:w="1218" w:type="dxa"/>
            <w:gridSpan w:val="2"/>
            <w:vMerge w:val="restart"/>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9"/>
              <w:rPr>
                <w:rFonts w:ascii="黑体"/>
                <w:color w:val="000000" w:themeColor="text1"/>
                <w:sz w:val="12"/>
                <w14:textFill>
                  <w14:solidFill>
                    <w14:schemeClr w14:val="tx1"/>
                  </w14:solidFill>
                </w14:textFill>
              </w:rPr>
            </w:pPr>
          </w:p>
          <w:p>
            <w:pPr>
              <w:pStyle w:val="15"/>
              <w:spacing w:line="312" w:lineRule="auto"/>
              <w:ind w:left="428" w:right="417"/>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评分等级</w:t>
            </w:r>
          </w:p>
        </w:tc>
        <w:tc>
          <w:tcPr>
            <w:tcW w:w="759" w:type="dxa"/>
          </w:tcPr>
          <w:p>
            <w:pPr>
              <w:pStyle w:val="15"/>
              <w:rPr>
                <w:rFonts w:ascii="黑体"/>
                <w:color w:val="000000" w:themeColor="text1"/>
                <w:sz w:val="18"/>
                <w14:textFill>
                  <w14:solidFill>
                    <w14:schemeClr w14:val="tx1"/>
                  </w14:solidFill>
                </w14:textFill>
              </w:rPr>
            </w:pPr>
          </w:p>
          <w:p>
            <w:pPr>
              <w:pStyle w:val="15"/>
              <w:spacing w:before="3"/>
              <w:rPr>
                <w:rFonts w:ascii="黑体"/>
                <w:color w:val="000000" w:themeColor="text1"/>
                <w:sz w:val="14"/>
                <w14:textFill>
                  <w14:solidFill>
                    <w14:schemeClr w14:val="tx1"/>
                  </w14:solidFill>
                </w14:textFill>
              </w:rPr>
            </w:pPr>
          </w:p>
          <w:p>
            <w:pPr>
              <w:pStyle w:val="15"/>
              <w:ind w:right="188"/>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满分</w:t>
            </w:r>
          </w:p>
        </w:tc>
        <w:tc>
          <w:tcPr>
            <w:tcW w:w="3658" w:type="dxa"/>
          </w:tcPr>
          <w:p>
            <w:pPr>
              <w:pStyle w:val="15"/>
              <w:rPr>
                <w:rFonts w:ascii="黑体"/>
                <w:color w:val="000000" w:themeColor="text1"/>
                <w:sz w:val="18"/>
                <w14:textFill>
                  <w14:solidFill>
                    <w14:schemeClr w14:val="tx1"/>
                  </w14:solidFill>
                </w14:textFill>
              </w:rPr>
            </w:pPr>
          </w:p>
          <w:p>
            <w:pPr>
              <w:pStyle w:val="15"/>
              <w:spacing w:before="9"/>
              <w:rPr>
                <w:rFonts w:ascii="黑体"/>
                <w:color w:val="000000" w:themeColor="text1"/>
                <w:sz w:val="15"/>
                <w14:textFill>
                  <w14:solidFill>
                    <w14:schemeClr w14:val="tx1"/>
                  </w14:solidFill>
                </w14:textFill>
              </w:rPr>
            </w:pPr>
          </w:p>
          <w:p>
            <w:pPr>
              <w:pStyle w:val="15"/>
              <w:ind w:left="10"/>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优</w:t>
            </w:r>
          </w:p>
        </w:tc>
        <w:tc>
          <w:tcPr>
            <w:tcW w:w="4230" w:type="dxa"/>
          </w:tcPr>
          <w:p>
            <w:pPr>
              <w:pStyle w:val="15"/>
              <w:rPr>
                <w:rFonts w:ascii="黑体"/>
                <w:color w:val="000000" w:themeColor="text1"/>
                <w:sz w:val="18"/>
                <w14:textFill>
                  <w14:solidFill>
                    <w14:schemeClr w14:val="tx1"/>
                  </w14:solidFill>
                </w14:textFill>
              </w:rPr>
            </w:pPr>
          </w:p>
          <w:p>
            <w:pPr>
              <w:pStyle w:val="15"/>
              <w:spacing w:before="9"/>
              <w:rPr>
                <w:rFonts w:ascii="黑体"/>
                <w:color w:val="000000" w:themeColor="text1"/>
                <w:sz w:val="15"/>
                <w14:textFill>
                  <w14:solidFill>
                    <w14:schemeClr w14:val="tx1"/>
                  </w14:solidFill>
                </w14:textFill>
              </w:rPr>
            </w:pPr>
          </w:p>
          <w:p>
            <w:pPr>
              <w:pStyle w:val="15"/>
              <w:ind w:left="8"/>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5" w:hRule="atLeast"/>
        </w:trPr>
        <w:tc>
          <w:tcPr>
            <w:tcW w:w="1218" w:type="dxa"/>
            <w:gridSpan w:val="2"/>
            <w:vMerge w:val="continue"/>
            <w:tcBorders>
              <w:top w:val="nil"/>
            </w:tcBorders>
          </w:tcPr>
          <w:p>
            <w:pPr>
              <w:rPr>
                <w:color w:val="000000" w:themeColor="text1"/>
                <w:sz w:val="2"/>
                <w:szCs w:val="2"/>
                <w14:textFill>
                  <w14:solidFill>
                    <w14:schemeClr w14:val="tx1"/>
                  </w14:solidFill>
                </w14:textFill>
              </w:rPr>
            </w:pPr>
          </w:p>
        </w:tc>
        <w:tc>
          <w:tcPr>
            <w:tcW w:w="759" w:type="dxa"/>
          </w:tcPr>
          <w:p>
            <w:pPr>
              <w:pStyle w:val="15"/>
              <w:spacing w:before="7"/>
              <w:rPr>
                <w:rFonts w:ascii="黑体"/>
                <w:color w:val="000000" w:themeColor="text1"/>
                <w:sz w:val="18"/>
                <w14:textFill>
                  <w14:solidFill>
                    <w14:schemeClr w14:val="tx1"/>
                  </w14:solidFill>
                </w14:textFill>
              </w:rPr>
            </w:pPr>
          </w:p>
          <w:p>
            <w:pPr>
              <w:pStyle w:val="15"/>
              <w:spacing w:before="1"/>
              <w:ind w:right="232"/>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100</w:t>
            </w:r>
          </w:p>
        </w:tc>
        <w:tc>
          <w:tcPr>
            <w:tcW w:w="3658" w:type="dxa"/>
          </w:tcPr>
          <w:p>
            <w:pPr>
              <w:pStyle w:val="15"/>
              <w:spacing w:before="7"/>
              <w:rPr>
                <w:rFonts w:ascii="黑体"/>
                <w:color w:val="000000" w:themeColor="text1"/>
                <w:sz w:val="18"/>
                <w14:textFill>
                  <w14:solidFill>
                    <w14:schemeClr w14:val="tx1"/>
                  </w14:solidFill>
                </w14:textFill>
              </w:rPr>
            </w:pPr>
          </w:p>
          <w:p>
            <w:pPr>
              <w:pStyle w:val="15"/>
              <w:spacing w:before="1"/>
              <w:ind w:left="1493" w:right="1484"/>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90～100</w:t>
            </w:r>
          </w:p>
        </w:tc>
        <w:tc>
          <w:tcPr>
            <w:tcW w:w="4230" w:type="dxa"/>
          </w:tcPr>
          <w:p>
            <w:pPr>
              <w:pStyle w:val="15"/>
              <w:spacing w:before="7"/>
              <w:rPr>
                <w:rFonts w:ascii="黑体"/>
                <w:color w:val="000000" w:themeColor="text1"/>
                <w:sz w:val="18"/>
                <w14:textFill>
                  <w14:solidFill>
                    <w14:schemeClr w14:val="tx1"/>
                  </w14:solidFill>
                </w14:textFill>
              </w:rPr>
            </w:pPr>
          </w:p>
          <w:p>
            <w:pPr>
              <w:pStyle w:val="15"/>
              <w:spacing w:before="1"/>
              <w:ind w:left="1824" w:right="1815"/>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80～89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5" w:hRule="atLeast"/>
        </w:trPr>
        <w:tc>
          <w:tcPr>
            <w:tcW w:w="617" w:type="dxa"/>
            <w:vMerge w:val="restart"/>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1"/>
              <w:rPr>
                <w:rFonts w:ascii="黑体"/>
                <w:color w:val="000000" w:themeColor="text1"/>
                <w:sz w:val="16"/>
                <w14:textFill>
                  <w14:solidFill>
                    <w14:schemeClr w14:val="tx1"/>
                  </w14:solidFill>
                </w14:textFill>
              </w:rPr>
            </w:pPr>
          </w:p>
          <w:p>
            <w:pPr>
              <w:pStyle w:val="15"/>
              <w:spacing w:line="355" w:lineRule="auto"/>
              <w:ind w:left="128" w:right="116"/>
              <w:rPr>
                <w:color w:val="000000" w:themeColor="text1"/>
                <w:sz w:val="18"/>
                <w14:textFill>
                  <w14:solidFill>
                    <w14:schemeClr w14:val="tx1"/>
                  </w14:solidFill>
                </w14:textFill>
              </w:rPr>
            </w:pPr>
            <w:r>
              <w:rPr>
                <w:color w:val="000000" w:themeColor="text1"/>
                <w:sz w:val="18"/>
                <w14:textFill>
                  <w14:solidFill>
                    <w14:schemeClr w14:val="tx1"/>
                  </w14:solidFill>
                </w14:textFill>
              </w:rPr>
              <w:t>课前准备</w:t>
            </w:r>
          </w:p>
        </w:tc>
        <w:tc>
          <w:tcPr>
            <w:tcW w:w="601" w:type="dxa"/>
          </w:tcPr>
          <w:p>
            <w:pPr>
              <w:pStyle w:val="15"/>
              <w:spacing w:before="8"/>
              <w:rPr>
                <w:rFonts w:ascii="黑体"/>
                <w:color w:val="000000" w:themeColor="text1"/>
                <w:sz w:val="26"/>
                <w14:textFill>
                  <w14:solidFill>
                    <w14:schemeClr w14:val="tx1"/>
                  </w14:solidFill>
                </w14:textFill>
              </w:rPr>
            </w:pPr>
          </w:p>
          <w:p>
            <w:pPr>
              <w:pStyle w:val="15"/>
              <w:spacing w:line="268" w:lineRule="auto"/>
              <w:ind w:left="120" w:right="108"/>
              <w:rPr>
                <w:color w:val="000000" w:themeColor="text1"/>
                <w:sz w:val="18"/>
                <w14:textFill>
                  <w14:solidFill>
                    <w14:schemeClr w14:val="tx1"/>
                  </w14:solidFill>
                </w14:textFill>
              </w:rPr>
            </w:pPr>
            <w:r>
              <w:rPr>
                <w:color w:val="000000" w:themeColor="text1"/>
                <w:sz w:val="18"/>
                <w14:textFill>
                  <w14:solidFill>
                    <w14:schemeClr w14:val="tx1"/>
                  </w14:solidFill>
                </w14:textFill>
              </w:rPr>
              <w:t>教案设计</w:t>
            </w:r>
          </w:p>
        </w:tc>
        <w:tc>
          <w:tcPr>
            <w:tcW w:w="759" w:type="dxa"/>
          </w:tcPr>
          <w:p>
            <w:pPr>
              <w:pStyle w:val="15"/>
              <w:rPr>
                <w:rFonts w:ascii="黑体"/>
                <w:color w:val="000000" w:themeColor="text1"/>
                <w:sz w:val="18"/>
                <w14:textFill>
                  <w14:solidFill>
                    <w14:schemeClr w14:val="tx1"/>
                  </w14:solidFill>
                </w14:textFill>
              </w:rPr>
            </w:pPr>
          </w:p>
          <w:p>
            <w:pPr>
              <w:pStyle w:val="15"/>
              <w:spacing w:before="11"/>
              <w:rPr>
                <w:rFonts w:ascii="黑体"/>
                <w:color w:val="000000" w:themeColor="text1"/>
                <w:sz w:val="19"/>
                <w14:textFill>
                  <w14:solidFill>
                    <w14:schemeClr w14:val="tx1"/>
                  </w14:solidFill>
                </w14:textFill>
              </w:rPr>
            </w:pPr>
          </w:p>
          <w:p>
            <w:pPr>
              <w:pStyle w:val="15"/>
              <w:ind w:right="278"/>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3658" w:type="dxa"/>
          </w:tcPr>
          <w:p>
            <w:pPr>
              <w:pStyle w:val="15"/>
              <w:rPr>
                <w:rFonts w:ascii="黑体"/>
                <w:color w:val="000000" w:themeColor="text1"/>
                <w:sz w:val="18"/>
                <w14:textFill>
                  <w14:solidFill>
                    <w14:schemeClr w14:val="tx1"/>
                  </w14:solidFill>
                </w14:textFill>
              </w:rPr>
            </w:pPr>
          </w:p>
          <w:p>
            <w:pPr>
              <w:pStyle w:val="15"/>
              <w:spacing w:before="3"/>
              <w:rPr>
                <w:rFonts w:ascii="黑体"/>
                <w:color w:val="000000" w:themeColor="text1"/>
                <w:sz w:val="13"/>
                <w14:textFill>
                  <w14:solidFill>
                    <w14:schemeClr w14:val="tx1"/>
                  </w14:solidFill>
                </w14:textFill>
              </w:rPr>
            </w:pPr>
          </w:p>
          <w:p>
            <w:pPr>
              <w:pStyle w:val="15"/>
              <w:spacing w:line="206" w:lineRule="auto"/>
              <w:ind w:left="107" w:right="6"/>
              <w:rPr>
                <w:color w:val="000000" w:themeColor="text1"/>
                <w:sz w:val="18"/>
                <w14:textFill>
                  <w14:solidFill>
                    <w14:schemeClr w14:val="tx1"/>
                  </w14:solidFill>
                </w14:textFill>
              </w:rPr>
            </w:pPr>
            <w:r>
              <w:rPr>
                <w:color w:val="000000" w:themeColor="text1"/>
                <w:spacing w:val="-9"/>
                <w:sz w:val="18"/>
                <w14:textFill>
                  <w14:solidFill>
                    <w14:schemeClr w14:val="tx1"/>
                  </w14:solidFill>
                </w14:textFill>
              </w:rPr>
              <w:t xml:space="preserve">备课认真，教案完整、有所创新，质量较高， </w:t>
            </w:r>
            <w:r>
              <w:rPr>
                <w:color w:val="000000" w:themeColor="text1"/>
                <w:sz w:val="18"/>
                <w14:textFill>
                  <w14:solidFill>
                    <w14:schemeClr w14:val="tx1"/>
                  </w14:solidFill>
                </w14:textFill>
              </w:rPr>
              <w:t>能按时完成。</w:t>
            </w:r>
          </w:p>
        </w:tc>
        <w:tc>
          <w:tcPr>
            <w:tcW w:w="4230" w:type="dxa"/>
          </w:tcPr>
          <w:p>
            <w:pPr>
              <w:pStyle w:val="15"/>
              <w:rPr>
                <w:rFonts w:ascii="黑体"/>
                <w:color w:val="000000" w:themeColor="text1"/>
                <w:sz w:val="18"/>
                <w14:textFill>
                  <w14:solidFill>
                    <w14:schemeClr w14:val="tx1"/>
                  </w14:solidFill>
                </w14:textFill>
              </w:rPr>
            </w:pPr>
          </w:p>
          <w:p>
            <w:pPr>
              <w:pStyle w:val="15"/>
              <w:spacing w:before="3"/>
              <w:rPr>
                <w:rFonts w:ascii="黑体"/>
                <w:color w:val="000000" w:themeColor="text1"/>
                <w:sz w:val="13"/>
                <w14:textFill>
                  <w14:solidFill>
                    <w14:schemeClr w14:val="tx1"/>
                  </w14:solidFill>
                </w14:textFill>
              </w:rPr>
            </w:pPr>
          </w:p>
          <w:p>
            <w:pPr>
              <w:pStyle w:val="15"/>
              <w:spacing w:line="206" w:lineRule="auto"/>
              <w:ind w:left="106" w:right="98"/>
              <w:rPr>
                <w:color w:val="000000" w:themeColor="text1"/>
                <w:sz w:val="18"/>
                <w14:textFill>
                  <w14:solidFill>
                    <w14:schemeClr w14:val="tx1"/>
                  </w14:solidFill>
                </w14:textFill>
              </w:rPr>
            </w:pPr>
            <w:r>
              <w:rPr>
                <w:color w:val="000000" w:themeColor="text1"/>
                <w:sz w:val="18"/>
                <w14:textFill>
                  <w14:solidFill>
                    <w14:schemeClr w14:val="tx1"/>
                  </w14:solidFill>
                </w14:textFill>
              </w:rPr>
              <w:t>备课认真，经备课组讨论或教师启发，教案完整， 有一定质量，并能按时完成。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5" w:hRule="atLeast"/>
        </w:trPr>
        <w:tc>
          <w:tcPr>
            <w:tcW w:w="617" w:type="dxa"/>
            <w:vMerge w:val="continue"/>
            <w:tcBorders>
              <w:top w:val="nil"/>
            </w:tcBorders>
          </w:tcPr>
          <w:p>
            <w:pPr>
              <w:rPr>
                <w:color w:val="000000" w:themeColor="text1"/>
                <w:sz w:val="2"/>
                <w:szCs w:val="2"/>
                <w14:textFill>
                  <w14:solidFill>
                    <w14:schemeClr w14:val="tx1"/>
                  </w14:solidFill>
                </w14:textFill>
              </w:rPr>
            </w:pPr>
          </w:p>
        </w:tc>
        <w:tc>
          <w:tcPr>
            <w:tcW w:w="601" w:type="dxa"/>
          </w:tcPr>
          <w:p>
            <w:pPr>
              <w:pStyle w:val="15"/>
              <w:rPr>
                <w:rFonts w:ascii="黑体"/>
                <w:color w:val="000000" w:themeColor="text1"/>
                <w:sz w:val="18"/>
                <w14:textFill>
                  <w14:solidFill>
                    <w14:schemeClr w14:val="tx1"/>
                  </w14:solidFill>
                </w14:textFill>
              </w:rPr>
            </w:pPr>
          </w:p>
          <w:p>
            <w:pPr>
              <w:pStyle w:val="15"/>
              <w:spacing w:before="116" w:line="268" w:lineRule="auto"/>
              <w:ind w:left="120" w:right="108"/>
              <w:rPr>
                <w:color w:val="000000" w:themeColor="text1"/>
                <w:sz w:val="18"/>
                <w14:textFill>
                  <w14:solidFill>
                    <w14:schemeClr w14:val="tx1"/>
                  </w14:solidFill>
                </w14:textFill>
              </w:rPr>
            </w:pPr>
            <w:r>
              <w:rPr>
                <w:color w:val="000000" w:themeColor="text1"/>
                <w:sz w:val="18"/>
                <w14:textFill>
                  <w14:solidFill>
                    <w14:schemeClr w14:val="tx1"/>
                  </w14:solidFill>
                </w14:textFill>
              </w:rPr>
              <w:t>预讲练习</w:t>
            </w:r>
          </w:p>
        </w:tc>
        <w:tc>
          <w:tcPr>
            <w:tcW w:w="759"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21"/>
                <w14:textFill>
                  <w14:solidFill>
                    <w14:schemeClr w14:val="tx1"/>
                  </w14:solidFill>
                </w14:textFill>
              </w:rPr>
            </w:pPr>
          </w:p>
          <w:p>
            <w:pPr>
              <w:pStyle w:val="15"/>
              <w:ind w:right="278"/>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3658" w:type="dxa"/>
          </w:tcPr>
          <w:p>
            <w:pPr>
              <w:pStyle w:val="15"/>
              <w:rPr>
                <w:rFonts w:ascii="黑体"/>
                <w:color w:val="000000" w:themeColor="text1"/>
                <w:sz w:val="18"/>
                <w14:textFill>
                  <w14:solidFill>
                    <w14:schemeClr w14:val="tx1"/>
                  </w14:solidFill>
                </w14:textFill>
              </w:rPr>
            </w:pPr>
          </w:p>
          <w:p>
            <w:pPr>
              <w:pStyle w:val="15"/>
              <w:spacing w:before="1"/>
              <w:rPr>
                <w:rFonts w:ascii="黑体"/>
                <w:color w:val="000000" w:themeColor="text1"/>
                <w:sz w:val="20"/>
                <w14:textFill>
                  <w14:solidFill>
                    <w14:schemeClr w14:val="tx1"/>
                  </w14:solidFill>
                </w14:textFill>
              </w:rPr>
            </w:pPr>
          </w:p>
          <w:p>
            <w:pPr>
              <w:pStyle w:val="15"/>
              <w:ind w:left="107"/>
              <w:rPr>
                <w:color w:val="000000" w:themeColor="text1"/>
                <w:sz w:val="18"/>
                <w14:textFill>
                  <w14:solidFill>
                    <w14:schemeClr w14:val="tx1"/>
                  </w14:solidFill>
                </w14:textFill>
              </w:rPr>
            </w:pPr>
            <w:r>
              <w:rPr>
                <w:color w:val="000000" w:themeColor="text1"/>
                <w:sz w:val="18"/>
                <w14:textFill>
                  <w14:solidFill>
                    <w14:schemeClr w14:val="tx1"/>
                  </w14:solidFill>
                </w14:textFill>
              </w:rPr>
              <w:t>内容熟悉，教态自然，符合教学要求。</w:t>
            </w:r>
          </w:p>
        </w:tc>
        <w:tc>
          <w:tcPr>
            <w:tcW w:w="4230" w:type="dxa"/>
          </w:tcPr>
          <w:p>
            <w:pPr>
              <w:pStyle w:val="15"/>
              <w:rPr>
                <w:rFonts w:ascii="黑体"/>
                <w:color w:val="000000" w:themeColor="text1"/>
                <w:sz w:val="18"/>
                <w14:textFill>
                  <w14:solidFill>
                    <w14:schemeClr w14:val="tx1"/>
                  </w14:solidFill>
                </w14:textFill>
              </w:rPr>
            </w:pPr>
          </w:p>
          <w:p>
            <w:pPr>
              <w:pStyle w:val="15"/>
              <w:spacing w:before="5"/>
              <w:rPr>
                <w:rFonts w:ascii="黑体"/>
                <w:color w:val="000000" w:themeColor="text1"/>
                <w:sz w:val="14"/>
                <w14:textFill>
                  <w14:solidFill>
                    <w14:schemeClr w14:val="tx1"/>
                  </w14:solidFill>
                </w14:textFill>
              </w:rPr>
            </w:pPr>
          </w:p>
          <w:p>
            <w:pPr>
              <w:pStyle w:val="15"/>
              <w:spacing w:line="206" w:lineRule="auto"/>
              <w:ind w:left="106" w:right="98"/>
              <w:rPr>
                <w:color w:val="000000" w:themeColor="text1"/>
                <w:sz w:val="18"/>
                <w14:textFill>
                  <w14:solidFill>
                    <w14:schemeClr w14:val="tx1"/>
                  </w14:solidFill>
                </w14:textFill>
              </w:rPr>
            </w:pPr>
            <w:r>
              <w:rPr>
                <w:color w:val="000000" w:themeColor="text1"/>
                <w:sz w:val="18"/>
                <w14:textFill>
                  <w14:solidFill>
                    <w14:schemeClr w14:val="tx1"/>
                  </w14:solidFill>
                </w14:textFill>
              </w:rPr>
              <w:t>内容熟悉，基本按教案讲习，教态自然，能接受意见，不断改进。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0" w:hRule="atLeast"/>
        </w:trPr>
        <w:tc>
          <w:tcPr>
            <w:tcW w:w="617" w:type="dxa"/>
            <w:vMerge w:val="restart"/>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6"/>
              <w:rPr>
                <w:rFonts w:ascii="黑体"/>
                <w:color w:val="000000" w:themeColor="text1"/>
                <w:sz w:val="19"/>
                <w14:textFill>
                  <w14:solidFill>
                    <w14:schemeClr w14:val="tx1"/>
                  </w14:solidFill>
                </w14:textFill>
              </w:rPr>
            </w:pPr>
          </w:p>
          <w:p>
            <w:pPr>
              <w:pStyle w:val="15"/>
              <w:spacing w:line="355" w:lineRule="auto"/>
              <w:ind w:left="128" w:right="116"/>
              <w:rPr>
                <w:color w:val="000000" w:themeColor="text1"/>
                <w:sz w:val="18"/>
                <w14:textFill>
                  <w14:solidFill>
                    <w14:schemeClr w14:val="tx1"/>
                  </w14:solidFill>
                </w14:textFill>
              </w:rPr>
            </w:pPr>
            <w:r>
              <w:rPr>
                <w:color w:val="000000" w:themeColor="text1"/>
                <w:sz w:val="18"/>
                <w14:textFill>
                  <w14:solidFill>
                    <w14:schemeClr w14:val="tx1"/>
                  </w14:solidFill>
                </w14:textFill>
              </w:rPr>
              <w:t>课堂教学</w:t>
            </w:r>
          </w:p>
        </w:tc>
        <w:tc>
          <w:tcPr>
            <w:tcW w:w="601" w:type="dxa"/>
          </w:tcPr>
          <w:p>
            <w:pPr>
              <w:pStyle w:val="15"/>
              <w:rPr>
                <w:rFonts w:ascii="黑体"/>
                <w:color w:val="000000" w:themeColor="text1"/>
                <w:sz w:val="18"/>
                <w14:textFill>
                  <w14:solidFill>
                    <w14:schemeClr w14:val="tx1"/>
                  </w14:solidFill>
                </w14:textFill>
              </w:rPr>
            </w:pPr>
          </w:p>
          <w:p>
            <w:pPr>
              <w:pStyle w:val="15"/>
              <w:spacing w:before="10"/>
              <w:rPr>
                <w:rFonts w:ascii="黑体"/>
                <w:color w:val="000000" w:themeColor="text1"/>
                <w:sz w:val="19"/>
                <w14:textFill>
                  <w14:solidFill>
                    <w14:schemeClr w14:val="tx1"/>
                  </w14:solidFill>
                </w14:textFill>
              </w:rPr>
            </w:pPr>
          </w:p>
          <w:p>
            <w:pPr>
              <w:pStyle w:val="15"/>
              <w:ind w:left="120"/>
              <w:rPr>
                <w:color w:val="000000" w:themeColor="text1"/>
                <w:sz w:val="18"/>
                <w14:textFill>
                  <w14:solidFill>
                    <w14:schemeClr w14:val="tx1"/>
                  </w14:solidFill>
                </w14:textFill>
              </w:rPr>
            </w:pPr>
            <w:r>
              <w:rPr>
                <w:color w:val="000000" w:themeColor="text1"/>
                <w:sz w:val="18"/>
                <w14:textFill>
                  <w14:solidFill>
                    <w14:schemeClr w14:val="tx1"/>
                  </w14:solidFill>
                </w14:textFill>
              </w:rPr>
              <w:t>讲课</w:t>
            </w:r>
          </w:p>
        </w:tc>
        <w:tc>
          <w:tcPr>
            <w:tcW w:w="759" w:type="dxa"/>
          </w:tcPr>
          <w:p>
            <w:pPr>
              <w:pStyle w:val="15"/>
              <w:rPr>
                <w:rFonts w:ascii="黑体"/>
                <w:color w:val="000000" w:themeColor="text1"/>
                <w:sz w:val="18"/>
                <w14:textFill>
                  <w14:solidFill>
                    <w14:schemeClr w14:val="tx1"/>
                  </w14:solidFill>
                </w14:textFill>
              </w:rPr>
            </w:pPr>
          </w:p>
          <w:p>
            <w:pPr>
              <w:pStyle w:val="15"/>
              <w:spacing w:before="10"/>
              <w:rPr>
                <w:rFonts w:ascii="黑体"/>
                <w:color w:val="000000" w:themeColor="text1"/>
                <w:sz w:val="19"/>
                <w14:textFill>
                  <w14:solidFill>
                    <w14:schemeClr w14:val="tx1"/>
                  </w14:solidFill>
                </w14:textFill>
              </w:rPr>
            </w:pPr>
          </w:p>
          <w:p>
            <w:pPr>
              <w:pStyle w:val="15"/>
              <w:ind w:right="278"/>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3658" w:type="dxa"/>
          </w:tcPr>
          <w:p>
            <w:pPr>
              <w:pStyle w:val="15"/>
              <w:rPr>
                <w:rFonts w:ascii="黑体"/>
                <w:color w:val="000000" w:themeColor="text1"/>
                <w:sz w:val="18"/>
                <w14:textFill>
                  <w14:solidFill>
                    <w14:schemeClr w14:val="tx1"/>
                  </w14:solidFill>
                </w14:textFill>
              </w:rPr>
            </w:pPr>
          </w:p>
          <w:p>
            <w:pPr>
              <w:pStyle w:val="15"/>
              <w:spacing w:before="9"/>
              <w:rPr>
                <w:rFonts w:ascii="黑体"/>
                <w:color w:val="000000" w:themeColor="text1"/>
                <w:sz w:val="14"/>
                <w14:textFill>
                  <w14:solidFill>
                    <w14:schemeClr w14:val="tx1"/>
                  </w14:solidFill>
                </w14:textFill>
              </w:rPr>
            </w:pPr>
          </w:p>
          <w:p>
            <w:pPr>
              <w:pStyle w:val="15"/>
              <w:spacing w:line="208" w:lineRule="auto"/>
              <w:ind w:left="107" w:right="13"/>
              <w:rPr>
                <w:color w:val="000000" w:themeColor="text1"/>
                <w:sz w:val="18"/>
                <w14:textFill>
                  <w14:solidFill>
                    <w14:schemeClr w14:val="tx1"/>
                  </w14:solidFill>
                </w14:textFill>
              </w:rPr>
            </w:pPr>
            <w:r>
              <w:rPr>
                <w:color w:val="000000" w:themeColor="text1"/>
                <w:spacing w:val="-6"/>
                <w:sz w:val="18"/>
                <w14:textFill>
                  <w14:solidFill>
                    <w14:schemeClr w14:val="tx1"/>
                  </w14:solidFill>
                </w14:textFill>
              </w:rPr>
              <w:t xml:space="preserve">目的明确，重点分析阐述到位，难点抓得准， </w:t>
            </w:r>
            <w:r>
              <w:rPr>
                <w:color w:val="000000" w:themeColor="text1"/>
                <w:spacing w:val="-5"/>
                <w:sz w:val="18"/>
                <w14:textFill>
                  <w14:solidFill>
                    <w14:schemeClr w14:val="tx1"/>
                  </w14:solidFill>
                </w14:textFill>
              </w:rPr>
              <w:t>内容科学系统。</w:t>
            </w:r>
          </w:p>
        </w:tc>
        <w:tc>
          <w:tcPr>
            <w:tcW w:w="4230" w:type="dxa"/>
          </w:tcPr>
          <w:p>
            <w:pPr>
              <w:pStyle w:val="15"/>
              <w:rPr>
                <w:rFonts w:ascii="黑体"/>
                <w:color w:val="000000" w:themeColor="text1"/>
                <w:sz w:val="18"/>
                <w14:textFill>
                  <w14:solidFill>
                    <w14:schemeClr w14:val="tx1"/>
                  </w14:solidFill>
                </w14:textFill>
              </w:rPr>
            </w:pPr>
          </w:p>
          <w:p>
            <w:pPr>
              <w:pStyle w:val="15"/>
              <w:spacing w:before="9"/>
              <w:rPr>
                <w:rFonts w:ascii="黑体"/>
                <w:color w:val="000000" w:themeColor="text1"/>
                <w:sz w:val="20"/>
                <w14:textFill>
                  <w14:solidFill>
                    <w14:schemeClr w14:val="tx1"/>
                  </w14:solidFill>
                </w14:textFill>
              </w:rPr>
            </w:pPr>
          </w:p>
          <w:p>
            <w:pPr>
              <w:pStyle w:val="15"/>
              <w:spacing w:before="1"/>
              <w:ind w:left="106"/>
              <w:rPr>
                <w:color w:val="000000" w:themeColor="text1"/>
                <w:sz w:val="18"/>
                <w14:textFill>
                  <w14:solidFill>
                    <w14:schemeClr w14:val="tx1"/>
                  </w14:solidFill>
                </w14:textFill>
              </w:rPr>
            </w:pPr>
            <w:r>
              <w:rPr>
                <w:color w:val="000000" w:themeColor="text1"/>
                <w:sz w:val="18"/>
                <w14:textFill>
                  <w14:solidFill>
                    <w14:schemeClr w14:val="tx1"/>
                  </w14:solidFill>
                </w14:textFill>
              </w:rPr>
              <w:t>目的明确，重点和难点突出，内容科学系统。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5" w:hRule="atLeast"/>
        </w:trPr>
        <w:tc>
          <w:tcPr>
            <w:tcW w:w="617" w:type="dxa"/>
            <w:vMerge w:val="continue"/>
            <w:tcBorders>
              <w:top w:val="nil"/>
            </w:tcBorders>
          </w:tcPr>
          <w:p>
            <w:pPr>
              <w:rPr>
                <w:color w:val="000000" w:themeColor="text1"/>
                <w:sz w:val="2"/>
                <w:szCs w:val="2"/>
                <w14:textFill>
                  <w14:solidFill>
                    <w14:schemeClr w14:val="tx1"/>
                  </w14:solidFill>
                </w14:textFill>
              </w:rPr>
            </w:pPr>
          </w:p>
        </w:tc>
        <w:tc>
          <w:tcPr>
            <w:tcW w:w="601" w:type="dxa"/>
          </w:tcPr>
          <w:p>
            <w:pPr>
              <w:pStyle w:val="15"/>
              <w:spacing w:before="11"/>
              <w:rPr>
                <w:rFonts w:ascii="黑体"/>
                <w:color w:val="000000" w:themeColor="text1"/>
                <w:sz w:val="25"/>
                <w14:textFill>
                  <w14:solidFill>
                    <w14:schemeClr w14:val="tx1"/>
                  </w14:solidFill>
                </w14:textFill>
              </w:rPr>
            </w:pPr>
          </w:p>
          <w:p>
            <w:pPr>
              <w:pStyle w:val="15"/>
              <w:spacing w:line="268" w:lineRule="auto"/>
              <w:ind w:left="120" w:right="108"/>
              <w:rPr>
                <w:color w:val="000000" w:themeColor="text1"/>
                <w:sz w:val="18"/>
                <w14:textFill>
                  <w14:solidFill>
                    <w14:schemeClr w14:val="tx1"/>
                  </w14:solidFill>
                </w14:textFill>
              </w:rPr>
            </w:pPr>
            <w:r>
              <w:rPr>
                <w:color w:val="000000" w:themeColor="text1"/>
                <w:sz w:val="18"/>
                <w14:textFill>
                  <w14:solidFill>
                    <w14:schemeClr w14:val="tx1"/>
                  </w14:solidFill>
                </w14:textFill>
              </w:rPr>
              <w:t>教学方法</w:t>
            </w:r>
          </w:p>
        </w:tc>
        <w:tc>
          <w:tcPr>
            <w:tcW w:w="759"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ind w:right="278"/>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3658" w:type="dxa"/>
          </w:tcPr>
          <w:p>
            <w:pPr>
              <w:pStyle w:val="15"/>
              <w:spacing w:before="3"/>
              <w:rPr>
                <w:rFonts w:ascii="黑体"/>
                <w:color w:val="000000" w:themeColor="text1"/>
                <w:sz w:val="23"/>
                <w14:textFill>
                  <w14:solidFill>
                    <w14:schemeClr w14:val="tx1"/>
                  </w14:solidFill>
                </w14:textFill>
              </w:rPr>
            </w:pPr>
          </w:p>
          <w:p>
            <w:pPr>
              <w:pStyle w:val="15"/>
              <w:spacing w:line="208" w:lineRule="auto"/>
              <w:ind w:left="107"/>
              <w:rPr>
                <w:color w:val="000000" w:themeColor="text1"/>
                <w:sz w:val="18"/>
                <w14:textFill>
                  <w14:solidFill>
                    <w14:schemeClr w14:val="tx1"/>
                  </w14:solidFill>
                </w14:textFill>
              </w:rPr>
            </w:pPr>
            <w:r>
              <w:rPr>
                <w:color w:val="000000" w:themeColor="text1"/>
                <w:spacing w:val="-25"/>
                <w:sz w:val="18"/>
                <w14:textFill>
                  <w14:solidFill>
                    <w14:schemeClr w14:val="tx1"/>
                  </w14:solidFill>
                </w14:textFill>
              </w:rPr>
              <w:t xml:space="preserve">启发性强，引导得当，能调动学生的学习积极性， </w:t>
            </w:r>
            <w:r>
              <w:rPr>
                <w:color w:val="000000" w:themeColor="text1"/>
                <w:spacing w:val="-20"/>
                <w:sz w:val="18"/>
                <w14:textFill>
                  <w14:solidFill>
                    <w14:schemeClr w14:val="tx1"/>
                  </w14:solidFill>
                </w14:textFill>
              </w:rPr>
              <w:t>开展双向活动好，积极制作直观教具和有效运用</w:t>
            </w:r>
            <w:r>
              <w:rPr>
                <w:color w:val="000000" w:themeColor="text1"/>
                <w:spacing w:val="-16"/>
                <w:sz w:val="18"/>
                <w14:textFill>
                  <w14:solidFill>
                    <w14:schemeClr w14:val="tx1"/>
                  </w14:solidFill>
                </w14:textFill>
              </w:rPr>
              <w:t>现代化教学手段进行教学。</w:t>
            </w:r>
          </w:p>
        </w:tc>
        <w:tc>
          <w:tcPr>
            <w:tcW w:w="4230" w:type="dxa"/>
          </w:tcPr>
          <w:p>
            <w:pPr>
              <w:pStyle w:val="15"/>
              <w:spacing w:before="3"/>
              <w:rPr>
                <w:rFonts w:ascii="黑体"/>
                <w:color w:val="000000" w:themeColor="text1"/>
                <w:sz w:val="23"/>
                <w14:textFill>
                  <w14:solidFill>
                    <w14:schemeClr w14:val="tx1"/>
                  </w14:solidFill>
                </w14:textFill>
              </w:rPr>
            </w:pPr>
          </w:p>
          <w:p>
            <w:pPr>
              <w:pStyle w:val="15"/>
              <w:spacing w:line="208" w:lineRule="auto"/>
              <w:ind w:left="106" w:right="98"/>
              <w:jc w:val="both"/>
              <w:rPr>
                <w:color w:val="000000" w:themeColor="text1"/>
                <w:sz w:val="18"/>
                <w14:textFill>
                  <w14:solidFill>
                    <w14:schemeClr w14:val="tx1"/>
                  </w14:solidFill>
                </w14:textFill>
              </w:rPr>
            </w:pPr>
            <w:r>
              <w:rPr>
                <w:color w:val="000000" w:themeColor="text1"/>
                <w:sz w:val="18"/>
                <w14:textFill>
                  <w14:solidFill>
                    <w14:schemeClr w14:val="tx1"/>
                  </w14:solidFill>
                </w14:textFill>
              </w:rPr>
              <w:t>启发式运用较好，能引导和注意调动学生的学习积极性，一定程度开展了双向活动，能运用直观有效的教学手段。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0" w:hRule="atLeast"/>
        </w:trPr>
        <w:tc>
          <w:tcPr>
            <w:tcW w:w="617" w:type="dxa"/>
            <w:vMerge w:val="continue"/>
            <w:tcBorders>
              <w:top w:val="nil"/>
            </w:tcBorders>
          </w:tcPr>
          <w:p>
            <w:pPr>
              <w:rPr>
                <w:color w:val="000000" w:themeColor="text1"/>
                <w:sz w:val="2"/>
                <w:szCs w:val="2"/>
                <w14:textFill>
                  <w14:solidFill>
                    <w14:schemeClr w14:val="tx1"/>
                  </w14:solidFill>
                </w14:textFill>
              </w:rPr>
            </w:pPr>
          </w:p>
        </w:tc>
        <w:tc>
          <w:tcPr>
            <w:tcW w:w="601" w:type="dxa"/>
          </w:tcPr>
          <w:p>
            <w:pPr>
              <w:pStyle w:val="15"/>
              <w:rPr>
                <w:rFonts w:ascii="黑体"/>
                <w:color w:val="000000" w:themeColor="text1"/>
                <w:sz w:val="18"/>
                <w14:textFill>
                  <w14:solidFill>
                    <w14:schemeClr w14:val="tx1"/>
                  </w14:solidFill>
                </w14:textFill>
              </w:rPr>
            </w:pPr>
          </w:p>
          <w:p>
            <w:pPr>
              <w:pStyle w:val="15"/>
              <w:spacing w:before="130" w:line="290" w:lineRule="auto"/>
              <w:ind w:left="120" w:right="108"/>
              <w:rPr>
                <w:color w:val="000000" w:themeColor="text1"/>
                <w:sz w:val="18"/>
                <w14:textFill>
                  <w14:solidFill>
                    <w14:schemeClr w14:val="tx1"/>
                  </w14:solidFill>
                </w14:textFill>
              </w:rPr>
            </w:pPr>
            <w:r>
              <w:rPr>
                <w:color w:val="000000" w:themeColor="text1"/>
                <w:sz w:val="18"/>
                <w14:textFill>
                  <w14:solidFill>
                    <w14:schemeClr w14:val="tx1"/>
                  </w14:solidFill>
                </w14:textFill>
              </w:rPr>
              <w:t>语言板书</w:t>
            </w:r>
          </w:p>
        </w:tc>
        <w:tc>
          <w:tcPr>
            <w:tcW w:w="759" w:type="dxa"/>
          </w:tcPr>
          <w:p>
            <w:pPr>
              <w:pStyle w:val="15"/>
              <w:rPr>
                <w:rFonts w:ascii="黑体"/>
                <w:color w:val="000000" w:themeColor="text1"/>
                <w:sz w:val="18"/>
                <w14:textFill>
                  <w14:solidFill>
                    <w14:schemeClr w14:val="tx1"/>
                  </w14:solidFill>
                </w14:textFill>
              </w:rPr>
            </w:pPr>
          </w:p>
          <w:p>
            <w:pPr>
              <w:pStyle w:val="15"/>
              <w:spacing w:before="9"/>
              <w:rPr>
                <w:rFonts w:ascii="黑体"/>
                <w:color w:val="000000" w:themeColor="text1"/>
                <w:sz w:val="19"/>
                <w14:textFill>
                  <w14:solidFill>
                    <w14:schemeClr w14:val="tx1"/>
                  </w14:solidFill>
                </w14:textFill>
              </w:rPr>
            </w:pPr>
          </w:p>
          <w:p>
            <w:pPr>
              <w:pStyle w:val="15"/>
              <w:ind w:right="278"/>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3658" w:type="dxa"/>
          </w:tcPr>
          <w:p>
            <w:pPr>
              <w:pStyle w:val="15"/>
              <w:spacing w:before="1"/>
              <w:rPr>
                <w:rFonts w:ascii="黑体"/>
                <w:color w:val="000000" w:themeColor="text1"/>
                <w14:textFill>
                  <w14:solidFill>
                    <w14:schemeClr w14:val="tx1"/>
                  </w14:solidFill>
                </w14:textFill>
              </w:rPr>
            </w:pPr>
          </w:p>
          <w:p>
            <w:pPr>
              <w:pStyle w:val="15"/>
              <w:spacing w:line="208" w:lineRule="auto"/>
              <w:ind w:left="107" w:right="97"/>
              <w:jc w:val="both"/>
              <w:rPr>
                <w:color w:val="000000" w:themeColor="text1"/>
                <w:sz w:val="18"/>
                <w14:textFill>
                  <w14:solidFill>
                    <w14:schemeClr w14:val="tx1"/>
                  </w14:solidFill>
                </w14:textFill>
              </w:rPr>
            </w:pPr>
            <w:r>
              <w:rPr>
                <w:color w:val="000000" w:themeColor="text1"/>
                <w:sz w:val="18"/>
                <w14:textFill>
                  <w14:solidFill>
                    <w14:schemeClr w14:val="tx1"/>
                  </w14:solidFill>
                </w14:textFill>
              </w:rPr>
              <w:t>能用标准的普通话教学，语言简洁、流畅、生动；板书安排有序、工整、美观、文字规范。</w:t>
            </w:r>
          </w:p>
        </w:tc>
        <w:tc>
          <w:tcPr>
            <w:tcW w:w="4230" w:type="dxa"/>
          </w:tcPr>
          <w:p>
            <w:pPr>
              <w:pStyle w:val="15"/>
              <w:rPr>
                <w:rFonts w:ascii="黑体"/>
                <w:color w:val="000000" w:themeColor="text1"/>
                <w:sz w:val="18"/>
                <w14:textFill>
                  <w14:solidFill>
                    <w14:schemeClr w14:val="tx1"/>
                  </w14:solidFill>
                </w14:textFill>
              </w:rPr>
            </w:pPr>
          </w:p>
          <w:p>
            <w:pPr>
              <w:pStyle w:val="15"/>
              <w:spacing w:before="12"/>
              <w:rPr>
                <w:rFonts w:ascii="黑体"/>
                <w:color w:val="000000" w:themeColor="text1"/>
                <w:sz w:val="14"/>
                <w14:textFill>
                  <w14:solidFill>
                    <w14:schemeClr w14:val="tx1"/>
                  </w14:solidFill>
                </w14:textFill>
              </w:rPr>
            </w:pPr>
          </w:p>
          <w:p>
            <w:pPr>
              <w:pStyle w:val="15"/>
              <w:spacing w:line="206" w:lineRule="auto"/>
              <w:ind w:left="106" w:right="98"/>
              <w:rPr>
                <w:color w:val="000000" w:themeColor="text1"/>
                <w:sz w:val="18"/>
                <w14:textFill>
                  <w14:solidFill>
                    <w14:schemeClr w14:val="tx1"/>
                  </w14:solidFill>
                </w14:textFill>
              </w:rPr>
            </w:pPr>
            <w:r>
              <w:rPr>
                <w:color w:val="000000" w:themeColor="text1"/>
                <w:sz w:val="18"/>
                <w14:textFill>
                  <w14:solidFill>
                    <w14:schemeClr w14:val="tx1"/>
                  </w14:solidFill>
                </w14:textFill>
              </w:rPr>
              <w:t>能用普通话教学，语言基本简洁流畅；板书安排基本合理，字迹清楚，文字规范。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0" w:hRule="atLeast"/>
        </w:trPr>
        <w:tc>
          <w:tcPr>
            <w:tcW w:w="617" w:type="dxa"/>
            <w:vMerge w:val="continue"/>
            <w:tcBorders>
              <w:top w:val="nil"/>
            </w:tcBorders>
          </w:tcPr>
          <w:p>
            <w:pPr>
              <w:rPr>
                <w:color w:val="000000" w:themeColor="text1"/>
                <w:sz w:val="2"/>
                <w:szCs w:val="2"/>
                <w14:textFill>
                  <w14:solidFill>
                    <w14:schemeClr w14:val="tx1"/>
                  </w14:solidFill>
                </w14:textFill>
              </w:rPr>
            </w:pPr>
          </w:p>
        </w:tc>
        <w:tc>
          <w:tcPr>
            <w:tcW w:w="601" w:type="dxa"/>
          </w:tcPr>
          <w:p>
            <w:pPr>
              <w:pStyle w:val="15"/>
              <w:rPr>
                <w:rFonts w:ascii="黑体"/>
                <w:color w:val="000000" w:themeColor="text1"/>
                <w:sz w:val="18"/>
                <w14:textFill>
                  <w14:solidFill>
                    <w14:schemeClr w14:val="tx1"/>
                  </w14:solidFill>
                </w14:textFill>
              </w:rPr>
            </w:pPr>
          </w:p>
          <w:p>
            <w:pPr>
              <w:pStyle w:val="15"/>
              <w:spacing w:before="128"/>
              <w:ind w:left="120" w:right="108"/>
              <w:rPr>
                <w:color w:val="000000" w:themeColor="text1"/>
                <w:sz w:val="18"/>
                <w14:textFill>
                  <w14:solidFill>
                    <w14:schemeClr w14:val="tx1"/>
                  </w14:solidFill>
                </w14:textFill>
              </w:rPr>
            </w:pPr>
            <w:r>
              <w:rPr>
                <w:color w:val="000000" w:themeColor="text1"/>
                <w:sz w:val="18"/>
                <w14:textFill>
                  <w14:solidFill>
                    <w14:schemeClr w14:val="tx1"/>
                  </w14:solidFill>
                </w14:textFill>
              </w:rPr>
              <w:t>教学组织</w:t>
            </w:r>
          </w:p>
        </w:tc>
        <w:tc>
          <w:tcPr>
            <w:tcW w:w="759"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9"/>
                <w14:textFill>
                  <w14:solidFill>
                    <w14:schemeClr w14:val="tx1"/>
                  </w14:solidFill>
                </w14:textFill>
              </w:rPr>
            </w:pPr>
          </w:p>
          <w:p>
            <w:pPr>
              <w:pStyle w:val="15"/>
              <w:ind w:right="278"/>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3658" w:type="dxa"/>
          </w:tcPr>
          <w:p>
            <w:pPr>
              <w:pStyle w:val="15"/>
              <w:rPr>
                <w:rFonts w:ascii="黑体"/>
                <w:color w:val="000000" w:themeColor="text1"/>
                <w:sz w:val="18"/>
                <w14:textFill>
                  <w14:solidFill>
                    <w14:schemeClr w14:val="tx1"/>
                  </w14:solidFill>
                </w14:textFill>
              </w:rPr>
            </w:pPr>
          </w:p>
          <w:p>
            <w:pPr>
              <w:pStyle w:val="15"/>
              <w:spacing w:before="156" w:line="206" w:lineRule="auto"/>
              <w:ind w:left="107" w:right="97"/>
              <w:rPr>
                <w:color w:val="000000" w:themeColor="text1"/>
                <w:sz w:val="18"/>
                <w14:textFill>
                  <w14:solidFill>
                    <w14:schemeClr w14:val="tx1"/>
                  </w14:solidFill>
                </w14:textFill>
              </w:rPr>
            </w:pPr>
            <w:r>
              <w:rPr>
                <w:color w:val="000000" w:themeColor="text1"/>
                <w:sz w:val="18"/>
                <w14:textFill>
                  <w14:solidFill>
                    <w14:schemeClr w14:val="tx1"/>
                  </w14:solidFill>
                </w14:textFill>
              </w:rPr>
              <w:t>能全面照顾和严格要求学生，课堂教学组织严密，课堂秩序活而不乱，应变能力较强。</w:t>
            </w:r>
          </w:p>
        </w:tc>
        <w:tc>
          <w:tcPr>
            <w:tcW w:w="4230" w:type="dxa"/>
          </w:tcPr>
          <w:p>
            <w:pPr>
              <w:pStyle w:val="15"/>
              <w:rPr>
                <w:rFonts w:ascii="黑体"/>
                <w:color w:val="000000" w:themeColor="text1"/>
                <w:sz w:val="18"/>
                <w14:textFill>
                  <w14:solidFill>
                    <w14:schemeClr w14:val="tx1"/>
                  </w14:solidFill>
                </w14:textFill>
              </w:rPr>
            </w:pPr>
          </w:p>
          <w:p>
            <w:pPr>
              <w:pStyle w:val="15"/>
              <w:spacing w:before="156" w:line="206" w:lineRule="auto"/>
              <w:ind w:left="106" w:right="7"/>
              <w:rPr>
                <w:color w:val="000000" w:themeColor="text1"/>
                <w:sz w:val="18"/>
                <w14:textFill>
                  <w14:solidFill>
                    <w14:schemeClr w14:val="tx1"/>
                  </w14:solidFill>
                </w14:textFill>
              </w:rPr>
            </w:pPr>
            <w:r>
              <w:rPr>
                <w:color w:val="000000" w:themeColor="text1"/>
                <w:spacing w:val="-5"/>
                <w:sz w:val="18"/>
                <w14:textFill>
                  <w14:solidFill>
                    <w14:schemeClr w14:val="tx1"/>
                  </w14:solidFill>
                </w14:textFill>
              </w:rPr>
              <w:t xml:space="preserve">能面向大多数学生，要求严格，课堂教学组织严密， </w:t>
            </w:r>
            <w:r>
              <w:rPr>
                <w:color w:val="000000" w:themeColor="text1"/>
                <w:sz w:val="18"/>
                <w14:textFill>
                  <w14:solidFill>
                    <w14:schemeClr w14:val="tx1"/>
                  </w14:solidFill>
                </w14:textFill>
              </w:rPr>
              <w:t>课堂秩序较好，有一定的课堂应变能力。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0" w:hRule="atLeast"/>
        </w:trPr>
        <w:tc>
          <w:tcPr>
            <w:tcW w:w="617" w:type="dxa"/>
          </w:tcPr>
          <w:p>
            <w:pPr>
              <w:pStyle w:val="15"/>
              <w:spacing w:before="12"/>
              <w:rPr>
                <w:rFonts w:ascii="黑体"/>
                <w:color w:val="000000" w:themeColor="text1"/>
                <w:sz w:val="26"/>
                <w14:textFill>
                  <w14:solidFill>
                    <w14:schemeClr w14:val="tx1"/>
                  </w14:solidFill>
                </w14:textFill>
              </w:rPr>
            </w:pPr>
          </w:p>
          <w:p>
            <w:pPr>
              <w:pStyle w:val="15"/>
              <w:spacing w:line="290" w:lineRule="auto"/>
              <w:ind w:left="128" w:right="116"/>
              <w:rPr>
                <w:color w:val="000000" w:themeColor="text1"/>
                <w:sz w:val="18"/>
                <w14:textFill>
                  <w14:solidFill>
                    <w14:schemeClr w14:val="tx1"/>
                  </w14:solidFill>
                </w14:textFill>
              </w:rPr>
            </w:pPr>
            <w:r>
              <w:rPr>
                <w:color w:val="000000" w:themeColor="text1"/>
                <w:sz w:val="18"/>
                <w14:textFill>
                  <w14:solidFill>
                    <w14:schemeClr w14:val="tx1"/>
                  </w14:solidFill>
                </w14:textFill>
              </w:rPr>
              <w:t>课堂效果</w:t>
            </w:r>
          </w:p>
        </w:tc>
        <w:tc>
          <w:tcPr>
            <w:tcW w:w="601" w:type="dxa"/>
          </w:tcPr>
          <w:p>
            <w:pPr>
              <w:pStyle w:val="15"/>
              <w:spacing w:before="3"/>
              <w:rPr>
                <w:rFonts w:ascii="黑体"/>
                <w:color w:val="000000" w:themeColor="text1"/>
                <w:sz w:val="26"/>
                <w14:textFill>
                  <w14:solidFill>
                    <w14:schemeClr w14:val="tx1"/>
                  </w14:solidFill>
                </w14:textFill>
              </w:rPr>
            </w:pPr>
          </w:p>
          <w:p>
            <w:pPr>
              <w:pStyle w:val="15"/>
              <w:spacing w:line="290" w:lineRule="auto"/>
              <w:ind w:left="120" w:right="108"/>
              <w:rPr>
                <w:color w:val="000000" w:themeColor="text1"/>
                <w:sz w:val="18"/>
                <w14:textFill>
                  <w14:solidFill>
                    <w14:schemeClr w14:val="tx1"/>
                  </w14:solidFill>
                </w14:textFill>
              </w:rPr>
            </w:pPr>
            <w:r>
              <w:rPr>
                <w:color w:val="000000" w:themeColor="text1"/>
                <w:sz w:val="18"/>
                <w14:textFill>
                  <w14:solidFill>
                    <w14:schemeClr w14:val="tx1"/>
                  </w14:solidFill>
                </w14:textFill>
              </w:rPr>
              <w:t>教学效果</w:t>
            </w:r>
          </w:p>
        </w:tc>
        <w:tc>
          <w:tcPr>
            <w:tcW w:w="759" w:type="dxa"/>
          </w:tcPr>
          <w:p>
            <w:pPr>
              <w:pStyle w:val="15"/>
              <w:rPr>
                <w:rFonts w:ascii="黑体"/>
                <w:color w:val="000000" w:themeColor="text1"/>
                <w:sz w:val="18"/>
                <w14:textFill>
                  <w14:solidFill>
                    <w14:schemeClr w14:val="tx1"/>
                  </w14:solidFill>
                </w14:textFill>
              </w:rPr>
            </w:pPr>
          </w:p>
          <w:p>
            <w:pPr>
              <w:pStyle w:val="15"/>
              <w:spacing w:before="12"/>
              <w:rPr>
                <w:rFonts w:ascii="黑体"/>
                <w:color w:val="000000" w:themeColor="text1"/>
                <w:sz w:val="17"/>
                <w14:textFill>
                  <w14:solidFill>
                    <w14:schemeClr w14:val="tx1"/>
                  </w14:solidFill>
                </w14:textFill>
              </w:rPr>
            </w:pPr>
          </w:p>
          <w:p>
            <w:pPr>
              <w:pStyle w:val="15"/>
              <w:ind w:right="278"/>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3658" w:type="dxa"/>
          </w:tcPr>
          <w:p>
            <w:pPr>
              <w:pStyle w:val="15"/>
              <w:rPr>
                <w:rFonts w:ascii="黑体"/>
                <w:color w:val="000000" w:themeColor="text1"/>
                <w:sz w:val="18"/>
                <w14:textFill>
                  <w14:solidFill>
                    <w14:schemeClr w14:val="tx1"/>
                  </w14:solidFill>
                </w14:textFill>
              </w:rPr>
            </w:pPr>
          </w:p>
          <w:p>
            <w:pPr>
              <w:pStyle w:val="15"/>
              <w:spacing w:before="140" w:line="206" w:lineRule="auto"/>
              <w:ind w:left="107" w:right="6"/>
              <w:rPr>
                <w:color w:val="000000" w:themeColor="text1"/>
                <w:sz w:val="18"/>
                <w14:textFill>
                  <w14:solidFill>
                    <w14:schemeClr w14:val="tx1"/>
                  </w14:solidFill>
                </w14:textFill>
              </w:rPr>
            </w:pPr>
            <w:r>
              <w:rPr>
                <w:color w:val="000000" w:themeColor="text1"/>
                <w:spacing w:val="-9"/>
                <w:sz w:val="18"/>
                <w14:textFill>
                  <w14:solidFill>
                    <w14:schemeClr w14:val="tx1"/>
                  </w14:solidFill>
                </w14:textFill>
              </w:rPr>
              <w:t xml:space="preserve">达到了教学目的；教学内容能当堂消化巩固， </w:t>
            </w:r>
            <w:r>
              <w:rPr>
                <w:color w:val="000000" w:themeColor="text1"/>
                <w:sz w:val="18"/>
                <w14:textFill>
                  <w14:solidFill>
                    <w14:schemeClr w14:val="tx1"/>
                  </w14:solidFill>
                </w14:textFill>
              </w:rPr>
              <w:t>教学效果很好。</w:t>
            </w:r>
          </w:p>
        </w:tc>
        <w:tc>
          <w:tcPr>
            <w:tcW w:w="4230" w:type="dxa"/>
          </w:tcPr>
          <w:p>
            <w:pPr>
              <w:pStyle w:val="15"/>
              <w:rPr>
                <w:rFonts w:ascii="黑体"/>
                <w:color w:val="000000" w:themeColor="text1"/>
                <w:sz w:val="18"/>
                <w14:textFill>
                  <w14:solidFill>
                    <w14:schemeClr w14:val="tx1"/>
                  </w14:solidFill>
                </w14:textFill>
              </w:rPr>
            </w:pPr>
          </w:p>
          <w:p>
            <w:pPr>
              <w:pStyle w:val="15"/>
              <w:spacing w:before="140" w:line="206" w:lineRule="auto"/>
              <w:ind w:left="106" w:right="98"/>
              <w:rPr>
                <w:color w:val="000000" w:themeColor="text1"/>
                <w:sz w:val="18"/>
                <w14:textFill>
                  <w14:solidFill>
                    <w14:schemeClr w14:val="tx1"/>
                  </w14:solidFill>
                </w14:textFill>
              </w:rPr>
            </w:pPr>
            <w:r>
              <w:rPr>
                <w:color w:val="000000" w:themeColor="text1"/>
                <w:sz w:val="18"/>
                <w14:textFill>
                  <w14:solidFill>
                    <w14:schemeClr w14:val="tx1"/>
                  </w14:solidFill>
                </w14:textFill>
              </w:rPr>
              <w:t>达到了教学目的，但有某些不足之处，教学内容能当堂消化，教学效果好。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0" w:hRule="atLeast"/>
        </w:trPr>
        <w:tc>
          <w:tcPr>
            <w:tcW w:w="617" w:type="dxa"/>
            <w:vMerge w:val="restart"/>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3"/>
              <w:rPr>
                <w:rFonts w:ascii="黑体"/>
                <w:color w:val="000000" w:themeColor="text1"/>
                <w:sz w:val="14"/>
                <w14:textFill>
                  <w14:solidFill>
                    <w14:schemeClr w14:val="tx1"/>
                  </w14:solidFill>
                </w14:textFill>
              </w:rPr>
            </w:pPr>
          </w:p>
          <w:p>
            <w:pPr>
              <w:pStyle w:val="15"/>
              <w:spacing w:before="1" w:line="292" w:lineRule="auto"/>
              <w:ind w:left="128" w:right="116"/>
              <w:rPr>
                <w:color w:val="000000" w:themeColor="text1"/>
                <w:sz w:val="18"/>
                <w14:textFill>
                  <w14:solidFill>
                    <w14:schemeClr w14:val="tx1"/>
                  </w14:solidFill>
                </w14:textFill>
              </w:rPr>
            </w:pPr>
            <w:r>
              <w:rPr>
                <w:color w:val="000000" w:themeColor="text1"/>
                <w:sz w:val="18"/>
                <w14:textFill>
                  <w14:solidFill>
                    <w14:schemeClr w14:val="tx1"/>
                  </w14:solidFill>
                </w14:textFill>
              </w:rPr>
              <w:t>课后活动</w:t>
            </w:r>
          </w:p>
        </w:tc>
        <w:tc>
          <w:tcPr>
            <w:tcW w:w="601" w:type="dxa"/>
          </w:tcPr>
          <w:p>
            <w:pPr>
              <w:pStyle w:val="15"/>
              <w:spacing w:before="12"/>
              <w:rPr>
                <w:rFonts w:ascii="黑体"/>
                <w:color w:val="000000" w:themeColor="text1"/>
                <w:sz w:val="26"/>
                <w14:textFill>
                  <w14:solidFill>
                    <w14:schemeClr w14:val="tx1"/>
                  </w14:solidFill>
                </w14:textFill>
              </w:rPr>
            </w:pPr>
          </w:p>
          <w:p>
            <w:pPr>
              <w:pStyle w:val="15"/>
              <w:ind w:left="120" w:right="108"/>
              <w:rPr>
                <w:color w:val="000000" w:themeColor="text1"/>
                <w:sz w:val="18"/>
                <w14:textFill>
                  <w14:solidFill>
                    <w14:schemeClr w14:val="tx1"/>
                  </w14:solidFill>
                </w14:textFill>
              </w:rPr>
            </w:pPr>
            <w:r>
              <w:rPr>
                <w:color w:val="000000" w:themeColor="text1"/>
                <w:sz w:val="18"/>
                <w14:textFill>
                  <w14:solidFill>
                    <w14:schemeClr w14:val="tx1"/>
                  </w14:solidFill>
                </w14:textFill>
              </w:rPr>
              <w:t>课外辅导</w:t>
            </w:r>
          </w:p>
        </w:tc>
        <w:tc>
          <w:tcPr>
            <w:tcW w:w="759" w:type="dxa"/>
          </w:tcPr>
          <w:p>
            <w:pPr>
              <w:pStyle w:val="15"/>
              <w:rPr>
                <w:rFonts w:ascii="黑体"/>
                <w:color w:val="000000" w:themeColor="text1"/>
                <w:sz w:val="18"/>
                <w14:textFill>
                  <w14:solidFill>
                    <w14:schemeClr w14:val="tx1"/>
                  </w14:solidFill>
                </w14:textFill>
              </w:rPr>
            </w:pPr>
          </w:p>
          <w:p>
            <w:pPr>
              <w:pStyle w:val="15"/>
              <w:spacing w:before="12"/>
              <w:rPr>
                <w:rFonts w:ascii="黑体"/>
                <w:color w:val="000000" w:themeColor="text1"/>
                <w:sz w:val="17"/>
                <w14:textFill>
                  <w14:solidFill>
                    <w14:schemeClr w14:val="tx1"/>
                  </w14:solidFill>
                </w14:textFill>
              </w:rPr>
            </w:pPr>
          </w:p>
          <w:p>
            <w:pPr>
              <w:pStyle w:val="15"/>
              <w:ind w:right="278"/>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3658" w:type="dxa"/>
          </w:tcPr>
          <w:p>
            <w:pPr>
              <w:pStyle w:val="15"/>
              <w:spacing w:before="3"/>
              <w:rPr>
                <w:rFonts w:ascii="黑体"/>
                <w:color w:val="000000" w:themeColor="text1"/>
                <w:sz w:val="21"/>
                <w14:textFill>
                  <w14:solidFill>
                    <w14:schemeClr w14:val="tx1"/>
                  </w14:solidFill>
                </w14:textFill>
              </w:rPr>
            </w:pPr>
          </w:p>
          <w:p>
            <w:pPr>
              <w:pStyle w:val="15"/>
              <w:spacing w:line="206" w:lineRule="auto"/>
              <w:ind w:left="107" w:right="6"/>
              <w:jc w:val="both"/>
              <w:rPr>
                <w:color w:val="000000" w:themeColor="text1"/>
                <w:sz w:val="18"/>
                <w14:textFill>
                  <w14:solidFill>
                    <w14:schemeClr w14:val="tx1"/>
                  </w14:solidFill>
                </w14:textFill>
              </w:rPr>
            </w:pPr>
            <w:r>
              <w:rPr>
                <w:color w:val="000000" w:themeColor="text1"/>
                <w:sz w:val="18"/>
                <w14:textFill>
                  <w14:solidFill>
                    <w14:schemeClr w14:val="tx1"/>
                  </w14:solidFill>
                </w14:textFill>
              </w:rPr>
              <w:t>主动经常，耐心细致；解疑答问正确，有启发性；能区别情况，因材施教；指导科技活动和兴趣小组的能力较强</w:t>
            </w:r>
            <w:r>
              <w:rPr>
                <w:color w:val="000000" w:themeColor="text1"/>
                <w:spacing w:val="-29"/>
                <w:sz w:val="18"/>
                <w14:textFill>
                  <w14:solidFill>
                    <w14:schemeClr w14:val="tx1"/>
                  </w14:solidFill>
                </w14:textFill>
              </w:rPr>
              <w:t>；“讲座”质量较高。</w:t>
            </w:r>
          </w:p>
        </w:tc>
        <w:tc>
          <w:tcPr>
            <w:tcW w:w="4230" w:type="dxa"/>
          </w:tcPr>
          <w:p>
            <w:pPr>
              <w:pStyle w:val="15"/>
              <w:rPr>
                <w:rFonts w:ascii="黑体"/>
                <w:color w:val="000000" w:themeColor="text1"/>
                <w:sz w:val="18"/>
                <w14:textFill>
                  <w14:solidFill>
                    <w14:schemeClr w14:val="tx1"/>
                  </w14:solidFill>
                </w14:textFill>
              </w:rPr>
            </w:pPr>
          </w:p>
          <w:p>
            <w:pPr>
              <w:pStyle w:val="15"/>
              <w:spacing w:before="138" w:line="208" w:lineRule="auto"/>
              <w:ind w:left="106" w:right="61"/>
              <w:rPr>
                <w:color w:val="000000" w:themeColor="text1"/>
                <w:sz w:val="18"/>
                <w14:textFill>
                  <w14:solidFill>
                    <w14:schemeClr w14:val="tx1"/>
                  </w14:solidFill>
                </w14:textFill>
              </w:rPr>
            </w:pPr>
            <w:r>
              <w:rPr>
                <w:color w:val="000000" w:themeColor="text1"/>
                <w:sz w:val="18"/>
                <w14:textFill>
                  <w14:solidFill>
                    <w14:schemeClr w14:val="tx1"/>
                  </w14:solidFill>
                </w14:textFill>
              </w:rPr>
              <w:t>认真、经常；解疑答问正确，有启发性；指导科技</w:t>
            </w:r>
            <w:r>
              <w:rPr>
                <w:color w:val="000000" w:themeColor="text1"/>
                <w:spacing w:val="-8"/>
                <w:sz w:val="18"/>
                <w14:textFill>
                  <w14:solidFill>
                    <w14:schemeClr w14:val="tx1"/>
                  </w14:solidFill>
                </w14:textFill>
              </w:rPr>
              <w:t>活动和兴趣小组的能力尚强；“讲座”有一定质量。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0" w:hRule="atLeast"/>
        </w:trPr>
        <w:tc>
          <w:tcPr>
            <w:tcW w:w="617" w:type="dxa"/>
            <w:vMerge w:val="continue"/>
            <w:tcBorders>
              <w:top w:val="nil"/>
            </w:tcBorders>
          </w:tcPr>
          <w:p>
            <w:pPr>
              <w:rPr>
                <w:color w:val="000000" w:themeColor="text1"/>
                <w:sz w:val="2"/>
                <w:szCs w:val="2"/>
                <w14:textFill>
                  <w14:solidFill>
                    <w14:schemeClr w14:val="tx1"/>
                  </w14:solidFill>
                </w14:textFill>
              </w:rPr>
            </w:pPr>
          </w:p>
        </w:tc>
        <w:tc>
          <w:tcPr>
            <w:tcW w:w="601" w:type="dxa"/>
          </w:tcPr>
          <w:p>
            <w:pPr>
              <w:pStyle w:val="15"/>
              <w:spacing w:before="4"/>
              <w:rPr>
                <w:rFonts w:ascii="黑体"/>
                <w:color w:val="000000" w:themeColor="text1"/>
                <w:sz w:val="26"/>
                <w14:textFill>
                  <w14:solidFill>
                    <w14:schemeClr w14:val="tx1"/>
                  </w14:solidFill>
                </w14:textFill>
              </w:rPr>
            </w:pPr>
          </w:p>
          <w:p>
            <w:pPr>
              <w:pStyle w:val="15"/>
              <w:spacing w:line="249" w:lineRule="auto"/>
              <w:ind w:left="120" w:right="108"/>
              <w:rPr>
                <w:color w:val="000000" w:themeColor="text1"/>
                <w:sz w:val="18"/>
                <w14:textFill>
                  <w14:solidFill>
                    <w14:schemeClr w14:val="tx1"/>
                  </w14:solidFill>
                </w14:textFill>
              </w:rPr>
            </w:pPr>
            <w:r>
              <w:rPr>
                <w:color w:val="000000" w:themeColor="text1"/>
                <w:sz w:val="18"/>
                <w14:textFill>
                  <w14:solidFill>
                    <w14:schemeClr w14:val="tx1"/>
                  </w14:solidFill>
                </w14:textFill>
              </w:rPr>
              <w:t>批改作业</w:t>
            </w:r>
          </w:p>
        </w:tc>
        <w:tc>
          <w:tcPr>
            <w:tcW w:w="759" w:type="dxa"/>
          </w:tcPr>
          <w:p>
            <w:pPr>
              <w:pStyle w:val="15"/>
              <w:rPr>
                <w:rFonts w:ascii="黑体"/>
                <w:color w:val="000000" w:themeColor="text1"/>
                <w:sz w:val="18"/>
                <w14:textFill>
                  <w14:solidFill>
                    <w14:schemeClr w14:val="tx1"/>
                  </w14:solidFill>
                </w14:textFill>
              </w:rPr>
            </w:pPr>
          </w:p>
          <w:p>
            <w:pPr>
              <w:pStyle w:val="15"/>
              <w:spacing w:before="11"/>
              <w:rPr>
                <w:rFonts w:ascii="黑体"/>
                <w:color w:val="000000" w:themeColor="text1"/>
                <w:sz w:val="17"/>
                <w14:textFill>
                  <w14:solidFill>
                    <w14:schemeClr w14:val="tx1"/>
                  </w14:solidFill>
                </w14:textFill>
              </w:rPr>
            </w:pPr>
          </w:p>
          <w:p>
            <w:pPr>
              <w:pStyle w:val="15"/>
              <w:ind w:right="278"/>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3658" w:type="dxa"/>
          </w:tcPr>
          <w:p>
            <w:pPr>
              <w:pStyle w:val="15"/>
              <w:rPr>
                <w:rFonts w:ascii="黑体"/>
                <w:color w:val="000000" w:themeColor="text1"/>
                <w:sz w:val="18"/>
                <w14:textFill>
                  <w14:solidFill>
                    <w14:schemeClr w14:val="tx1"/>
                  </w14:solidFill>
                </w14:textFill>
              </w:rPr>
            </w:pPr>
          </w:p>
          <w:p>
            <w:pPr>
              <w:pStyle w:val="15"/>
              <w:spacing w:before="146" w:line="206" w:lineRule="auto"/>
              <w:ind w:left="107" w:right="97"/>
              <w:rPr>
                <w:color w:val="000000" w:themeColor="text1"/>
                <w:sz w:val="18"/>
                <w14:textFill>
                  <w14:solidFill>
                    <w14:schemeClr w14:val="tx1"/>
                  </w14:solidFill>
                </w14:textFill>
              </w:rPr>
            </w:pPr>
            <w:r>
              <w:rPr>
                <w:color w:val="000000" w:themeColor="text1"/>
                <w:sz w:val="18"/>
                <w14:textFill>
                  <w14:solidFill>
                    <w14:schemeClr w14:val="tx1"/>
                  </w14:solidFill>
                </w14:textFill>
              </w:rPr>
              <w:t>批改作业仔细、正确，评讲作业认真，效果好。</w:t>
            </w:r>
          </w:p>
        </w:tc>
        <w:tc>
          <w:tcPr>
            <w:tcW w:w="4230" w:type="dxa"/>
          </w:tcPr>
          <w:p>
            <w:pPr>
              <w:pStyle w:val="15"/>
              <w:rPr>
                <w:rFonts w:ascii="黑体"/>
                <w:color w:val="000000" w:themeColor="text1"/>
                <w:sz w:val="18"/>
                <w14:textFill>
                  <w14:solidFill>
                    <w14:schemeClr w14:val="tx1"/>
                  </w14:solidFill>
                </w14:textFill>
              </w:rPr>
            </w:pPr>
          </w:p>
          <w:p>
            <w:pPr>
              <w:pStyle w:val="15"/>
              <w:spacing w:before="8"/>
              <w:rPr>
                <w:rFonts w:ascii="黑体"/>
                <w:color w:val="000000" w:themeColor="text1"/>
                <w:sz w:val="15"/>
                <w14:textFill>
                  <w14:solidFill>
                    <w14:schemeClr w14:val="tx1"/>
                  </w14:solidFill>
                </w14:textFill>
              </w:rPr>
            </w:pPr>
          </w:p>
          <w:p>
            <w:pPr>
              <w:pStyle w:val="15"/>
              <w:ind w:left="106"/>
              <w:rPr>
                <w:color w:val="000000" w:themeColor="text1"/>
                <w:sz w:val="18"/>
                <w14:textFill>
                  <w14:solidFill>
                    <w14:schemeClr w14:val="tx1"/>
                  </w14:solidFill>
                </w14:textFill>
              </w:rPr>
            </w:pPr>
            <w:r>
              <w:rPr>
                <w:color w:val="000000" w:themeColor="text1"/>
                <w:sz w:val="18"/>
                <w14:textFill>
                  <w14:solidFill>
                    <w14:schemeClr w14:val="tx1"/>
                  </w14:solidFill>
                </w14:textFill>
              </w:rPr>
              <w:t>比较认真地批改和评讲作业，无差错，效果较好。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5" w:hRule="atLeast"/>
        </w:trPr>
        <w:tc>
          <w:tcPr>
            <w:tcW w:w="617" w:type="dxa"/>
            <w:vMerge w:val="continue"/>
            <w:tcBorders>
              <w:top w:val="nil"/>
            </w:tcBorders>
          </w:tcPr>
          <w:p>
            <w:pPr>
              <w:rPr>
                <w:color w:val="000000" w:themeColor="text1"/>
                <w:sz w:val="2"/>
                <w:szCs w:val="2"/>
                <w14:textFill>
                  <w14:solidFill>
                    <w14:schemeClr w14:val="tx1"/>
                  </w14:solidFill>
                </w14:textFill>
              </w:rPr>
            </w:pPr>
          </w:p>
        </w:tc>
        <w:tc>
          <w:tcPr>
            <w:tcW w:w="601" w:type="dxa"/>
          </w:tcPr>
          <w:p>
            <w:pPr>
              <w:pStyle w:val="15"/>
              <w:rPr>
                <w:rFonts w:ascii="黑体"/>
                <w:color w:val="000000" w:themeColor="text1"/>
                <w:sz w:val="18"/>
                <w14:textFill>
                  <w14:solidFill>
                    <w14:schemeClr w14:val="tx1"/>
                  </w14:solidFill>
                </w14:textFill>
              </w:rPr>
            </w:pPr>
          </w:p>
          <w:p>
            <w:pPr>
              <w:pStyle w:val="15"/>
              <w:spacing w:before="12"/>
              <w:rPr>
                <w:rFonts w:ascii="黑体"/>
                <w:color w:val="000000" w:themeColor="text1"/>
                <w:sz w:val="14"/>
                <w14:textFill>
                  <w14:solidFill>
                    <w14:schemeClr w14:val="tx1"/>
                  </w14:solidFill>
                </w14:textFill>
              </w:rPr>
            </w:pPr>
          </w:p>
          <w:p>
            <w:pPr>
              <w:pStyle w:val="15"/>
              <w:spacing w:line="290" w:lineRule="auto"/>
              <w:ind w:left="120" w:right="108"/>
              <w:rPr>
                <w:color w:val="000000" w:themeColor="text1"/>
                <w:sz w:val="18"/>
                <w14:textFill>
                  <w14:solidFill>
                    <w14:schemeClr w14:val="tx1"/>
                  </w14:solidFill>
                </w14:textFill>
              </w:rPr>
            </w:pPr>
            <w:r>
              <w:rPr>
                <w:color w:val="000000" w:themeColor="text1"/>
                <w:sz w:val="18"/>
                <w14:textFill>
                  <w14:solidFill>
                    <w14:schemeClr w14:val="tx1"/>
                  </w14:solidFill>
                </w14:textFill>
              </w:rPr>
              <w:t>听课评课</w:t>
            </w:r>
          </w:p>
        </w:tc>
        <w:tc>
          <w:tcPr>
            <w:tcW w:w="759" w:type="dxa"/>
          </w:tcPr>
          <w:p>
            <w:pPr>
              <w:pStyle w:val="15"/>
              <w:rPr>
                <w:rFonts w:ascii="黑体"/>
                <w:color w:val="000000" w:themeColor="text1"/>
                <w:sz w:val="18"/>
                <w14:textFill>
                  <w14:solidFill>
                    <w14:schemeClr w14:val="tx1"/>
                  </w14:solidFill>
                </w14:textFill>
              </w:rPr>
            </w:pPr>
          </w:p>
          <w:p>
            <w:pPr>
              <w:pStyle w:val="15"/>
              <w:spacing w:before="10"/>
              <w:rPr>
                <w:rFonts w:ascii="黑体"/>
                <w:color w:val="000000" w:themeColor="text1"/>
                <w:sz w:val="25"/>
                <w14:textFill>
                  <w14:solidFill>
                    <w14:schemeClr w14:val="tx1"/>
                  </w14:solidFill>
                </w14:textFill>
              </w:rPr>
            </w:pPr>
          </w:p>
          <w:p>
            <w:pPr>
              <w:pStyle w:val="15"/>
              <w:spacing w:before="1"/>
              <w:ind w:right="278"/>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3658" w:type="dxa"/>
          </w:tcPr>
          <w:p>
            <w:pPr>
              <w:pStyle w:val="15"/>
              <w:rPr>
                <w:rFonts w:ascii="黑体"/>
                <w:color w:val="000000" w:themeColor="text1"/>
                <w:sz w:val="18"/>
                <w14:textFill>
                  <w14:solidFill>
                    <w14:schemeClr w14:val="tx1"/>
                  </w14:solidFill>
                </w14:textFill>
              </w:rPr>
            </w:pPr>
          </w:p>
          <w:p>
            <w:pPr>
              <w:pStyle w:val="15"/>
              <w:spacing w:before="128" w:line="206" w:lineRule="auto"/>
              <w:ind w:left="107" w:right="97"/>
              <w:jc w:val="both"/>
              <w:rPr>
                <w:color w:val="000000" w:themeColor="text1"/>
                <w:sz w:val="18"/>
                <w14:textFill>
                  <w14:solidFill>
                    <w14:schemeClr w14:val="tx1"/>
                  </w14:solidFill>
                </w14:textFill>
              </w:rPr>
            </w:pPr>
            <w:r>
              <w:rPr>
                <w:color w:val="000000" w:themeColor="text1"/>
                <w:sz w:val="18"/>
                <w14:textFill>
                  <w14:solidFill>
                    <w14:schemeClr w14:val="tx1"/>
                  </w14:solidFill>
                </w14:textFill>
              </w:rPr>
              <w:t>能作全面深刻的自我分析，虚心听取别人的意见，不断改进教学，也能评论别人，并提出意见和教学建议。</w:t>
            </w:r>
          </w:p>
        </w:tc>
        <w:tc>
          <w:tcPr>
            <w:tcW w:w="4230" w:type="dxa"/>
          </w:tcPr>
          <w:p>
            <w:pPr>
              <w:pStyle w:val="15"/>
              <w:rPr>
                <w:rFonts w:ascii="黑体"/>
                <w:color w:val="000000" w:themeColor="text1"/>
                <w:sz w:val="18"/>
                <w14:textFill>
                  <w14:solidFill>
                    <w14:schemeClr w14:val="tx1"/>
                  </w14:solidFill>
                </w14:textFill>
              </w:rPr>
            </w:pPr>
          </w:p>
          <w:p>
            <w:pPr>
              <w:pStyle w:val="15"/>
              <w:spacing w:before="7"/>
              <w:rPr>
                <w:rFonts w:ascii="黑体"/>
                <w:color w:val="000000" w:themeColor="text1"/>
                <w:sz w:val="17"/>
                <w14:textFill>
                  <w14:solidFill>
                    <w14:schemeClr w14:val="tx1"/>
                  </w14:solidFill>
                </w14:textFill>
              </w:rPr>
            </w:pPr>
          </w:p>
          <w:p>
            <w:pPr>
              <w:pStyle w:val="15"/>
              <w:spacing w:line="208" w:lineRule="auto"/>
              <w:ind w:left="106" w:right="98"/>
              <w:rPr>
                <w:color w:val="000000" w:themeColor="text1"/>
                <w:sz w:val="18"/>
                <w14:textFill>
                  <w14:solidFill>
                    <w14:schemeClr w14:val="tx1"/>
                  </w14:solidFill>
                </w14:textFill>
              </w:rPr>
            </w:pPr>
            <w:r>
              <w:rPr>
                <w:color w:val="000000" w:themeColor="text1"/>
                <w:sz w:val="18"/>
                <w14:textFill>
                  <w14:solidFill>
                    <w14:schemeClr w14:val="tx1"/>
                  </w14:solidFill>
                </w14:textFill>
              </w:rPr>
              <w:t>能认真地作自我分析，听取别的意见，改进教学， 能帮助别人分析提出意见和教学建议</w:t>
            </w:r>
            <w:r>
              <w:rPr>
                <w:rFonts w:hint="eastAsia"/>
                <w:color w:val="000000" w:themeColor="text1"/>
                <w:sz w:val="18"/>
                <w14:textFill>
                  <w14:solidFill>
                    <w14:schemeClr w14:val="tx1"/>
                  </w14:solidFill>
                </w14:textFill>
              </w:rPr>
              <w:t>。</w:t>
            </w:r>
          </w:p>
        </w:tc>
      </w:tr>
    </w:tbl>
    <w:p>
      <w:pPr>
        <w:spacing w:line="208" w:lineRule="auto"/>
        <w:rPr>
          <w:color w:val="000000" w:themeColor="text1"/>
          <w:sz w:val="18"/>
          <w14:textFill>
            <w14:solidFill>
              <w14:schemeClr w14:val="tx1"/>
            </w14:solidFill>
          </w14:textFill>
        </w:rPr>
        <w:sectPr>
          <w:footerReference r:id="rId5" w:type="default"/>
          <w:pgSz w:w="11850" w:h="16790"/>
          <w:pgMar w:top="1120" w:right="820" w:bottom="760" w:left="760" w:header="0" w:footer="567" w:gutter="0"/>
          <w:cols w:space="720" w:num="1"/>
        </w:sectPr>
      </w:pPr>
    </w:p>
    <w:tbl>
      <w:tblPr>
        <w:tblStyle w:val="9"/>
        <w:tblW w:w="9870" w:type="dxa"/>
        <w:tblInd w:w="23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0"/>
        <w:gridCol w:w="615"/>
        <w:gridCol w:w="720"/>
        <w:gridCol w:w="2560"/>
        <w:gridCol w:w="2175"/>
        <w:gridCol w:w="31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5" w:hRule="atLeast"/>
        </w:trPr>
        <w:tc>
          <w:tcPr>
            <w:tcW w:w="1245" w:type="dxa"/>
            <w:gridSpan w:val="2"/>
            <w:vMerge w:val="restart"/>
          </w:tcPr>
          <w:p>
            <w:pPr>
              <w:pStyle w:val="15"/>
              <w:rPr>
                <w:rFonts w:ascii="黑体"/>
                <w:color w:val="000000" w:themeColor="text1"/>
                <w:sz w:val="18"/>
                <w14:textFill>
                  <w14:solidFill>
                    <w14:schemeClr w14:val="tx1"/>
                  </w14:solidFill>
                </w14:textFill>
              </w:rPr>
            </w:pPr>
          </w:p>
          <w:p>
            <w:pPr>
              <w:pStyle w:val="15"/>
              <w:spacing w:before="9"/>
              <w:rPr>
                <w:rFonts w:ascii="黑体"/>
                <w:color w:val="000000" w:themeColor="text1"/>
                <w:sz w:val="20"/>
                <w14:textFill>
                  <w14:solidFill>
                    <w14:schemeClr w14:val="tx1"/>
                  </w14:solidFill>
                </w14:textFill>
              </w:rPr>
            </w:pPr>
          </w:p>
          <w:p>
            <w:pPr>
              <w:pStyle w:val="15"/>
              <w:spacing w:line="312" w:lineRule="auto"/>
              <w:ind w:left="418" w:right="409"/>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评分等级</w:t>
            </w:r>
          </w:p>
        </w:tc>
        <w:tc>
          <w:tcPr>
            <w:tcW w:w="720" w:type="dxa"/>
            <w:vAlign w:val="center"/>
          </w:tcPr>
          <w:p>
            <w:pPr>
              <w:pStyle w:val="15"/>
              <w:jc w:val="center"/>
              <w:rPr>
                <w:rFonts w:ascii="黑体"/>
                <w:color w:val="000000" w:themeColor="text1"/>
                <w:sz w:val="18"/>
                <w14:textFill>
                  <w14:solidFill>
                    <w14:schemeClr w14:val="tx1"/>
                  </w14:solidFill>
                </w14:textFill>
              </w:rPr>
            </w:pPr>
            <w:r>
              <w:rPr>
                <w:rFonts w:ascii="黑体"/>
                <w:color w:val="000000" w:themeColor="text1"/>
                <w:sz w:val="18"/>
                <w14:textFill>
                  <w14:solidFill>
                    <w14:schemeClr w14:val="tx1"/>
                  </w14:solidFill>
                </w14:textFill>
              </w:rPr>
              <w:t>满分</w:t>
            </w:r>
          </w:p>
        </w:tc>
        <w:tc>
          <w:tcPr>
            <w:tcW w:w="2560" w:type="dxa"/>
          </w:tcPr>
          <w:p>
            <w:pPr>
              <w:pStyle w:val="15"/>
              <w:jc w:val="center"/>
              <w:rPr>
                <w:rFonts w:ascii="黑体"/>
                <w:color w:val="000000" w:themeColor="text1"/>
                <w:sz w:val="18"/>
                <w14:textFill>
                  <w14:solidFill>
                    <w14:schemeClr w14:val="tx1"/>
                  </w14:solidFill>
                </w14:textFill>
              </w:rPr>
            </w:pPr>
          </w:p>
          <w:p>
            <w:pPr>
              <w:pStyle w:val="15"/>
              <w:jc w:val="center"/>
              <w:rPr>
                <w:rFonts w:ascii="黑体"/>
                <w:color w:val="000000" w:themeColor="text1"/>
                <w:sz w:val="18"/>
                <w14:textFill>
                  <w14:solidFill>
                    <w14:schemeClr w14:val="tx1"/>
                  </w14:solidFill>
                </w14:textFill>
              </w:rPr>
            </w:pPr>
            <w:r>
              <w:rPr>
                <w:rFonts w:ascii="黑体"/>
                <w:color w:val="000000" w:themeColor="text1"/>
                <w:sz w:val="24"/>
                <w14:textFill>
                  <w14:solidFill>
                    <w14:schemeClr w14:val="tx1"/>
                  </w14:solidFill>
                </w14:textFill>
              </w:rPr>
              <w:t>中</w:t>
            </w:r>
          </w:p>
        </w:tc>
        <w:tc>
          <w:tcPr>
            <w:tcW w:w="2175" w:type="dxa"/>
          </w:tcPr>
          <w:p>
            <w:pPr>
              <w:pStyle w:val="15"/>
              <w:spacing w:before="11"/>
              <w:rPr>
                <w:rFonts w:ascii="黑体"/>
                <w:color w:val="000000" w:themeColor="text1"/>
                <w:sz w:val="24"/>
                <w14:textFill>
                  <w14:solidFill>
                    <w14:schemeClr w14:val="tx1"/>
                  </w14:solidFill>
                </w14:textFill>
              </w:rPr>
            </w:pPr>
          </w:p>
          <w:p>
            <w:pPr>
              <w:pStyle w:val="15"/>
              <w:ind w:left="76" w:right="68"/>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及格</w:t>
            </w:r>
          </w:p>
        </w:tc>
        <w:tc>
          <w:tcPr>
            <w:tcW w:w="3170" w:type="dxa"/>
          </w:tcPr>
          <w:p>
            <w:pPr>
              <w:pStyle w:val="15"/>
              <w:spacing w:before="11"/>
              <w:rPr>
                <w:rFonts w:ascii="黑体"/>
                <w:color w:val="000000" w:themeColor="text1"/>
                <w:sz w:val="24"/>
                <w14:textFill>
                  <w14:solidFill>
                    <w14:schemeClr w14:val="tx1"/>
                  </w14:solidFill>
                </w14:textFill>
              </w:rPr>
            </w:pPr>
          </w:p>
          <w:p>
            <w:pPr>
              <w:pStyle w:val="15"/>
              <w:ind w:right="1241"/>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不及格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1245" w:type="dxa"/>
            <w:gridSpan w:val="2"/>
            <w:vMerge w:val="continue"/>
            <w:tcBorders>
              <w:top w:val="nil"/>
            </w:tcBorders>
          </w:tcPr>
          <w:p>
            <w:pPr>
              <w:rPr>
                <w:color w:val="000000" w:themeColor="text1"/>
                <w:sz w:val="2"/>
                <w:szCs w:val="2"/>
                <w14:textFill>
                  <w14:solidFill>
                    <w14:schemeClr w14:val="tx1"/>
                  </w14:solidFill>
                </w14:textFill>
              </w:rPr>
            </w:pPr>
          </w:p>
        </w:tc>
        <w:tc>
          <w:tcPr>
            <w:tcW w:w="720" w:type="dxa"/>
          </w:tcPr>
          <w:p>
            <w:pPr>
              <w:pStyle w:val="15"/>
              <w:spacing w:before="5"/>
              <w:rPr>
                <w:rFonts w:ascii="黑体"/>
                <w:color w:val="000000" w:themeColor="text1"/>
                <w:sz w:val="17"/>
                <w14:textFill>
                  <w14:solidFill>
                    <w14:schemeClr w14:val="tx1"/>
                  </w14:solidFill>
                </w14:textFill>
              </w:rPr>
            </w:pPr>
          </w:p>
          <w:p>
            <w:pPr>
              <w:pStyle w:val="15"/>
              <w:ind w:right="227"/>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100</w:t>
            </w:r>
          </w:p>
        </w:tc>
        <w:tc>
          <w:tcPr>
            <w:tcW w:w="2560" w:type="dxa"/>
          </w:tcPr>
          <w:p>
            <w:pPr>
              <w:pStyle w:val="15"/>
              <w:spacing w:before="5"/>
              <w:rPr>
                <w:rFonts w:ascii="黑体"/>
                <w:color w:val="000000" w:themeColor="text1"/>
                <w:sz w:val="17"/>
                <w14:textFill>
                  <w14:solidFill>
                    <w14:schemeClr w14:val="tx1"/>
                  </w14:solidFill>
                </w14:textFill>
              </w:rPr>
            </w:pPr>
          </w:p>
          <w:p>
            <w:pPr>
              <w:pStyle w:val="15"/>
              <w:ind w:left="1055" w:right="1043"/>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70～79</w:t>
            </w:r>
          </w:p>
        </w:tc>
        <w:tc>
          <w:tcPr>
            <w:tcW w:w="2175" w:type="dxa"/>
          </w:tcPr>
          <w:p>
            <w:pPr>
              <w:pStyle w:val="15"/>
              <w:spacing w:before="5"/>
              <w:rPr>
                <w:rFonts w:ascii="黑体"/>
                <w:color w:val="000000" w:themeColor="text1"/>
                <w:sz w:val="17"/>
                <w14:textFill>
                  <w14:solidFill>
                    <w14:schemeClr w14:val="tx1"/>
                  </w14:solidFill>
                </w14:textFill>
              </w:rPr>
            </w:pPr>
          </w:p>
          <w:p>
            <w:pPr>
              <w:pStyle w:val="15"/>
              <w:ind w:left="76" w:right="65"/>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60～69</w:t>
            </w:r>
          </w:p>
        </w:tc>
        <w:tc>
          <w:tcPr>
            <w:tcW w:w="3170" w:type="dxa"/>
          </w:tcPr>
          <w:p>
            <w:pPr>
              <w:pStyle w:val="15"/>
              <w:spacing w:before="5"/>
              <w:rPr>
                <w:rFonts w:ascii="黑体"/>
                <w:color w:val="000000" w:themeColor="text1"/>
                <w:sz w:val="17"/>
                <w14:textFill>
                  <w14:solidFill>
                    <w14:schemeClr w14:val="tx1"/>
                  </w14:solidFill>
                </w14:textFill>
              </w:rPr>
            </w:pPr>
          </w:p>
          <w:p>
            <w:pPr>
              <w:pStyle w:val="15"/>
              <w:ind w:right="1217"/>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59 以下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0" w:hRule="atLeast"/>
        </w:trPr>
        <w:tc>
          <w:tcPr>
            <w:tcW w:w="630" w:type="dxa"/>
            <w:vMerge w:val="restart"/>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6"/>
              <w:rPr>
                <w:rFonts w:ascii="黑体"/>
                <w:color w:val="000000" w:themeColor="text1"/>
                <w:sz w:val="14"/>
                <w14:textFill>
                  <w14:solidFill>
                    <w14:schemeClr w14:val="tx1"/>
                  </w14:solidFill>
                </w14:textFill>
              </w:rPr>
            </w:pPr>
          </w:p>
          <w:p>
            <w:pPr>
              <w:pStyle w:val="15"/>
              <w:spacing w:line="292" w:lineRule="auto"/>
              <w:ind w:left="123" w:right="112"/>
              <w:rPr>
                <w:color w:val="000000" w:themeColor="text1"/>
                <w:sz w:val="18"/>
                <w14:textFill>
                  <w14:solidFill>
                    <w14:schemeClr w14:val="tx1"/>
                  </w14:solidFill>
                </w14:textFill>
              </w:rPr>
            </w:pPr>
            <w:r>
              <w:rPr>
                <w:color w:val="000000" w:themeColor="text1"/>
                <w:sz w:val="18"/>
                <w14:textFill>
                  <w14:solidFill>
                    <w14:schemeClr w14:val="tx1"/>
                  </w14:solidFill>
                </w14:textFill>
              </w:rPr>
              <w:t>课前准备</w:t>
            </w:r>
          </w:p>
        </w:tc>
        <w:tc>
          <w:tcPr>
            <w:tcW w:w="615" w:type="dxa"/>
          </w:tcPr>
          <w:p>
            <w:pPr>
              <w:pStyle w:val="15"/>
              <w:spacing w:before="5"/>
              <w:rPr>
                <w:rFonts w:ascii="黑体"/>
                <w:color w:val="000000" w:themeColor="text1"/>
                <w14:textFill>
                  <w14:solidFill>
                    <w14:schemeClr w14:val="tx1"/>
                  </w14:solidFill>
                </w14:textFill>
              </w:rPr>
            </w:pPr>
          </w:p>
          <w:p>
            <w:pPr>
              <w:pStyle w:val="15"/>
              <w:spacing w:line="355" w:lineRule="auto"/>
              <w:ind w:left="115" w:right="104"/>
              <w:rPr>
                <w:color w:val="000000" w:themeColor="text1"/>
                <w:sz w:val="18"/>
                <w14:textFill>
                  <w14:solidFill>
                    <w14:schemeClr w14:val="tx1"/>
                  </w14:solidFill>
                </w14:textFill>
              </w:rPr>
            </w:pPr>
            <w:r>
              <w:rPr>
                <w:color w:val="000000" w:themeColor="text1"/>
                <w:sz w:val="18"/>
                <w14:textFill>
                  <w14:solidFill>
                    <w14:schemeClr w14:val="tx1"/>
                  </w14:solidFill>
                </w14:textFill>
              </w:rPr>
              <w:t>教案设计</w:t>
            </w:r>
          </w:p>
        </w:tc>
        <w:tc>
          <w:tcPr>
            <w:tcW w:w="720" w:type="dxa"/>
          </w:tcPr>
          <w:p>
            <w:pPr>
              <w:pStyle w:val="15"/>
              <w:rPr>
                <w:rFonts w:ascii="黑体"/>
                <w:color w:val="000000" w:themeColor="text1"/>
                <w:sz w:val="18"/>
                <w14:textFill>
                  <w14:solidFill>
                    <w14:schemeClr w14:val="tx1"/>
                  </w14:solidFill>
                </w14:textFill>
              </w:rPr>
            </w:pPr>
          </w:p>
          <w:p>
            <w:pPr>
              <w:pStyle w:val="15"/>
              <w:spacing w:before="8"/>
              <w:rPr>
                <w:rFonts w:ascii="黑体"/>
                <w:color w:val="000000" w:themeColor="text1"/>
                <w:sz w:val="17"/>
                <w14:textFill>
                  <w14:solidFill>
                    <w14:schemeClr w14:val="tx1"/>
                  </w14:solidFill>
                </w14:textFill>
              </w:rPr>
            </w:pPr>
          </w:p>
          <w:p>
            <w:pPr>
              <w:pStyle w:val="15"/>
              <w:spacing w:before="1"/>
              <w:ind w:right="270"/>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2560" w:type="dxa"/>
          </w:tcPr>
          <w:p>
            <w:pPr>
              <w:pStyle w:val="15"/>
              <w:rPr>
                <w:rFonts w:ascii="黑体"/>
                <w:color w:val="000000" w:themeColor="text1"/>
                <w:sz w:val="21"/>
                <w14:textFill>
                  <w14:solidFill>
                    <w14:schemeClr w14:val="tx1"/>
                  </w14:solidFill>
                </w14:textFill>
              </w:rPr>
            </w:pPr>
          </w:p>
          <w:p>
            <w:pPr>
              <w:pStyle w:val="15"/>
              <w:spacing w:line="208" w:lineRule="auto"/>
              <w:ind w:left="107" w:right="96"/>
              <w:jc w:val="both"/>
              <w:rPr>
                <w:color w:val="000000" w:themeColor="text1"/>
                <w:sz w:val="18"/>
                <w14:textFill>
                  <w14:solidFill>
                    <w14:schemeClr w14:val="tx1"/>
                  </w14:solidFill>
                </w14:textFill>
              </w:rPr>
            </w:pPr>
            <w:r>
              <w:rPr>
                <w:color w:val="000000" w:themeColor="text1"/>
                <w:spacing w:val="-8"/>
                <w:sz w:val="18"/>
                <w14:textFill>
                  <w14:solidFill>
                    <w14:schemeClr w14:val="tx1"/>
                  </w14:solidFill>
                </w14:textFill>
              </w:rPr>
              <w:t>备课努力，经教师的帮助，教案比较完整，质量一般，但能按时</w:t>
            </w:r>
            <w:r>
              <w:rPr>
                <w:color w:val="000000" w:themeColor="text1"/>
                <w:sz w:val="18"/>
                <w14:textFill>
                  <w14:solidFill>
                    <w14:schemeClr w14:val="tx1"/>
                  </w14:solidFill>
                </w14:textFill>
              </w:rPr>
              <w:t>完成。</w:t>
            </w:r>
          </w:p>
        </w:tc>
        <w:tc>
          <w:tcPr>
            <w:tcW w:w="2175" w:type="dxa"/>
          </w:tcPr>
          <w:p>
            <w:pPr>
              <w:pStyle w:val="15"/>
              <w:rPr>
                <w:rFonts w:ascii="黑体"/>
                <w:color w:val="000000" w:themeColor="text1"/>
                <w:sz w:val="21"/>
                <w14:textFill>
                  <w14:solidFill>
                    <w14:schemeClr w14:val="tx1"/>
                  </w14:solidFill>
                </w14:textFill>
              </w:rPr>
            </w:pPr>
          </w:p>
          <w:p>
            <w:pPr>
              <w:pStyle w:val="15"/>
              <w:spacing w:line="208" w:lineRule="auto"/>
              <w:ind w:left="107" w:right="75"/>
              <w:jc w:val="both"/>
              <w:rPr>
                <w:color w:val="000000" w:themeColor="text1"/>
                <w:sz w:val="18"/>
                <w14:textFill>
                  <w14:solidFill>
                    <w14:schemeClr w14:val="tx1"/>
                  </w14:solidFill>
                </w14:textFill>
              </w:rPr>
            </w:pPr>
            <w:r>
              <w:rPr>
                <w:color w:val="000000" w:themeColor="text1"/>
                <w:sz w:val="18"/>
                <w14:textFill>
                  <w14:solidFill>
                    <w14:schemeClr w14:val="tx1"/>
                  </w14:solidFill>
                </w14:textFill>
              </w:rPr>
              <w:t>备课尚努力，经教师较多的帮助，教案尚完整，质量较差，但能按时完成。</w:t>
            </w:r>
          </w:p>
        </w:tc>
        <w:tc>
          <w:tcPr>
            <w:tcW w:w="3170" w:type="dxa"/>
          </w:tcPr>
          <w:p>
            <w:pPr>
              <w:pStyle w:val="15"/>
              <w:spacing w:before="7"/>
              <w:rPr>
                <w:rFonts w:ascii="黑体"/>
                <w:color w:val="000000" w:themeColor="text1"/>
                <w:sz w:val="18"/>
                <w14:textFill>
                  <w14:solidFill>
                    <w14:schemeClr w14:val="tx1"/>
                  </w14:solidFill>
                </w14:textFill>
              </w:rPr>
            </w:pPr>
          </w:p>
          <w:p>
            <w:pPr>
              <w:pStyle w:val="15"/>
              <w:spacing w:line="208" w:lineRule="auto"/>
              <w:ind w:left="106" w:right="96"/>
              <w:jc w:val="both"/>
              <w:rPr>
                <w:color w:val="000000" w:themeColor="text1"/>
                <w:sz w:val="18"/>
                <w14:textFill>
                  <w14:solidFill>
                    <w14:schemeClr w14:val="tx1"/>
                  </w14:solidFill>
                </w14:textFill>
              </w:rPr>
            </w:pPr>
            <w:r>
              <w:rPr>
                <w:color w:val="000000" w:themeColor="text1"/>
                <w:spacing w:val="6"/>
                <w:sz w:val="18"/>
                <w14:textFill>
                  <w14:solidFill>
                    <w14:schemeClr w14:val="tx1"/>
                  </w14:solidFill>
                </w14:textFill>
              </w:rPr>
              <w:t>备课不认真，组织教材有较大的困</w:t>
            </w:r>
            <w:r>
              <w:rPr>
                <w:color w:val="000000" w:themeColor="text1"/>
                <w:spacing w:val="-8"/>
                <w:sz w:val="18"/>
                <w14:textFill>
                  <w14:solidFill>
                    <w14:schemeClr w14:val="tx1"/>
                  </w14:solidFill>
                </w14:textFill>
              </w:rPr>
              <w:t>难，虽然教师多次帮助，仍不能按时</w:t>
            </w:r>
            <w:r>
              <w:rPr>
                <w:color w:val="000000" w:themeColor="text1"/>
                <w:sz w:val="18"/>
                <w14:textFill>
                  <w14:solidFill>
                    <w14:schemeClr w14:val="tx1"/>
                  </w14:solidFill>
                </w14:textFill>
              </w:rPr>
              <w:t>写出较完整教案。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5" w:hRule="atLeast"/>
        </w:trPr>
        <w:tc>
          <w:tcPr>
            <w:tcW w:w="630" w:type="dxa"/>
            <w:vMerge w:val="continue"/>
            <w:tcBorders>
              <w:top w:val="nil"/>
            </w:tcBorders>
          </w:tcPr>
          <w:p>
            <w:pPr>
              <w:rPr>
                <w:color w:val="000000" w:themeColor="text1"/>
                <w:sz w:val="2"/>
                <w:szCs w:val="2"/>
                <w14:textFill>
                  <w14:solidFill>
                    <w14:schemeClr w14:val="tx1"/>
                  </w14:solidFill>
                </w14:textFill>
              </w:rPr>
            </w:pPr>
          </w:p>
        </w:tc>
        <w:tc>
          <w:tcPr>
            <w:tcW w:w="615" w:type="dxa"/>
          </w:tcPr>
          <w:p>
            <w:pPr>
              <w:pStyle w:val="15"/>
              <w:spacing w:before="5"/>
              <w:rPr>
                <w:rFonts w:ascii="黑体"/>
                <w:color w:val="000000" w:themeColor="text1"/>
                <w:sz w:val="25"/>
                <w14:textFill>
                  <w14:solidFill>
                    <w14:schemeClr w14:val="tx1"/>
                  </w14:solidFill>
                </w14:textFill>
              </w:rPr>
            </w:pPr>
          </w:p>
          <w:p>
            <w:pPr>
              <w:pStyle w:val="15"/>
              <w:spacing w:line="355" w:lineRule="auto"/>
              <w:ind w:left="115" w:right="104"/>
              <w:rPr>
                <w:color w:val="000000" w:themeColor="text1"/>
                <w:sz w:val="18"/>
                <w14:textFill>
                  <w14:solidFill>
                    <w14:schemeClr w14:val="tx1"/>
                  </w14:solidFill>
                </w14:textFill>
              </w:rPr>
            </w:pPr>
            <w:r>
              <w:rPr>
                <w:color w:val="000000" w:themeColor="text1"/>
                <w:sz w:val="18"/>
                <w14:textFill>
                  <w14:solidFill>
                    <w14:schemeClr w14:val="tx1"/>
                  </w14:solidFill>
                </w14:textFill>
              </w:rPr>
              <w:t>预讲练习</w:t>
            </w:r>
          </w:p>
        </w:tc>
        <w:tc>
          <w:tcPr>
            <w:tcW w:w="720" w:type="dxa"/>
          </w:tcPr>
          <w:p>
            <w:pPr>
              <w:pStyle w:val="15"/>
              <w:rPr>
                <w:rFonts w:ascii="黑体"/>
                <w:color w:val="000000" w:themeColor="text1"/>
                <w:sz w:val="18"/>
                <w14:textFill>
                  <w14:solidFill>
                    <w14:schemeClr w14:val="tx1"/>
                  </w14:solidFill>
                </w14:textFill>
              </w:rPr>
            </w:pPr>
          </w:p>
          <w:p>
            <w:pPr>
              <w:pStyle w:val="15"/>
              <w:spacing w:before="8"/>
              <w:rPr>
                <w:rFonts w:ascii="黑体"/>
                <w:color w:val="000000" w:themeColor="text1"/>
                <w:sz w:val="20"/>
                <w14:textFill>
                  <w14:solidFill>
                    <w14:schemeClr w14:val="tx1"/>
                  </w14:solidFill>
                </w14:textFill>
              </w:rPr>
            </w:pPr>
          </w:p>
          <w:p>
            <w:pPr>
              <w:pStyle w:val="15"/>
              <w:spacing w:before="1"/>
              <w:ind w:right="270"/>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2560" w:type="dxa"/>
          </w:tcPr>
          <w:p>
            <w:pPr>
              <w:pStyle w:val="15"/>
              <w:rPr>
                <w:rFonts w:ascii="黑体"/>
                <w:color w:val="000000" w:themeColor="text1"/>
                <w:sz w:val="18"/>
                <w14:textFill>
                  <w14:solidFill>
                    <w14:schemeClr w14:val="tx1"/>
                  </w14:solidFill>
                </w14:textFill>
              </w:rPr>
            </w:pPr>
          </w:p>
          <w:p>
            <w:pPr>
              <w:pStyle w:val="15"/>
              <w:spacing w:before="9"/>
              <w:rPr>
                <w:rFonts w:ascii="黑体"/>
                <w:color w:val="000000" w:themeColor="text1"/>
                <w:sz w:val="13"/>
                <w14:textFill>
                  <w14:solidFill>
                    <w14:schemeClr w14:val="tx1"/>
                  </w14:solidFill>
                </w14:textFill>
              </w:rPr>
            </w:pPr>
          </w:p>
          <w:p>
            <w:pPr>
              <w:pStyle w:val="15"/>
              <w:spacing w:line="208" w:lineRule="auto"/>
              <w:ind w:left="107" w:right="33"/>
              <w:rPr>
                <w:color w:val="000000" w:themeColor="text1"/>
                <w:sz w:val="18"/>
                <w14:textFill>
                  <w14:solidFill>
                    <w14:schemeClr w14:val="tx1"/>
                  </w14:solidFill>
                </w14:textFill>
              </w:rPr>
            </w:pPr>
            <w:r>
              <w:rPr>
                <w:color w:val="000000" w:themeColor="text1"/>
                <w:sz w:val="18"/>
                <w14:textFill>
                  <w14:solidFill>
                    <w14:schemeClr w14:val="tx1"/>
                  </w14:solidFill>
                </w14:textFill>
              </w:rPr>
              <w:t>内容基本熟悉，讲习不沉着，能接受意见，注意改进。</w:t>
            </w:r>
          </w:p>
        </w:tc>
        <w:tc>
          <w:tcPr>
            <w:tcW w:w="2175" w:type="dxa"/>
          </w:tcPr>
          <w:p>
            <w:pPr>
              <w:pStyle w:val="15"/>
              <w:spacing w:before="2"/>
              <w:rPr>
                <w:rFonts w:ascii="黑体"/>
                <w:color w:val="000000" w:themeColor="text1"/>
                <w:sz w:val="24"/>
                <w14:textFill>
                  <w14:solidFill>
                    <w14:schemeClr w14:val="tx1"/>
                  </w14:solidFill>
                </w14:textFill>
              </w:rPr>
            </w:pPr>
          </w:p>
          <w:p>
            <w:pPr>
              <w:pStyle w:val="15"/>
              <w:spacing w:line="206" w:lineRule="auto"/>
              <w:ind w:left="107" w:right="97"/>
              <w:jc w:val="both"/>
              <w:rPr>
                <w:color w:val="000000" w:themeColor="text1"/>
                <w:sz w:val="18"/>
                <w14:textFill>
                  <w14:solidFill>
                    <w14:schemeClr w14:val="tx1"/>
                  </w14:solidFill>
                </w14:textFill>
              </w:rPr>
            </w:pPr>
            <w:r>
              <w:rPr>
                <w:color w:val="000000" w:themeColor="text1"/>
                <w:spacing w:val="2"/>
                <w:sz w:val="18"/>
                <w14:textFill>
                  <w14:solidFill>
                    <w14:schemeClr w14:val="tx1"/>
                  </w14:solidFill>
                </w14:textFill>
              </w:rPr>
              <w:t>内容欠熟悉，讲习有缺</w:t>
            </w:r>
            <w:r>
              <w:rPr>
                <w:color w:val="000000" w:themeColor="text1"/>
                <w:spacing w:val="-6"/>
                <w:sz w:val="18"/>
                <w14:textFill>
                  <w14:solidFill>
                    <w14:schemeClr w14:val="tx1"/>
                  </w14:solidFill>
                </w14:textFill>
              </w:rPr>
              <w:t>陷，尚能接受意见，改进</w:t>
            </w:r>
            <w:r>
              <w:rPr>
                <w:color w:val="000000" w:themeColor="text1"/>
                <w:sz w:val="18"/>
                <w14:textFill>
                  <w14:solidFill>
                    <w14:schemeClr w14:val="tx1"/>
                  </w14:solidFill>
                </w14:textFill>
              </w:rPr>
              <w:t>不大。</w:t>
            </w:r>
          </w:p>
        </w:tc>
        <w:tc>
          <w:tcPr>
            <w:tcW w:w="3170" w:type="dxa"/>
          </w:tcPr>
          <w:p>
            <w:pPr>
              <w:pStyle w:val="15"/>
              <w:rPr>
                <w:rFonts w:ascii="黑体"/>
                <w:color w:val="000000" w:themeColor="text1"/>
                <w:sz w:val="18"/>
                <w14:textFill>
                  <w14:solidFill>
                    <w14:schemeClr w14:val="tx1"/>
                  </w14:solidFill>
                </w14:textFill>
              </w:rPr>
            </w:pPr>
          </w:p>
          <w:p>
            <w:pPr>
              <w:pStyle w:val="15"/>
              <w:spacing w:before="148" w:line="206" w:lineRule="auto"/>
              <w:ind w:left="106" w:right="32"/>
              <w:rPr>
                <w:color w:val="000000" w:themeColor="text1"/>
                <w:sz w:val="18"/>
                <w14:textFill>
                  <w14:solidFill>
                    <w14:schemeClr w14:val="tx1"/>
                  </w14:solidFill>
                </w14:textFill>
              </w:rPr>
            </w:pPr>
            <w:r>
              <w:rPr>
                <w:color w:val="000000" w:themeColor="text1"/>
                <w:sz w:val="18"/>
                <w14:textFill>
                  <w14:solidFill>
                    <w14:schemeClr w14:val="tx1"/>
                  </w14:solidFill>
                </w14:textFill>
              </w:rPr>
              <w:t>内容不熟悉，随意性大，不符合教学要求，不虚心接受建议和意见。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0" w:hRule="atLeast"/>
        </w:trPr>
        <w:tc>
          <w:tcPr>
            <w:tcW w:w="630" w:type="dxa"/>
            <w:tcBorders>
              <w:bottom w:val="nil"/>
            </w:tcBorders>
          </w:tcPr>
          <w:p>
            <w:pPr>
              <w:pStyle w:val="15"/>
              <w:rPr>
                <w:rFonts w:ascii="Times New Roman"/>
                <w:color w:val="000000" w:themeColor="text1"/>
                <w:sz w:val="18"/>
                <w14:textFill>
                  <w14:solidFill>
                    <w14:schemeClr w14:val="tx1"/>
                  </w14:solidFill>
                </w14:textFill>
              </w:rPr>
            </w:pPr>
          </w:p>
        </w:tc>
        <w:tc>
          <w:tcPr>
            <w:tcW w:w="615" w:type="dxa"/>
          </w:tcPr>
          <w:p>
            <w:pPr>
              <w:pStyle w:val="15"/>
              <w:rPr>
                <w:rFonts w:ascii="黑体"/>
                <w:color w:val="000000" w:themeColor="text1"/>
                <w:sz w:val="18"/>
                <w14:textFill>
                  <w14:solidFill>
                    <w14:schemeClr w14:val="tx1"/>
                  </w14:solidFill>
                </w14:textFill>
              </w:rPr>
            </w:pPr>
          </w:p>
          <w:p>
            <w:pPr>
              <w:pStyle w:val="15"/>
              <w:spacing w:before="2"/>
              <w:rPr>
                <w:rFonts w:ascii="黑体"/>
                <w:color w:val="000000" w:themeColor="text1"/>
                <w:sz w:val="18"/>
                <w14:textFill>
                  <w14:solidFill>
                    <w14:schemeClr w14:val="tx1"/>
                  </w14:solidFill>
                </w14:textFill>
              </w:rPr>
            </w:pPr>
          </w:p>
          <w:p>
            <w:pPr>
              <w:pStyle w:val="15"/>
              <w:ind w:left="115"/>
              <w:rPr>
                <w:color w:val="000000" w:themeColor="text1"/>
                <w:sz w:val="18"/>
                <w14:textFill>
                  <w14:solidFill>
                    <w14:schemeClr w14:val="tx1"/>
                  </w14:solidFill>
                </w14:textFill>
              </w:rPr>
            </w:pPr>
            <w:r>
              <w:rPr>
                <w:color w:val="000000" w:themeColor="text1"/>
                <w:sz w:val="18"/>
                <w14:textFill>
                  <w14:solidFill>
                    <w14:schemeClr w14:val="tx1"/>
                  </w14:solidFill>
                </w14:textFill>
              </w:rPr>
              <w:t>讲课</w:t>
            </w:r>
          </w:p>
        </w:tc>
        <w:tc>
          <w:tcPr>
            <w:tcW w:w="720" w:type="dxa"/>
          </w:tcPr>
          <w:p>
            <w:pPr>
              <w:pStyle w:val="15"/>
              <w:rPr>
                <w:rFonts w:ascii="黑体"/>
                <w:color w:val="000000" w:themeColor="text1"/>
                <w:sz w:val="18"/>
                <w14:textFill>
                  <w14:solidFill>
                    <w14:schemeClr w14:val="tx1"/>
                  </w14:solidFill>
                </w14:textFill>
              </w:rPr>
            </w:pPr>
          </w:p>
          <w:p>
            <w:pPr>
              <w:pStyle w:val="15"/>
              <w:spacing w:before="2"/>
              <w:rPr>
                <w:rFonts w:ascii="黑体"/>
                <w:color w:val="000000" w:themeColor="text1"/>
                <w:sz w:val="18"/>
                <w14:textFill>
                  <w14:solidFill>
                    <w14:schemeClr w14:val="tx1"/>
                  </w14:solidFill>
                </w14:textFill>
              </w:rPr>
            </w:pPr>
          </w:p>
          <w:p>
            <w:pPr>
              <w:pStyle w:val="15"/>
              <w:ind w:right="270"/>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2560" w:type="dxa"/>
          </w:tcPr>
          <w:p>
            <w:pPr>
              <w:pStyle w:val="15"/>
              <w:rPr>
                <w:rFonts w:ascii="黑体"/>
                <w:color w:val="000000" w:themeColor="text1"/>
                <w:sz w:val="18"/>
                <w14:textFill>
                  <w14:solidFill>
                    <w14:schemeClr w14:val="tx1"/>
                  </w14:solidFill>
                </w14:textFill>
              </w:rPr>
            </w:pPr>
          </w:p>
          <w:p>
            <w:pPr>
              <w:pStyle w:val="15"/>
              <w:spacing w:before="5"/>
              <w:rPr>
                <w:rFonts w:ascii="黑体"/>
                <w:color w:val="000000" w:themeColor="text1"/>
                <w:sz w:val="13"/>
                <w14:textFill>
                  <w14:solidFill>
                    <w14:schemeClr w14:val="tx1"/>
                  </w14:solidFill>
                </w14:textFill>
              </w:rPr>
            </w:pPr>
          </w:p>
          <w:p>
            <w:pPr>
              <w:pStyle w:val="15"/>
              <w:spacing w:line="206" w:lineRule="auto"/>
              <w:ind w:left="107" w:right="33"/>
              <w:rPr>
                <w:color w:val="000000" w:themeColor="text1"/>
                <w:sz w:val="18"/>
                <w14:textFill>
                  <w14:solidFill>
                    <w14:schemeClr w14:val="tx1"/>
                  </w14:solidFill>
                </w14:textFill>
              </w:rPr>
            </w:pPr>
            <w:r>
              <w:rPr>
                <w:color w:val="000000" w:themeColor="text1"/>
                <w:sz w:val="18"/>
                <w14:textFill>
                  <w14:solidFill>
                    <w14:schemeClr w14:val="tx1"/>
                  </w14:solidFill>
                </w14:textFill>
              </w:rPr>
              <w:t>目的基本明确，能抓住重点和难点，无科学性错误。</w:t>
            </w:r>
          </w:p>
        </w:tc>
        <w:tc>
          <w:tcPr>
            <w:tcW w:w="2175" w:type="dxa"/>
          </w:tcPr>
          <w:p>
            <w:pPr>
              <w:pStyle w:val="15"/>
              <w:spacing w:before="5"/>
              <w:rPr>
                <w:rFonts w:ascii="黑体"/>
                <w:color w:val="000000" w:themeColor="text1"/>
                <w:sz w:val="23"/>
                <w14:textFill>
                  <w14:solidFill>
                    <w14:schemeClr w14:val="tx1"/>
                  </w14:solidFill>
                </w14:textFill>
              </w:rPr>
            </w:pPr>
          </w:p>
          <w:p>
            <w:pPr>
              <w:pStyle w:val="15"/>
              <w:spacing w:line="208" w:lineRule="auto"/>
              <w:ind w:left="107" w:right="97"/>
              <w:jc w:val="both"/>
              <w:rPr>
                <w:color w:val="000000" w:themeColor="text1"/>
                <w:sz w:val="18"/>
                <w14:textFill>
                  <w14:solidFill>
                    <w14:schemeClr w14:val="tx1"/>
                  </w14:solidFill>
                </w14:textFill>
              </w:rPr>
            </w:pPr>
            <w:r>
              <w:rPr>
                <w:color w:val="000000" w:themeColor="text1"/>
                <w:spacing w:val="-6"/>
                <w:sz w:val="18"/>
                <w14:textFill>
                  <w14:solidFill>
                    <w14:schemeClr w14:val="tx1"/>
                  </w14:solidFill>
                </w14:textFill>
              </w:rPr>
              <w:t>目的基本明确，重点不突</w:t>
            </w:r>
            <w:r>
              <w:rPr>
                <w:color w:val="000000" w:themeColor="text1"/>
                <w:spacing w:val="-7"/>
                <w:sz w:val="18"/>
                <w14:textFill>
                  <w14:solidFill>
                    <w14:schemeClr w14:val="tx1"/>
                  </w14:solidFill>
                </w14:textFill>
              </w:rPr>
              <w:t>出，难点未突破，科学性</w:t>
            </w:r>
            <w:r>
              <w:rPr>
                <w:color w:val="000000" w:themeColor="text1"/>
                <w:sz w:val="18"/>
                <w14:textFill>
                  <w14:solidFill>
                    <w14:schemeClr w14:val="tx1"/>
                  </w14:solidFill>
                </w14:textFill>
              </w:rPr>
              <w:t>不够。</w:t>
            </w:r>
          </w:p>
        </w:tc>
        <w:tc>
          <w:tcPr>
            <w:tcW w:w="3170" w:type="dxa"/>
          </w:tcPr>
          <w:p>
            <w:pPr>
              <w:pStyle w:val="15"/>
              <w:rPr>
                <w:rFonts w:ascii="黑体"/>
                <w:color w:val="000000" w:themeColor="text1"/>
                <w:sz w:val="18"/>
                <w14:textFill>
                  <w14:solidFill>
                    <w14:schemeClr w14:val="tx1"/>
                  </w14:solidFill>
                </w14:textFill>
              </w:rPr>
            </w:pPr>
          </w:p>
          <w:p>
            <w:pPr>
              <w:pStyle w:val="15"/>
              <w:spacing w:before="141" w:line="206" w:lineRule="auto"/>
              <w:ind w:left="106" w:right="31"/>
              <w:rPr>
                <w:color w:val="000000" w:themeColor="text1"/>
                <w:sz w:val="18"/>
                <w14:textFill>
                  <w14:solidFill>
                    <w14:schemeClr w14:val="tx1"/>
                  </w14:solidFill>
                </w14:textFill>
              </w:rPr>
            </w:pPr>
            <w:r>
              <w:rPr>
                <w:color w:val="000000" w:themeColor="text1"/>
                <w:sz w:val="18"/>
                <w14:textFill>
                  <w14:solidFill>
                    <w14:schemeClr w14:val="tx1"/>
                  </w14:solidFill>
                </w14:textFill>
              </w:rPr>
              <w:t>目的不明确，没有抓住重点和难点， 有科学性错误。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0" w:hRule="atLeast"/>
        </w:trPr>
        <w:tc>
          <w:tcPr>
            <w:tcW w:w="630" w:type="dxa"/>
            <w:vMerge w:val="restart"/>
            <w:tcBorders>
              <w:top w:val="nil"/>
              <w:bottom w:val="nil"/>
            </w:tcBorders>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1"/>
              <w:rPr>
                <w:rFonts w:ascii="黑体"/>
                <w:color w:val="000000" w:themeColor="text1"/>
                <w:sz w:val="16"/>
                <w14:textFill>
                  <w14:solidFill>
                    <w14:schemeClr w14:val="tx1"/>
                  </w14:solidFill>
                </w14:textFill>
              </w:rPr>
            </w:pPr>
          </w:p>
          <w:p>
            <w:pPr>
              <w:pStyle w:val="15"/>
              <w:ind w:left="123"/>
              <w:rPr>
                <w:color w:val="000000" w:themeColor="text1"/>
                <w:sz w:val="18"/>
                <w14:textFill>
                  <w14:solidFill>
                    <w14:schemeClr w14:val="tx1"/>
                  </w14:solidFill>
                </w14:textFill>
              </w:rPr>
            </w:pPr>
            <w:r>
              <w:rPr>
                <w:color w:val="000000" w:themeColor="text1"/>
                <w:sz w:val="18"/>
                <w14:textFill>
                  <w14:solidFill>
                    <w14:schemeClr w14:val="tx1"/>
                  </w14:solidFill>
                </w14:textFill>
              </w:rPr>
              <w:t>课堂</w:t>
            </w:r>
          </w:p>
        </w:tc>
        <w:tc>
          <w:tcPr>
            <w:tcW w:w="615" w:type="dxa"/>
          </w:tcPr>
          <w:p>
            <w:pPr>
              <w:pStyle w:val="15"/>
              <w:spacing w:before="11"/>
              <w:rPr>
                <w:rFonts w:ascii="黑体"/>
                <w:color w:val="000000" w:themeColor="text1"/>
                <w14:textFill>
                  <w14:solidFill>
                    <w14:schemeClr w14:val="tx1"/>
                  </w14:solidFill>
                </w14:textFill>
              </w:rPr>
            </w:pPr>
          </w:p>
          <w:p>
            <w:pPr>
              <w:pStyle w:val="15"/>
              <w:spacing w:line="271" w:lineRule="auto"/>
              <w:ind w:left="115" w:right="104"/>
              <w:rPr>
                <w:color w:val="000000" w:themeColor="text1"/>
                <w:sz w:val="18"/>
                <w14:textFill>
                  <w14:solidFill>
                    <w14:schemeClr w14:val="tx1"/>
                  </w14:solidFill>
                </w14:textFill>
              </w:rPr>
            </w:pPr>
            <w:r>
              <w:rPr>
                <w:color w:val="000000" w:themeColor="text1"/>
                <w:sz w:val="18"/>
                <w14:textFill>
                  <w14:solidFill>
                    <w14:schemeClr w14:val="tx1"/>
                  </w14:solidFill>
                </w14:textFill>
              </w:rPr>
              <w:t>教学方法</w:t>
            </w:r>
          </w:p>
        </w:tc>
        <w:tc>
          <w:tcPr>
            <w:tcW w:w="720"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5"/>
                <w14:textFill>
                  <w14:solidFill>
                    <w14:schemeClr w14:val="tx1"/>
                  </w14:solidFill>
                </w14:textFill>
              </w:rPr>
            </w:pPr>
          </w:p>
          <w:p>
            <w:pPr>
              <w:pStyle w:val="15"/>
              <w:ind w:right="270"/>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2560" w:type="dxa"/>
          </w:tcPr>
          <w:p>
            <w:pPr>
              <w:pStyle w:val="15"/>
              <w:spacing w:before="161" w:line="208" w:lineRule="auto"/>
              <w:ind w:left="107" w:right="96"/>
              <w:jc w:val="both"/>
              <w:rPr>
                <w:color w:val="000000" w:themeColor="text1"/>
                <w:sz w:val="18"/>
                <w14:textFill>
                  <w14:solidFill>
                    <w14:schemeClr w14:val="tx1"/>
                  </w14:solidFill>
                </w14:textFill>
              </w:rPr>
            </w:pPr>
            <w:r>
              <w:rPr>
                <w:color w:val="000000" w:themeColor="text1"/>
                <w:spacing w:val="-5"/>
                <w:sz w:val="18"/>
                <w14:textFill>
                  <w14:solidFill>
                    <w14:schemeClr w14:val="tx1"/>
                  </w14:solidFill>
                </w14:textFill>
              </w:rPr>
              <w:t>注意运用启发式，有所引导，能</w:t>
            </w:r>
            <w:r>
              <w:rPr>
                <w:color w:val="000000" w:themeColor="text1"/>
                <w:spacing w:val="7"/>
                <w:sz w:val="18"/>
                <w14:textFill>
                  <w14:solidFill>
                    <w14:schemeClr w14:val="tx1"/>
                  </w14:solidFill>
                </w14:textFill>
              </w:rPr>
              <w:t>注意调动学生的学习积极性和</w:t>
            </w:r>
            <w:r>
              <w:rPr>
                <w:color w:val="000000" w:themeColor="text1"/>
                <w:spacing w:val="-8"/>
                <w:sz w:val="18"/>
                <w14:textFill>
                  <w14:solidFill>
                    <w14:schemeClr w14:val="tx1"/>
                  </w14:solidFill>
                </w14:textFill>
              </w:rPr>
              <w:t>开展双向活动，能注意运用某些</w:t>
            </w:r>
            <w:r>
              <w:rPr>
                <w:color w:val="000000" w:themeColor="text1"/>
                <w:sz w:val="18"/>
                <w14:textFill>
                  <w14:solidFill>
                    <w14:schemeClr w14:val="tx1"/>
                  </w14:solidFill>
                </w14:textFill>
              </w:rPr>
              <w:t>教学手段。</w:t>
            </w:r>
          </w:p>
        </w:tc>
        <w:tc>
          <w:tcPr>
            <w:tcW w:w="2175" w:type="dxa"/>
          </w:tcPr>
          <w:p>
            <w:pPr>
              <w:pStyle w:val="15"/>
              <w:spacing w:before="129" w:line="208" w:lineRule="auto"/>
              <w:ind w:left="107" w:right="75"/>
              <w:jc w:val="both"/>
              <w:rPr>
                <w:color w:val="000000" w:themeColor="text1"/>
                <w:sz w:val="18"/>
                <w14:textFill>
                  <w14:solidFill>
                    <w14:schemeClr w14:val="tx1"/>
                  </w14:solidFill>
                </w14:textFill>
              </w:rPr>
            </w:pPr>
            <w:r>
              <w:rPr>
                <w:color w:val="000000" w:themeColor="text1"/>
                <w:sz w:val="18"/>
                <w14:textFill>
                  <w14:solidFill>
                    <w14:schemeClr w14:val="tx1"/>
                  </w14:solidFill>
                </w14:textFill>
              </w:rPr>
              <w:t>教学一般化，引导差，学生学习积极性未被调动， 开展双向活动差，不注意运用其他教学手段。</w:t>
            </w:r>
          </w:p>
        </w:tc>
        <w:tc>
          <w:tcPr>
            <w:tcW w:w="3170" w:type="dxa"/>
          </w:tcPr>
          <w:p>
            <w:pPr>
              <w:pStyle w:val="15"/>
              <w:spacing w:before="8"/>
              <w:rPr>
                <w:rFonts w:ascii="黑体"/>
                <w:color w:val="000000" w:themeColor="text1"/>
                <w:sz w:val="25"/>
                <w14:textFill>
                  <w14:solidFill>
                    <w14:schemeClr w14:val="tx1"/>
                  </w14:solidFill>
                </w14:textFill>
              </w:rPr>
            </w:pPr>
          </w:p>
          <w:p>
            <w:pPr>
              <w:pStyle w:val="15"/>
              <w:spacing w:line="208" w:lineRule="auto"/>
              <w:ind w:left="106" w:right="46"/>
              <w:rPr>
                <w:color w:val="000000" w:themeColor="text1"/>
                <w:sz w:val="18"/>
                <w14:textFill>
                  <w14:solidFill>
                    <w14:schemeClr w14:val="tx1"/>
                  </w14:solidFill>
                </w14:textFill>
              </w:rPr>
            </w:pPr>
            <w:r>
              <w:rPr>
                <w:color w:val="000000" w:themeColor="text1"/>
                <w:sz w:val="18"/>
                <w14:textFill>
                  <w14:solidFill>
                    <w14:schemeClr w14:val="tx1"/>
                  </w14:solidFill>
                </w14:textFill>
              </w:rPr>
              <w:t>教学不得法，不能驾驭教材和学生， 不重视采用必要的教学手段。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 w:hRule="atLeast"/>
        </w:trPr>
        <w:tc>
          <w:tcPr>
            <w:tcW w:w="630" w:type="dxa"/>
            <w:vMerge w:val="continue"/>
            <w:tcBorders>
              <w:top w:val="nil"/>
              <w:bottom w:val="nil"/>
            </w:tcBorders>
          </w:tcPr>
          <w:p>
            <w:pPr>
              <w:rPr>
                <w:color w:val="000000" w:themeColor="text1"/>
                <w:sz w:val="2"/>
                <w:szCs w:val="2"/>
                <w14:textFill>
                  <w14:solidFill>
                    <w14:schemeClr w14:val="tx1"/>
                  </w14:solidFill>
                </w14:textFill>
              </w:rPr>
            </w:pPr>
          </w:p>
        </w:tc>
        <w:tc>
          <w:tcPr>
            <w:tcW w:w="615" w:type="dxa"/>
            <w:tcBorders>
              <w:bottom w:val="nil"/>
            </w:tcBorders>
          </w:tcPr>
          <w:p>
            <w:pPr>
              <w:pStyle w:val="15"/>
              <w:rPr>
                <w:rFonts w:ascii="Times New Roman"/>
                <w:color w:val="000000" w:themeColor="text1"/>
                <w:sz w:val="6"/>
                <w14:textFill>
                  <w14:solidFill>
                    <w14:schemeClr w14:val="tx1"/>
                  </w14:solidFill>
                </w14:textFill>
              </w:rPr>
            </w:pPr>
          </w:p>
        </w:tc>
        <w:tc>
          <w:tcPr>
            <w:tcW w:w="720" w:type="dxa"/>
            <w:tcBorders>
              <w:bottom w:val="nil"/>
            </w:tcBorders>
          </w:tcPr>
          <w:p>
            <w:pPr>
              <w:pStyle w:val="15"/>
              <w:rPr>
                <w:rFonts w:ascii="Times New Roman"/>
                <w:color w:val="000000" w:themeColor="text1"/>
                <w:sz w:val="6"/>
                <w14:textFill>
                  <w14:solidFill>
                    <w14:schemeClr w14:val="tx1"/>
                  </w14:solidFill>
                </w14:textFill>
              </w:rPr>
            </w:pPr>
          </w:p>
        </w:tc>
        <w:tc>
          <w:tcPr>
            <w:tcW w:w="2560" w:type="dxa"/>
            <w:tcBorders>
              <w:bottom w:val="nil"/>
            </w:tcBorders>
          </w:tcPr>
          <w:p>
            <w:pPr>
              <w:pStyle w:val="15"/>
              <w:rPr>
                <w:rFonts w:ascii="Times New Roman"/>
                <w:color w:val="000000" w:themeColor="text1"/>
                <w:sz w:val="6"/>
                <w14:textFill>
                  <w14:solidFill>
                    <w14:schemeClr w14:val="tx1"/>
                  </w14:solidFill>
                </w14:textFill>
              </w:rPr>
            </w:pPr>
          </w:p>
        </w:tc>
        <w:tc>
          <w:tcPr>
            <w:tcW w:w="2175" w:type="dxa"/>
            <w:tcBorders>
              <w:bottom w:val="nil"/>
            </w:tcBorders>
          </w:tcPr>
          <w:p>
            <w:pPr>
              <w:pStyle w:val="15"/>
              <w:rPr>
                <w:rFonts w:ascii="Times New Roman"/>
                <w:color w:val="000000" w:themeColor="text1"/>
                <w:sz w:val="6"/>
                <w14:textFill>
                  <w14:solidFill>
                    <w14:schemeClr w14:val="tx1"/>
                  </w14:solidFill>
                </w14:textFill>
              </w:rPr>
            </w:pPr>
          </w:p>
        </w:tc>
        <w:tc>
          <w:tcPr>
            <w:tcW w:w="3170" w:type="dxa"/>
            <w:tcBorders>
              <w:bottom w:val="nil"/>
            </w:tcBorders>
          </w:tcPr>
          <w:p>
            <w:pPr>
              <w:pStyle w:val="15"/>
              <w:rPr>
                <w:rFonts w:ascii="Times New Roman"/>
                <w:color w:val="000000" w:themeColor="text1"/>
                <w:sz w:val="6"/>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0" w:hRule="atLeast"/>
        </w:trPr>
        <w:tc>
          <w:tcPr>
            <w:tcW w:w="630" w:type="dxa"/>
            <w:tcBorders>
              <w:top w:val="nil"/>
              <w:bottom w:val="nil"/>
            </w:tcBorders>
          </w:tcPr>
          <w:p>
            <w:pPr>
              <w:pStyle w:val="15"/>
              <w:spacing w:before="55"/>
              <w:ind w:left="123"/>
              <w:rPr>
                <w:color w:val="000000" w:themeColor="text1"/>
                <w:sz w:val="18"/>
                <w14:textFill>
                  <w14:solidFill>
                    <w14:schemeClr w14:val="tx1"/>
                  </w14:solidFill>
                </w14:textFill>
              </w:rPr>
            </w:pPr>
            <w:r>
              <w:rPr>
                <w:color w:val="000000" w:themeColor="text1"/>
                <w:sz w:val="18"/>
                <w14:textFill>
                  <w14:solidFill>
                    <w14:schemeClr w14:val="tx1"/>
                  </w14:solidFill>
                </w14:textFill>
              </w:rPr>
              <w:t>教学</w:t>
            </w:r>
          </w:p>
        </w:tc>
        <w:tc>
          <w:tcPr>
            <w:tcW w:w="615" w:type="dxa"/>
            <w:tcBorders>
              <w:top w:val="nil"/>
            </w:tcBorders>
          </w:tcPr>
          <w:p>
            <w:pPr>
              <w:pStyle w:val="15"/>
              <w:spacing w:before="5"/>
              <w:rPr>
                <w:rFonts w:ascii="黑体"/>
                <w:color w:val="000000" w:themeColor="text1"/>
                <w:sz w:val="17"/>
                <w14:textFill>
                  <w14:solidFill>
                    <w14:schemeClr w14:val="tx1"/>
                  </w14:solidFill>
                </w14:textFill>
              </w:rPr>
            </w:pPr>
          </w:p>
          <w:p>
            <w:pPr>
              <w:pStyle w:val="15"/>
              <w:spacing w:line="268" w:lineRule="auto"/>
              <w:ind w:left="115" w:right="104"/>
              <w:rPr>
                <w:color w:val="000000" w:themeColor="text1"/>
                <w:sz w:val="18"/>
                <w14:textFill>
                  <w14:solidFill>
                    <w14:schemeClr w14:val="tx1"/>
                  </w14:solidFill>
                </w14:textFill>
              </w:rPr>
            </w:pPr>
            <w:r>
              <w:rPr>
                <w:color w:val="000000" w:themeColor="text1"/>
                <w:sz w:val="18"/>
                <w14:textFill>
                  <w14:solidFill>
                    <w14:schemeClr w14:val="tx1"/>
                  </w14:solidFill>
                </w14:textFill>
              </w:rPr>
              <w:t>语言板书</w:t>
            </w:r>
          </w:p>
        </w:tc>
        <w:tc>
          <w:tcPr>
            <w:tcW w:w="720" w:type="dxa"/>
            <w:tcBorders>
              <w:top w:val="nil"/>
            </w:tcBorders>
          </w:tcPr>
          <w:p>
            <w:pPr>
              <w:pStyle w:val="15"/>
              <w:rPr>
                <w:rFonts w:ascii="黑体"/>
                <w:color w:val="000000" w:themeColor="text1"/>
                <w:sz w:val="18"/>
                <w14:textFill>
                  <w14:solidFill>
                    <w14:schemeClr w14:val="tx1"/>
                  </w14:solidFill>
                </w14:textFill>
              </w:rPr>
            </w:pPr>
          </w:p>
          <w:p>
            <w:pPr>
              <w:pStyle w:val="15"/>
              <w:spacing w:before="122"/>
              <w:ind w:right="270"/>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2560" w:type="dxa"/>
            <w:tcBorders>
              <w:top w:val="nil"/>
            </w:tcBorders>
          </w:tcPr>
          <w:p>
            <w:pPr>
              <w:pStyle w:val="15"/>
              <w:spacing w:before="11"/>
              <w:rPr>
                <w:rFonts w:ascii="黑体"/>
                <w:color w:val="000000" w:themeColor="text1"/>
                <w:sz w:val="14"/>
                <w14:textFill>
                  <w14:solidFill>
                    <w14:schemeClr w14:val="tx1"/>
                  </w14:solidFill>
                </w14:textFill>
              </w:rPr>
            </w:pPr>
          </w:p>
          <w:p>
            <w:pPr>
              <w:pStyle w:val="15"/>
              <w:spacing w:line="206" w:lineRule="auto"/>
              <w:ind w:left="107" w:right="48"/>
              <w:jc w:val="both"/>
              <w:rPr>
                <w:color w:val="000000" w:themeColor="text1"/>
                <w:sz w:val="18"/>
                <w14:textFill>
                  <w14:solidFill>
                    <w14:schemeClr w14:val="tx1"/>
                  </w14:solidFill>
                </w14:textFill>
              </w:rPr>
            </w:pPr>
            <w:r>
              <w:rPr>
                <w:color w:val="000000" w:themeColor="text1"/>
                <w:sz w:val="18"/>
                <w14:textFill>
                  <w14:solidFill>
                    <w14:schemeClr w14:val="tx1"/>
                  </w14:solidFill>
                </w14:textFill>
              </w:rPr>
              <w:t>普通话不够标准，有方言土语，语言欠流畅，板书安排条理差，文字基本规范。</w:t>
            </w:r>
          </w:p>
        </w:tc>
        <w:tc>
          <w:tcPr>
            <w:tcW w:w="2175" w:type="dxa"/>
            <w:tcBorders>
              <w:top w:val="nil"/>
            </w:tcBorders>
          </w:tcPr>
          <w:p>
            <w:pPr>
              <w:pStyle w:val="15"/>
              <w:spacing w:before="11"/>
              <w:rPr>
                <w:rFonts w:ascii="黑体"/>
                <w:color w:val="000000" w:themeColor="text1"/>
                <w:sz w:val="14"/>
                <w14:textFill>
                  <w14:solidFill>
                    <w14:schemeClr w14:val="tx1"/>
                  </w14:solidFill>
                </w14:textFill>
              </w:rPr>
            </w:pPr>
          </w:p>
          <w:p>
            <w:pPr>
              <w:pStyle w:val="15"/>
              <w:spacing w:line="206" w:lineRule="auto"/>
              <w:ind w:left="107" w:right="97"/>
              <w:jc w:val="both"/>
              <w:rPr>
                <w:color w:val="000000" w:themeColor="text1"/>
                <w:sz w:val="18"/>
                <w14:textFill>
                  <w14:solidFill>
                    <w14:schemeClr w14:val="tx1"/>
                  </w14:solidFill>
                </w14:textFill>
              </w:rPr>
            </w:pPr>
            <w:r>
              <w:rPr>
                <w:color w:val="000000" w:themeColor="text1"/>
                <w:spacing w:val="-6"/>
                <w:sz w:val="18"/>
                <w14:textFill>
                  <w14:solidFill>
                    <w14:schemeClr w14:val="tx1"/>
                  </w14:solidFill>
                </w14:textFill>
              </w:rPr>
              <w:t>普通话不标准，方言土语</w:t>
            </w:r>
            <w:r>
              <w:rPr>
                <w:color w:val="000000" w:themeColor="text1"/>
                <w:spacing w:val="-7"/>
                <w:sz w:val="18"/>
                <w14:textFill>
                  <w14:solidFill>
                    <w14:schemeClr w14:val="tx1"/>
                  </w14:solidFill>
                </w14:textFill>
              </w:rPr>
              <w:t>多，板书无计划，书写随</w:t>
            </w:r>
            <w:r>
              <w:rPr>
                <w:color w:val="000000" w:themeColor="text1"/>
                <w:sz w:val="18"/>
                <w14:textFill>
                  <w14:solidFill>
                    <w14:schemeClr w14:val="tx1"/>
                  </w14:solidFill>
                </w14:textFill>
              </w:rPr>
              <w:t>便，偶有错别字。</w:t>
            </w:r>
          </w:p>
        </w:tc>
        <w:tc>
          <w:tcPr>
            <w:tcW w:w="3170" w:type="dxa"/>
            <w:tcBorders>
              <w:top w:val="nil"/>
            </w:tcBorders>
          </w:tcPr>
          <w:p>
            <w:pPr>
              <w:pStyle w:val="15"/>
              <w:spacing w:before="157" w:line="208" w:lineRule="auto"/>
              <w:ind w:left="106" w:right="96"/>
              <w:jc w:val="both"/>
              <w:rPr>
                <w:color w:val="000000" w:themeColor="text1"/>
                <w:sz w:val="18"/>
                <w14:textFill>
                  <w14:solidFill>
                    <w14:schemeClr w14:val="tx1"/>
                  </w14:solidFill>
                </w14:textFill>
              </w:rPr>
            </w:pPr>
            <w:r>
              <w:rPr>
                <w:color w:val="000000" w:themeColor="text1"/>
                <w:spacing w:val="-8"/>
                <w:sz w:val="18"/>
                <w14:textFill>
                  <w14:solidFill>
                    <w14:schemeClr w14:val="tx1"/>
                  </w14:solidFill>
                </w14:textFill>
              </w:rPr>
              <w:t>不能用普通话教学，口头语多，语言</w:t>
            </w:r>
            <w:r>
              <w:rPr>
                <w:color w:val="000000" w:themeColor="text1"/>
                <w:spacing w:val="-12"/>
                <w:sz w:val="18"/>
                <w14:textFill>
                  <w14:solidFill>
                    <w14:schemeClr w14:val="tx1"/>
                  </w14:solidFill>
                </w14:textFill>
              </w:rPr>
              <w:t>辞不达意，板书随便，字迹潦草，错</w:t>
            </w:r>
            <w:r>
              <w:rPr>
                <w:color w:val="000000" w:themeColor="text1"/>
                <w:sz w:val="18"/>
                <w14:textFill>
                  <w14:solidFill>
                    <w14:schemeClr w14:val="tx1"/>
                  </w14:solidFill>
                </w14:textFill>
              </w:rPr>
              <w:t>别字较多。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630" w:type="dxa"/>
            <w:tcBorders>
              <w:top w:val="nil"/>
              <w:bottom w:val="nil"/>
            </w:tcBorders>
          </w:tcPr>
          <w:p>
            <w:pPr>
              <w:pStyle w:val="15"/>
              <w:rPr>
                <w:rFonts w:ascii="Times New Roman"/>
                <w:color w:val="000000" w:themeColor="text1"/>
                <w:sz w:val="18"/>
                <w14:textFill>
                  <w14:solidFill>
                    <w14:schemeClr w14:val="tx1"/>
                  </w14:solidFill>
                </w14:textFill>
              </w:rPr>
            </w:pPr>
          </w:p>
        </w:tc>
        <w:tc>
          <w:tcPr>
            <w:tcW w:w="615" w:type="dxa"/>
            <w:tcBorders>
              <w:bottom w:val="nil"/>
            </w:tcBorders>
          </w:tcPr>
          <w:p>
            <w:pPr>
              <w:pStyle w:val="15"/>
              <w:rPr>
                <w:rFonts w:ascii="Times New Roman"/>
                <w:color w:val="000000" w:themeColor="text1"/>
                <w:sz w:val="18"/>
                <w14:textFill>
                  <w14:solidFill>
                    <w14:schemeClr w14:val="tx1"/>
                  </w14:solidFill>
                </w14:textFill>
              </w:rPr>
            </w:pPr>
          </w:p>
        </w:tc>
        <w:tc>
          <w:tcPr>
            <w:tcW w:w="720" w:type="dxa"/>
            <w:tcBorders>
              <w:bottom w:val="nil"/>
            </w:tcBorders>
          </w:tcPr>
          <w:p>
            <w:pPr>
              <w:pStyle w:val="15"/>
              <w:rPr>
                <w:rFonts w:ascii="Times New Roman"/>
                <w:color w:val="000000" w:themeColor="text1"/>
                <w:sz w:val="18"/>
                <w14:textFill>
                  <w14:solidFill>
                    <w14:schemeClr w14:val="tx1"/>
                  </w14:solidFill>
                </w14:textFill>
              </w:rPr>
            </w:pPr>
          </w:p>
        </w:tc>
        <w:tc>
          <w:tcPr>
            <w:tcW w:w="2560" w:type="dxa"/>
            <w:tcBorders>
              <w:bottom w:val="nil"/>
            </w:tcBorders>
          </w:tcPr>
          <w:p>
            <w:pPr>
              <w:pStyle w:val="15"/>
              <w:rPr>
                <w:rFonts w:ascii="Times New Roman"/>
                <w:color w:val="000000" w:themeColor="text1"/>
                <w:sz w:val="18"/>
                <w14:textFill>
                  <w14:solidFill>
                    <w14:schemeClr w14:val="tx1"/>
                  </w14:solidFill>
                </w14:textFill>
              </w:rPr>
            </w:pPr>
          </w:p>
        </w:tc>
        <w:tc>
          <w:tcPr>
            <w:tcW w:w="2175" w:type="dxa"/>
            <w:tcBorders>
              <w:bottom w:val="nil"/>
            </w:tcBorders>
          </w:tcPr>
          <w:p>
            <w:pPr>
              <w:pStyle w:val="15"/>
              <w:spacing w:before="6"/>
              <w:rPr>
                <w:rFonts w:ascii="黑体"/>
                <w:color w:val="000000" w:themeColor="text1"/>
                <w:sz w:val="13"/>
                <w14:textFill>
                  <w14:solidFill>
                    <w14:schemeClr w14:val="tx1"/>
                  </w14:solidFill>
                </w14:textFill>
              </w:rPr>
            </w:pPr>
          </w:p>
          <w:p>
            <w:pPr>
              <w:pStyle w:val="15"/>
              <w:spacing w:before="1" w:line="193" w:lineRule="exact"/>
              <w:ind w:left="76" w:right="68"/>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对学生有一定的要求，但</w:t>
            </w:r>
          </w:p>
        </w:tc>
        <w:tc>
          <w:tcPr>
            <w:tcW w:w="3170" w:type="dxa"/>
            <w:tcBorders>
              <w:bottom w:val="nil"/>
            </w:tcBorders>
          </w:tcPr>
          <w:p>
            <w:pPr>
              <w:pStyle w:val="15"/>
              <w:rPr>
                <w:rFonts w:ascii="Times New Roman"/>
                <w:color w:val="000000" w:themeColor="text1"/>
                <w:sz w:val="18"/>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630" w:type="dxa"/>
            <w:tcBorders>
              <w:top w:val="nil"/>
            </w:tcBorders>
          </w:tcPr>
          <w:p>
            <w:pPr>
              <w:pStyle w:val="15"/>
              <w:rPr>
                <w:rFonts w:ascii="Times New Roman"/>
                <w:color w:val="000000" w:themeColor="text1"/>
                <w:sz w:val="18"/>
                <w14:textFill>
                  <w14:solidFill>
                    <w14:schemeClr w14:val="tx1"/>
                  </w14:solidFill>
                </w14:textFill>
              </w:rPr>
            </w:pPr>
          </w:p>
        </w:tc>
        <w:tc>
          <w:tcPr>
            <w:tcW w:w="615" w:type="dxa"/>
            <w:tcBorders>
              <w:top w:val="nil"/>
            </w:tcBorders>
          </w:tcPr>
          <w:p>
            <w:pPr>
              <w:pStyle w:val="15"/>
              <w:spacing w:line="212" w:lineRule="exact"/>
              <w:ind w:left="115"/>
              <w:rPr>
                <w:color w:val="000000" w:themeColor="text1"/>
                <w:sz w:val="18"/>
                <w14:textFill>
                  <w14:solidFill>
                    <w14:schemeClr w14:val="tx1"/>
                  </w14:solidFill>
                </w14:textFill>
              </w:rPr>
            </w:pPr>
            <w:r>
              <w:rPr>
                <w:color w:val="000000" w:themeColor="text1"/>
                <w:sz w:val="18"/>
                <w14:textFill>
                  <w14:solidFill>
                    <w14:schemeClr w14:val="tx1"/>
                  </w14:solidFill>
                </w14:textFill>
              </w:rPr>
              <w:t>教学</w:t>
            </w:r>
          </w:p>
          <w:p>
            <w:pPr>
              <w:pStyle w:val="15"/>
              <w:ind w:left="115"/>
              <w:rPr>
                <w:color w:val="000000" w:themeColor="text1"/>
                <w:sz w:val="18"/>
                <w14:textFill>
                  <w14:solidFill>
                    <w14:schemeClr w14:val="tx1"/>
                  </w14:solidFill>
                </w14:textFill>
              </w:rPr>
            </w:pPr>
            <w:r>
              <w:rPr>
                <w:color w:val="000000" w:themeColor="text1"/>
                <w:sz w:val="18"/>
                <w14:textFill>
                  <w14:solidFill>
                    <w14:schemeClr w14:val="tx1"/>
                  </w14:solidFill>
                </w14:textFill>
              </w:rPr>
              <w:t>组织</w:t>
            </w:r>
          </w:p>
        </w:tc>
        <w:tc>
          <w:tcPr>
            <w:tcW w:w="720" w:type="dxa"/>
            <w:tcBorders>
              <w:top w:val="nil"/>
            </w:tcBorders>
          </w:tcPr>
          <w:p>
            <w:pPr>
              <w:pStyle w:val="15"/>
              <w:spacing w:before="97"/>
              <w:ind w:right="270"/>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2560" w:type="dxa"/>
            <w:tcBorders>
              <w:top w:val="nil"/>
            </w:tcBorders>
          </w:tcPr>
          <w:p>
            <w:pPr>
              <w:pStyle w:val="15"/>
              <w:spacing w:before="43" w:line="206" w:lineRule="auto"/>
              <w:ind w:left="107" w:right="48"/>
              <w:rPr>
                <w:color w:val="000000" w:themeColor="text1"/>
                <w:sz w:val="18"/>
                <w14:textFill>
                  <w14:solidFill>
                    <w14:schemeClr w14:val="tx1"/>
                  </w14:solidFill>
                </w14:textFill>
              </w:rPr>
            </w:pPr>
            <w:r>
              <w:rPr>
                <w:color w:val="000000" w:themeColor="text1"/>
                <w:sz w:val="18"/>
                <w14:textFill>
                  <w14:solidFill>
                    <w14:schemeClr w14:val="tx1"/>
                  </w14:solidFill>
                </w14:textFill>
              </w:rPr>
              <w:t>能面向大多数学生，对学生有一定的要求；课堂应变能力一般。</w:t>
            </w:r>
          </w:p>
        </w:tc>
        <w:tc>
          <w:tcPr>
            <w:tcW w:w="2175" w:type="dxa"/>
            <w:tcBorders>
              <w:top w:val="nil"/>
            </w:tcBorders>
          </w:tcPr>
          <w:p>
            <w:pPr>
              <w:pStyle w:val="15"/>
              <w:spacing w:before="10" w:line="208" w:lineRule="auto"/>
              <w:ind w:left="107" w:right="97"/>
              <w:jc w:val="both"/>
              <w:rPr>
                <w:color w:val="000000" w:themeColor="text1"/>
                <w:sz w:val="18"/>
                <w14:textFill>
                  <w14:solidFill>
                    <w14:schemeClr w14:val="tx1"/>
                  </w14:solidFill>
                </w14:textFill>
              </w:rPr>
            </w:pPr>
            <w:r>
              <w:rPr>
                <w:color w:val="000000" w:themeColor="text1"/>
                <w:spacing w:val="-6"/>
                <w:sz w:val="18"/>
                <w14:textFill>
                  <w14:solidFill>
                    <w14:schemeClr w14:val="tx1"/>
                  </w14:solidFill>
                </w14:textFill>
              </w:rPr>
              <w:t>不能控制少数，课堂秩序</w:t>
            </w:r>
            <w:r>
              <w:rPr>
                <w:color w:val="000000" w:themeColor="text1"/>
                <w:spacing w:val="-7"/>
                <w:sz w:val="18"/>
                <w14:textFill>
                  <w14:solidFill>
                    <w14:schemeClr w14:val="tx1"/>
                  </w14:solidFill>
                </w14:textFill>
              </w:rPr>
              <w:t>尚好，对突发事件缺乏应</w:t>
            </w:r>
            <w:r>
              <w:rPr>
                <w:color w:val="000000" w:themeColor="text1"/>
                <w:sz w:val="18"/>
                <w14:textFill>
                  <w14:solidFill>
                    <w14:schemeClr w14:val="tx1"/>
                  </w14:solidFill>
                </w14:textFill>
              </w:rPr>
              <w:t>变能力。</w:t>
            </w:r>
          </w:p>
        </w:tc>
        <w:tc>
          <w:tcPr>
            <w:tcW w:w="3170" w:type="dxa"/>
            <w:tcBorders>
              <w:top w:val="nil"/>
            </w:tcBorders>
          </w:tcPr>
          <w:p>
            <w:pPr>
              <w:pStyle w:val="15"/>
              <w:spacing w:before="10" w:line="208" w:lineRule="auto"/>
              <w:ind w:left="106" w:right="46"/>
              <w:rPr>
                <w:color w:val="000000" w:themeColor="text1"/>
                <w:sz w:val="18"/>
                <w14:textFill>
                  <w14:solidFill>
                    <w14:schemeClr w14:val="tx1"/>
                  </w14:solidFill>
                </w14:textFill>
              </w:rPr>
            </w:pPr>
            <w:r>
              <w:rPr>
                <w:color w:val="000000" w:themeColor="text1"/>
                <w:sz w:val="18"/>
                <w14:textFill>
                  <w14:solidFill>
                    <w14:schemeClr w14:val="tx1"/>
                  </w14:solidFill>
                </w14:textFill>
              </w:rPr>
              <w:t>无法照顾学生、不能控制课堂秩序， 教学组织不严密，课堂应变能力差。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5" w:hRule="atLeast"/>
        </w:trPr>
        <w:tc>
          <w:tcPr>
            <w:tcW w:w="630" w:type="dxa"/>
          </w:tcPr>
          <w:p>
            <w:pPr>
              <w:pStyle w:val="15"/>
              <w:rPr>
                <w:rFonts w:ascii="黑体"/>
                <w:color w:val="000000" w:themeColor="text1"/>
                <w:sz w:val="18"/>
                <w14:textFill>
                  <w14:solidFill>
                    <w14:schemeClr w14:val="tx1"/>
                  </w14:solidFill>
                </w14:textFill>
              </w:rPr>
            </w:pPr>
          </w:p>
          <w:p>
            <w:pPr>
              <w:pStyle w:val="15"/>
              <w:spacing w:before="125" w:line="292" w:lineRule="auto"/>
              <w:ind w:left="123" w:right="112"/>
              <w:rPr>
                <w:color w:val="000000" w:themeColor="text1"/>
                <w:sz w:val="18"/>
                <w14:textFill>
                  <w14:solidFill>
                    <w14:schemeClr w14:val="tx1"/>
                  </w14:solidFill>
                </w14:textFill>
              </w:rPr>
            </w:pPr>
            <w:r>
              <w:rPr>
                <w:color w:val="000000" w:themeColor="text1"/>
                <w:sz w:val="18"/>
                <w14:textFill>
                  <w14:solidFill>
                    <w14:schemeClr w14:val="tx1"/>
                  </w14:solidFill>
                </w14:textFill>
              </w:rPr>
              <w:t>课堂效果</w:t>
            </w:r>
          </w:p>
        </w:tc>
        <w:tc>
          <w:tcPr>
            <w:tcW w:w="615" w:type="dxa"/>
          </w:tcPr>
          <w:p>
            <w:pPr>
              <w:pStyle w:val="15"/>
              <w:rPr>
                <w:rFonts w:ascii="黑体"/>
                <w:color w:val="000000" w:themeColor="text1"/>
                <w:sz w:val="18"/>
                <w14:textFill>
                  <w14:solidFill>
                    <w14:schemeClr w14:val="tx1"/>
                  </w14:solidFill>
                </w14:textFill>
              </w:rPr>
            </w:pPr>
          </w:p>
          <w:p>
            <w:pPr>
              <w:pStyle w:val="15"/>
              <w:spacing w:before="139" w:line="237" w:lineRule="auto"/>
              <w:ind w:left="115" w:right="104"/>
              <w:rPr>
                <w:color w:val="000000" w:themeColor="text1"/>
                <w:sz w:val="18"/>
                <w14:textFill>
                  <w14:solidFill>
                    <w14:schemeClr w14:val="tx1"/>
                  </w14:solidFill>
                </w14:textFill>
              </w:rPr>
            </w:pPr>
            <w:r>
              <w:rPr>
                <w:color w:val="000000" w:themeColor="text1"/>
                <w:sz w:val="18"/>
                <w14:textFill>
                  <w14:solidFill>
                    <w14:schemeClr w14:val="tx1"/>
                  </w14:solidFill>
                </w14:textFill>
              </w:rPr>
              <w:t>教学效果</w:t>
            </w:r>
          </w:p>
        </w:tc>
        <w:tc>
          <w:tcPr>
            <w:tcW w:w="720" w:type="dxa"/>
          </w:tcPr>
          <w:p>
            <w:pPr>
              <w:pStyle w:val="15"/>
              <w:rPr>
                <w:rFonts w:ascii="黑体"/>
                <w:color w:val="000000" w:themeColor="text1"/>
                <w:sz w:val="18"/>
                <w14:textFill>
                  <w14:solidFill>
                    <w14:schemeClr w14:val="tx1"/>
                  </w14:solidFill>
                </w14:textFill>
              </w:rPr>
            </w:pPr>
          </w:p>
          <w:p>
            <w:pPr>
              <w:pStyle w:val="15"/>
              <w:spacing w:before="9"/>
              <w:rPr>
                <w:rFonts w:ascii="黑体"/>
                <w:color w:val="000000" w:themeColor="text1"/>
                <w:sz w:val="19"/>
                <w14:textFill>
                  <w14:solidFill>
                    <w14:schemeClr w14:val="tx1"/>
                  </w14:solidFill>
                </w14:textFill>
              </w:rPr>
            </w:pPr>
          </w:p>
          <w:p>
            <w:pPr>
              <w:pStyle w:val="15"/>
              <w:ind w:right="270"/>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2560" w:type="dxa"/>
          </w:tcPr>
          <w:p>
            <w:pPr>
              <w:pStyle w:val="15"/>
              <w:rPr>
                <w:rFonts w:ascii="黑体"/>
                <w:color w:val="000000" w:themeColor="text1"/>
                <w:sz w:val="23"/>
                <w14:textFill>
                  <w14:solidFill>
                    <w14:schemeClr w14:val="tx1"/>
                  </w14:solidFill>
                </w14:textFill>
              </w:rPr>
            </w:pPr>
          </w:p>
          <w:p>
            <w:pPr>
              <w:pStyle w:val="15"/>
              <w:spacing w:line="208" w:lineRule="auto"/>
              <w:ind w:left="107" w:right="48"/>
              <w:jc w:val="both"/>
              <w:rPr>
                <w:color w:val="000000" w:themeColor="text1"/>
                <w:sz w:val="18"/>
                <w14:textFill>
                  <w14:solidFill>
                    <w14:schemeClr w14:val="tx1"/>
                  </w14:solidFill>
                </w14:textFill>
              </w:rPr>
            </w:pPr>
            <w:r>
              <w:rPr>
                <w:color w:val="000000" w:themeColor="text1"/>
                <w:sz w:val="18"/>
                <w14:textFill>
                  <w14:solidFill>
                    <w14:schemeClr w14:val="tx1"/>
                  </w14:solidFill>
                </w14:textFill>
              </w:rPr>
              <w:t>达到了教学目的，但有些缺点， 教学内容均能听懂，大多数能当堂消化，教学效果尚好。</w:t>
            </w:r>
          </w:p>
        </w:tc>
        <w:tc>
          <w:tcPr>
            <w:tcW w:w="2175" w:type="dxa"/>
          </w:tcPr>
          <w:p>
            <w:pPr>
              <w:pStyle w:val="15"/>
              <w:spacing w:before="4"/>
              <w:rPr>
                <w:rFonts w:ascii="黑体"/>
                <w:color w:val="000000" w:themeColor="text1"/>
                <w:sz w:val="15"/>
                <w14:textFill>
                  <w14:solidFill>
                    <w14:schemeClr w14:val="tx1"/>
                  </w14:solidFill>
                </w14:textFill>
              </w:rPr>
            </w:pPr>
          </w:p>
          <w:p>
            <w:pPr>
              <w:pStyle w:val="15"/>
              <w:spacing w:before="1" w:line="208" w:lineRule="auto"/>
              <w:ind w:left="107" w:right="-15"/>
              <w:rPr>
                <w:color w:val="000000" w:themeColor="text1"/>
                <w:sz w:val="18"/>
                <w14:textFill>
                  <w14:solidFill>
                    <w14:schemeClr w14:val="tx1"/>
                  </w14:solidFill>
                </w14:textFill>
              </w:rPr>
            </w:pPr>
            <w:r>
              <w:rPr>
                <w:color w:val="000000" w:themeColor="text1"/>
                <w:spacing w:val="-16"/>
                <w:sz w:val="18"/>
                <w14:textFill>
                  <w14:solidFill>
                    <w14:schemeClr w14:val="tx1"/>
                  </w14:solidFill>
                </w14:textFill>
              </w:rPr>
              <w:t>基本能达到教学目的，有较</w:t>
            </w:r>
            <w:r>
              <w:rPr>
                <w:color w:val="000000" w:themeColor="text1"/>
                <w:spacing w:val="-19"/>
                <w:sz w:val="18"/>
                <w14:textFill>
                  <w14:solidFill>
                    <w14:schemeClr w14:val="tx1"/>
                  </w14:solidFill>
                </w14:textFill>
              </w:rPr>
              <w:t>多的缺点和错误，教学内容</w:t>
            </w:r>
            <w:r>
              <w:rPr>
                <w:color w:val="000000" w:themeColor="text1"/>
                <w:spacing w:val="-25"/>
                <w:sz w:val="18"/>
                <w14:textFill>
                  <w14:solidFill>
                    <w14:schemeClr w14:val="tx1"/>
                  </w14:solidFill>
                </w14:textFill>
              </w:rPr>
              <w:t xml:space="preserve">均能听懂，但未能当堂消化， </w:t>
            </w:r>
            <w:r>
              <w:rPr>
                <w:color w:val="000000" w:themeColor="text1"/>
                <w:spacing w:val="-19"/>
                <w:sz w:val="18"/>
                <w14:textFill>
                  <w14:solidFill>
                    <w14:schemeClr w14:val="tx1"/>
                  </w14:solidFill>
                </w14:textFill>
              </w:rPr>
              <w:t>教学效果一般。</w:t>
            </w:r>
          </w:p>
        </w:tc>
        <w:tc>
          <w:tcPr>
            <w:tcW w:w="3170"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3"/>
                <w14:textFill>
                  <w14:solidFill>
                    <w14:schemeClr w14:val="tx1"/>
                  </w14:solidFill>
                </w14:textFill>
              </w:rPr>
            </w:pPr>
          </w:p>
          <w:p>
            <w:pPr>
              <w:pStyle w:val="15"/>
              <w:spacing w:before="1" w:line="206" w:lineRule="auto"/>
              <w:ind w:left="106" w:right="32"/>
              <w:rPr>
                <w:color w:val="000000" w:themeColor="text1"/>
                <w:sz w:val="18"/>
                <w14:textFill>
                  <w14:solidFill>
                    <w14:schemeClr w14:val="tx1"/>
                  </w14:solidFill>
                </w14:textFill>
              </w:rPr>
            </w:pPr>
            <w:r>
              <w:rPr>
                <w:color w:val="000000" w:themeColor="text1"/>
                <w:sz w:val="18"/>
                <w14:textFill>
                  <w14:solidFill>
                    <w14:schemeClr w14:val="tx1"/>
                  </w14:solidFill>
                </w14:textFill>
              </w:rPr>
              <w:t>没有完成教学任务，教学内容部分学生尚未听懂，教学效果差。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trPr>
        <w:tc>
          <w:tcPr>
            <w:tcW w:w="630" w:type="dxa"/>
            <w:tcBorders>
              <w:bottom w:val="nil"/>
            </w:tcBorders>
          </w:tcPr>
          <w:p>
            <w:pPr>
              <w:pStyle w:val="15"/>
              <w:rPr>
                <w:rFonts w:ascii="Times New Roman"/>
                <w:color w:val="000000" w:themeColor="text1"/>
                <w:sz w:val="18"/>
                <w14:textFill>
                  <w14:solidFill>
                    <w14:schemeClr w14:val="tx1"/>
                  </w14:solidFill>
                </w14:textFill>
              </w:rPr>
            </w:pPr>
          </w:p>
        </w:tc>
        <w:tc>
          <w:tcPr>
            <w:tcW w:w="615" w:type="dxa"/>
          </w:tcPr>
          <w:p>
            <w:pPr>
              <w:pStyle w:val="15"/>
              <w:rPr>
                <w:rFonts w:ascii="黑体"/>
                <w:color w:val="000000" w:themeColor="text1"/>
                <w:sz w:val="18"/>
                <w14:textFill>
                  <w14:solidFill>
                    <w14:schemeClr w14:val="tx1"/>
                  </w14:solidFill>
                </w14:textFill>
              </w:rPr>
            </w:pPr>
          </w:p>
          <w:p>
            <w:pPr>
              <w:pStyle w:val="15"/>
              <w:spacing w:before="144"/>
              <w:ind w:left="115" w:right="104"/>
              <w:rPr>
                <w:color w:val="000000" w:themeColor="text1"/>
                <w:sz w:val="18"/>
                <w14:textFill>
                  <w14:solidFill>
                    <w14:schemeClr w14:val="tx1"/>
                  </w14:solidFill>
                </w14:textFill>
              </w:rPr>
            </w:pPr>
            <w:r>
              <w:rPr>
                <w:color w:val="000000" w:themeColor="text1"/>
                <w:sz w:val="18"/>
                <w14:textFill>
                  <w14:solidFill>
                    <w14:schemeClr w14:val="tx1"/>
                  </w14:solidFill>
                </w14:textFill>
              </w:rPr>
              <w:t>课外辅导</w:t>
            </w:r>
          </w:p>
        </w:tc>
        <w:tc>
          <w:tcPr>
            <w:tcW w:w="720" w:type="dxa"/>
          </w:tcPr>
          <w:p>
            <w:pPr>
              <w:pStyle w:val="15"/>
              <w:rPr>
                <w:rFonts w:ascii="黑体"/>
                <w:color w:val="000000" w:themeColor="text1"/>
                <w:sz w:val="18"/>
                <w14:textFill>
                  <w14:solidFill>
                    <w14:schemeClr w14:val="tx1"/>
                  </w14:solidFill>
                </w14:textFill>
              </w:rPr>
            </w:pPr>
          </w:p>
          <w:p>
            <w:pPr>
              <w:pStyle w:val="15"/>
              <w:spacing w:before="3"/>
              <w:rPr>
                <w:rFonts w:ascii="黑体"/>
                <w:color w:val="000000" w:themeColor="text1"/>
                <w:sz w:val="20"/>
                <w14:textFill>
                  <w14:solidFill>
                    <w14:schemeClr w14:val="tx1"/>
                  </w14:solidFill>
                </w14:textFill>
              </w:rPr>
            </w:pPr>
          </w:p>
          <w:p>
            <w:pPr>
              <w:pStyle w:val="15"/>
              <w:ind w:right="270"/>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2560" w:type="dxa"/>
          </w:tcPr>
          <w:p>
            <w:pPr>
              <w:pStyle w:val="15"/>
              <w:spacing w:before="12"/>
              <w:rPr>
                <w:rFonts w:ascii="黑体"/>
                <w:color w:val="000000" w:themeColor="text1"/>
                <w:sz w:val="23"/>
                <w14:textFill>
                  <w14:solidFill>
                    <w14:schemeClr w14:val="tx1"/>
                  </w14:solidFill>
                </w14:textFill>
              </w:rPr>
            </w:pPr>
          </w:p>
          <w:p>
            <w:pPr>
              <w:pStyle w:val="15"/>
              <w:spacing w:line="206" w:lineRule="auto"/>
              <w:ind w:left="107" w:right="48"/>
              <w:jc w:val="both"/>
              <w:rPr>
                <w:color w:val="000000" w:themeColor="text1"/>
                <w:sz w:val="18"/>
                <w14:textFill>
                  <w14:solidFill>
                    <w14:schemeClr w14:val="tx1"/>
                  </w14:solidFill>
                </w14:textFill>
              </w:rPr>
            </w:pPr>
            <w:r>
              <w:rPr>
                <w:color w:val="000000" w:themeColor="text1"/>
                <w:sz w:val="18"/>
                <w14:textFill>
                  <w14:solidFill>
                    <w14:schemeClr w14:val="tx1"/>
                  </w14:solidFill>
                </w14:textFill>
              </w:rPr>
              <w:t>比较认真；解疑答问基本正确；指导科技活动和兴趣小组的能力一般；“讲座”质量一般。</w:t>
            </w:r>
          </w:p>
        </w:tc>
        <w:tc>
          <w:tcPr>
            <w:tcW w:w="2175" w:type="dxa"/>
          </w:tcPr>
          <w:p>
            <w:pPr>
              <w:pStyle w:val="15"/>
              <w:spacing w:before="12"/>
              <w:rPr>
                <w:rFonts w:ascii="黑体"/>
                <w:color w:val="000000" w:themeColor="text1"/>
                <w:sz w:val="15"/>
                <w14:textFill>
                  <w14:solidFill>
                    <w14:schemeClr w14:val="tx1"/>
                  </w14:solidFill>
                </w14:textFill>
              </w:rPr>
            </w:pPr>
          </w:p>
          <w:p>
            <w:pPr>
              <w:pStyle w:val="15"/>
              <w:spacing w:line="208" w:lineRule="auto"/>
              <w:ind w:left="107" w:right="97"/>
              <w:jc w:val="both"/>
              <w:rPr>
                <w:color w:val="000000" w:themeColor="text1"/>
                <w:sz w:val="18"/>
                <w14:textFill>
                  <w14:solidFill>
                    <w14:schemeClr w14:val="tx1"/>
                  </w14:solidFill>
                </w14:textFill>
              </w:rPr>
            </w:pPr>
            <w:r>
              <w:rPr>
                <w:color w:val="000000" w:themeColor="text1"/>
                <w:spacing w:val="-5"/>
                <w:sz w:val="18"/>
                <w14:textFill>
                  <w14:solidFill>
                    <w14:schemeClr w14:val="tx1"/>
                  </w14:solidFill>
                </w14:textFill>
              </w:rPr>
              <w:t>能进行课外辅导，解疑答</w:t>
            </w:r>
            <w:r>
              <w:rPr>
                <w:color w:val="000000" w:themeColor="text1"/>
                <w:spacing w:val="-6"/>
                <w:sz w:val="18"/>
                <w14:textFill>
                  <w14:solidFill>
                    <w14:schemeClr w14:val="tx1"/>
                  </w14:solidFill>
                </w14:textFill>
              </w:rPr>
              <w:t>问基本正确，指导科技活动的能力较差，“讲座”</w:t>
            </w:r>
            <w:r>
              <w:rPr>
                <w:color w:val="000000" w:themeColor="text1"/>
                <w:sz w:val="18"/>
                <w14:textFill>
                  <w14:solidFill>
                    <w14:schemeClr w14:val="tx1"/>
                  </w14:solidFill>
                </w14:textFill>
              </w:rPr>
              <w:t>需要别人大力帮助。</w:t>
            </w:r>
          </w:p>
        </w:tc>
        <w:tc>
          <w:tcPr>
            <w:tcW w:w="3170" w:type="dxa"/>
          </w:tcPr>
          <w:p>
            <w:pPr>
              <w:pStyle w:val="15"/>
              <w:rPr>
                <w:rFonts w:ascii="黑体"/>
                <w:color w:val="000000" w:themeColor="text1"/>
                <w:sz w:val="18"/>
                <w14:textFill>
                  <w14:solidFill>
                    <w14:schemeClr w14:val="tx1"/>
                  </w14:solidFill>
                </w14:textFill>
              </w:rPr>
            </w:pPr>
          </w:p>
          <w:p>
            <w:pPr>
              <w:pStyle w:val="15"/>
              <w:spacing w:before="6"/>
              <w:rPr>
                <w:rFonts w:ascii="黑体"/>
                <w:color w:val="000000" w:themeColor="text1"/>
                <w:sz w:val="13"/>
                <w14:textFill>
                  <w14:solidFill>
                    <w14:schemeClr w14:val="tx1"/>
                  </w14:solidFill>
                </w14:textFill>
              </w:rPr>
            </w:pPr>
          </w:p>
          <w:p>
            <w:pPr>
              <w:pStyle w:val="15"/>
              <w:spacing w:line="208" w:lineRule="auto"/>
              <w:ind w:left="106" w:right="32"/>
              <w:rPr>
                <w:color w:val="000000" w:themeColor="text1"/>
                <w:sz w:val="18"/>
                <w14:textFill>
                  <w14:solidFill>
                    <w14:schemeClr w14:val="tx1"/>
                  </w14:solidFill>
                </w14:textFill>
              </w:rPr>
            </w:pPr>
            <w:r>
              <w:rPr>
                <w:color w:val="000000" w:themeColor="text1"/>
                <w:sz w:val="18"/>
                <w14:textFill>
                  <w14:solidFill>
                    <w14:schemeClr w14:val="tx1"/>
                  </w14:solidFill>
                </w14:textFill>
              </w:rPr>
              <w:t>不会作课外辅导，指导科技活动能力差；无独立进行“讲座”的能力。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630" w:type="dxa"/>
            <w:tcBorders>
              <w:top w:val="nil"/>
              <w:bottom w:val="nil"/>
            </w:tcBorders>
          </w:tcPr>
          <w:p>
            <w:pPr>
              <w:pStyle w:val="15"/>
              <w:spacing w:before="12"/>
              <w:rPr>
                <w:rFonts w:ascii="黑体"/>
                <w:color w:val="000000" w:themeColor="text1"/>
                <w:sz w:val="15"/>
                <w14:textFill>
                  <w14:solidFill>
                    <w14:schemeClr w14:val="tx1"/>
                  </w14:solidFill>
                </w14:textFill>
              </w:rPr>
            </w:pPr>
          </w:p>
          <w:p>
            <w:pPr>
              <w:pStyle w:val="15"/>
              <w:spacing w:line="249" w:lineRule="auto"/>
              <w:ind w:left="123" w:right="112"/>
              <w:rPr>
                <w:color w:val="000000" w:themeColor="text1"/>
                <w:sz w:val="18"/>
                <w14:textFill>
                  <w14:solidFill>
                    <w14:schemeClr w14:val="tx1"/>
                  </w14:solidFill>
                </w14:textFill>
              </w:rPr>
            </w:pPr>
            <w:r>
              <w:rPr>
                <w:color w:val="000000" w:themeColor="text1"/>
                <w:sz w:val="18"/>
                <w14:textFill>
                  <w14:solidFill>
                    <w14:schemeClr w14:val="tx1"/>
                  </w14:solidFill>
                </w14:textFill>
              </w:rPr>
              <w:t>课后活动</w:t>
            </w:r>
          </w:p>
        </w:tc>
        <w:tc>
          <w:tcPr>
            <w:tcW w:w="615" w:type="dxa"/>
          </w:tcPr>
          <w:p>
            <w:pPr>
              <w:pStyle w:val="15"/>
              <w:spacing w:before="12"/>
              <w:rPr>
                <w:rFonts w:ascii="黑体"/>
                <w:color w:val="000000" w:themeColor="text1"/>
                <w:sz w:val="18"/>
                <w14:textFill>
                  <w14:solidFill>
                    <w14:schemeClr w14:val="tx1"/>
                  </w14:solidFill>
                </w14:textFill>
              </w:rPr>
            </w:pPr>
          </w:p>
          <w:p>
            <w:pPr>
              <w:pStyle w:val="15"/>
              <w:spacing w:line="249" w:lineRule="auto"/>
              <w:ind w:left="115" w:right="104"/>
              <w:rPr>
                <w:color w:val="000000" w:themeColor="text1"/>
                <w:sz w:val="18"/>
                <w14:textFill>
                  <w14:solidFill>
                    <w14:schemeClr w14:val="tx1"/>
                  </w14:solidFill>
                </w14:textFill>
              </w:rPr>
            </w:pPr>
            <w:r>
              <w:rPr>
                <w:color w:val="000000" w:themeColor="text1"/>
                <w:sz w:val="18"/>
                <w14:textFill>
                  <w14:solidFill>
                    <w14:schemeClr w14:val="tx1"/>
                  </w14:solidFill>
                </w14:textFill>
              </w:rPr>
              <w:t>批改作业</w:t>
            </w:r>
          </w:p>
        </w:tc>
        <w:tc>
          <w:tcPr>
            <w:tcW w:w="720" w:type="dxa"/>
          </w:tcPr>
          <w:p>
            <w:pPr>
              <w:pStyle w:val="15"/>
              <w:rPr>
                <w:rFonts w:ascii="黑体"/>
                <w:color w:val="000000" w:themeColor="text1"/>
                <w:sz w:val="18"/>
                <w14:textFill>
                  <w14:solidFill>
                    <w14:schemeClr w14:val="tx1"/>
                  </w14:solidFill>
                </w14:textFill>
              </w:rPr>
            </w:pPr>
          </w:p>
          <w:p>
            <w:pPr>
              <w:pStyle w:val="15"/>
              <w:spacing w:before="134"/>
              <w:ind w:right="270"/>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2560" w:type="dxa"/>
          </w:tcPr>
          <w:p>
            <w:pPr>
              <w:pStyle w:val="15"/>
              <w:spacing w:before="7"/>
              <w:rPr>
                <w:rFonts w:ascii="黑体"/>
                <w:color w:val="000000" w:themeColor="text1"/>
                <w:sz w:val="20"/>
                <w14:textFill>
                  <w14:solidFill>
                    <w14:schemeClr w14:val="tx1"/>
                  </w14:solidFill>
                </w14:textFill>
              </w:rPr>
            </w:pPr>
          </w:p>
          <w:p>
            <w:pPr>
              <w:pStyle w:val="15"/>
              <w:spacing w:line="208" w:lineRule="auto"/>
              <w:ind w:left="107" w:right="33"/>
              <w:rPr>
                <w:color w:val="000000" w:themeColor="text1"/>
                <w:sz w:val="18"/>
                <w14:textFill>
                  <w14:solidFill>
                    <w14:schemeClr w14:val="tx1"/>
                  </w14:solidFill>
                </w14:textFill>
              </w:rPr>
            </w:pPr>
            <w:r>
              <w:rPr>
                <w:color w:val="000000" w:themeColor="text1"/>
                <w:sz w:val="18"/>
                <w14:textFill>
                  <w14:solidFill>
                    <w14:schemeClr w14:val="tx1"/>
                  </w14:solidFill>
                </w14:textFill>
              </w:rPr>
              <w:t>能认真批改作业，偶有错误，评讲作业能力一般。</w:t>
            </w:r>
          </w:p>
        </w:tc>
        <w:tc>
          <w:tcPr>
            <w:tcW w:w="2175" w:type="dxa"/>
          </w:tcPr>
          <w:p>
            <w:pPr>
              <w:pStyle w:val="15"/>
              <w:spacing w:before="7"/>
              <w:rPr>
                <w:rFonts w:ascii="黑体"/>
                <w:color w:val="000000" w:themeColor="text1"/>
                <w:sz w:val="20"/>
                <w14:textFill>
                  <w14:solidFill>
                    <w14:schemeClr w14:val="tx1"/>
                  </w14:solidFill>
                </w14:textFill>
              </w:rPr>
            </w:pPr>
          </w:p>
          <w:p>
            <w:pPr>
              <w:pStyle w:val="15"/>
              <w:spacing w:line="208" w:lineRule="auto"/>
              <w:ind w:left="107" w:right="47"/>
              <w:rPr>
                <w:color w:val="000000" w:themeColor="text1"/>
                <w:sz w:val="18"/>
                <w14:textFill>
                  <w14:solidFill>
                    <w14:schemeClr w14:val="tx1"/>
                  </w14:solidFill>
                </w14:textFill>
              </w:rPr>
            </w:pPr>
            <w:r>
              <w:rPr>
                <w:color w:val="000000" w:themeColor="text1"/>
                <w:sz w:val="18"/>
                <w14:textFill>
                  <w14:solidFill>
                    <w14:schemeClr w14:val="tx1"/>
                  </w14:solidFill>
                </w14:textFill>
              </w:rPr>
              <w:t>批改作业马虎，有少量错误，评讲作业能力差。</w:t>
            </w:r>
          </w:p>
        </w:tc>
        <w:tc>
          <w:tcPr>
            <w:tcW w:w="3170" w:type="dxa"/>
          </w:tcPr>
          <w:p>
            <w:pPr>
              <w:pStyle w:val="15"/>
              <w:spacing w:before="7"/>
              <w:rPr>
                <w:rFonts w:ascii="黑体"/>
                <w:color w:val="000000" w:themeColor="text1"/>
                <w:sz w:val="20"/>
                <w14:textFill>
                  <w14:solidFill>
                    <w14:schemeClr w14:val="tx1"/>
                  </w14:solidFill>
                </w14:textFill>
              </w:rPr>
            </w:pPr>
          </w:p>
          <w:p>
            <w:pPr>
              <w:pStyle w:val="15"/>
              <w:spacing w:line="208" w:lineRule="auto"/>
              <w:ind w:left="106" w:right="32"/>
              <w:rPr>
                <w:color w:val="000000" w:themeColor="text1"/>
                <w:sz w:val="18"/>
                <w14:textFill>
                  <w14:solidFill>
                    <w14:schemeClr w14:val="tx1"/>
                  </w14:solidFill>
                </w14:textFill>
              </w:rPr>
            </w:pPr>
            <w:r>
              <w:rPr>
                <w:color w:val="000000" w:themeColor="text1"/>
                <w:sz w:val="18"/>
                <w14:textFill>
                  <w14:solidFill>
                    <w14:schemeClr w14:val="tx1"/>
                  </w14:solidFill>
                </w14:textFill>
              </w:rPr>
              <w:t>批改作业马虎，有错误。无独立讲评作业的能力。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4" w:hRule="atLeast"/>
        </w:trPr>
        <w:tc>
          <w:tcPr>
            <w:tcW w:w="630" w:type="dxa"/>
            <w:tcBorders>
              <w:top w:val="nil"/>
            </w:tcBorders>
          </w:tcPr>
          <w:p>
            <w:pPr>
              <w:pStyle w:val="15"/>
              <w:rPr>
                <w:rFonts w:ascii="Times New Roman"/>
                <w:color w:val="000000" w:themeColor="text1"/>
                <w:sz w:val="18"/>
                <w14:textFill>
                  <w14:solidFill>
                    <w14:schemeClr w14:val="tx1"/>
                  </w14:solidFill>
                </w14:textFill>
              </w:rPr>
            </w:pPr>
          </w:p>
        </w:tc>
        <w:tc>
          <w:tcPr>
            <w:tcW w:w="615" w:type="dxa"/>
          </w:tcPr>
          <w:p>
            <w:pPr>
              <w:pStyle w:val="15"/>
              <w:spacing w:before="7"/>
              <w:rPr>
                <w:rFonts w:ascii="黑体"/>
                <w:color w:val="000000" w:themeColor="text1"/>
                <w:sz w:val="25"/>
                <w14:textFill>
                  <w14:solidFill>
                    <w14:schemeClr w14:val="tx1"/>
                  </w14:solidFill>
                </w14:textFill>
              </w:rPr>
            </w:pPr>
          </w:p>
          <w:p>
            <w:pPr>
              <w:pStyle w:val="15"/>
              <w:spacing w:before="1" w:line="290" w:lineRule="auto"/>
              <w:ind w:left="115" w:right="104"/>
              <w:rPr>
                <w:color w:val="000000" w:themeColor="text1"/>
                <w:sz w:val="18"/>
                <w14:textFill>
                  <w14:solidFill>
                    <w14:schemeClr w14:val="tx1"/>
                  </w14:solidFill>
                </w14:textFill>
              </w:rPr>
            </w:pPr>
            <w:r>
              <w:rPr>
                <w:color w:val="000000" w:themeColor="text1"/>
                <w:sz w:val="18"/>
                <w14:textFill>
                  <w14:solidFill>
                    <w14:schemeClr w14:val="tx1"/>
                  </w14:solidFill>
                </w14:textFill>
              </w:rPr>
              <w:t>听课评课</w:t>
            </w:r>
          </w:p>
        </w:tc>
        <w:tc>
          <w:tcPr>
            <w:tcW w:w="720" w:type="dxa"/>
          </w:tcPr>
          <w:p>
            <w:pPr>
              <w:pStyle w:val="15"/>
              <w:rPr>
                <w:rFonts w:ascii="黑体"/>
                <w:color w:val="000000" w:themeColor="text1"/>
                <w:sz w:val="18"/>
                <w14:textFill>
                  <w14:solidFill>
                    <w14:schemeClr w14:val="tx1"/>
                  </w14:solidFill>
                </w14:textFill>
              </w:rPr>
            </w:pPr>
          </w:p>
          <w:p>
            <w:pPr>
              <w:pStyle w:val="15"/>
              <w:spacing w:before="6"/>
              <w:rPr>
                <w:rFonts w:ascii="黑体"/>
                <w:color w:val="000000" w:themeColor="text1"/>
                <w:sz w:val="18"/>
                <w14:textFill>
                  <w14:solidFill>
                    <w14:schemeClr w14:val="tx1"/>
                  </w14:solidFill>
                </w14:textFill>
              </w:rPr>
            </w:pPr>
          </w:p>
          <w:p>
            <w:pPr>
              <w:pStyle w:val="15"/>
              <w:ind w:right="270"/>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2560" w:type="dxa"/>
          </w:tcPr>
          <w:p>
            <w:pPr>
              <w:pStyle w:val="15"/>
              <w:rPr>
                <w:rFonts w:ascii="黑体"/>
                <w:color w:val="000000" w:themeColor="text1"/>
                <w:sz w:val="13"/>
                <w14:textFill>
                  <w14:solidFill>
                    <w14:schemeClr w14:val="tx1"/>
                  </w14:solidFill>
                </w14:textFill>
              </w:rPr>
            </w:pPr>
          </w:p>
          <w:p>
            <w:pPr>
              <w:pStyle w:val="15"/>
              <w:spacing w:line="208" w:lineRule="auto"/>
              <w:ind w:left="107" w:right="96"/>
              <w:jc w:val="both"/>
              <w:rPr>
                <w:color w:val="000000" w:themeColor="text1"/>
                <w:sz w:val="18"/>
                <w14:textFill>
                  <w14:solidFill>
                    <w14:schemeClr w14:val="tx1"/>
                  </w14:solidFill>
                </w14:textFill>
              </w:rPr>
            </w:pPr>
            <w:r>
              <w:rPr>
                <w:color w:val="000000" w:themeColor="text1"/>
                <w:spacing w:val="-5"/>
                <w:sz w:val="18"/>
                <w14:textFill>
                  <w14:solidFill>
                    <w14:schemeClr w14:val="tx1"/>
                  </w14:solidFill>
                </w14:textFill>
              </w:rPr>
              <w:t>能比较认真地作自我分析，也能</w:t>
            </w:r>
            <w:r>
              <w:rPr>
                <w:color w:val="000000" w:themeColor="text1"/>
                <w:spacing w:val="7"/>
                <w:sz w:val="18"/>
                <w14:textFill>
                  <w14:solidFill>
                    <w14:schemeClr w14:val="tx1"/>
                  </w14:solidFill>
                </w14:textFill>
              </w:rPr>
              <w:t>接受别人的意见，注意改进教</w:t>
            </w:r>
            <w:r>
              <w:rPr>
                <w:color w:val="000000" w:themeColor="text1"/>
                <w:spacing w:val="-5"/>
                <w:sz w:val="18"/>
                <w14:textFill>
                  <w14:solidFill>
                    <w14:schemeClr w14:val="tx1"/>
                  </w14:solidFill>
                </w14:textFill>
              </w:rPr>
              <w:t>学，但不善于帮助别人分析，对</w:t>
            </w:r>
            <w:r>
              <w:rPr>
                <w:color w:val="000000" w:themeColor="text1"/>
                <w:sz w:val="18"/>
                <w14:textFill>
                  <w14:solidFill>
                    <w14:schemeClr w14:val="tx1"/>
                  </w14:solidFill>
                </w14:textFill>
              </w:rPr>
              <w:t>别人提意见欠主动或偏激。</w:t>
            </w:r>
          </w:p>
        </w:tc>
        <w:tc>
          <w:tcPr>
            <w:tcW w:w="2175" w:type="dxa"/>
          </w:tcPr>
          <w:p>
            <w:pPr>
              <w:pStyle w:val="15"/>
              <w:rPr>
                <w:rFonts w:ascii="黑体"/>
                <w:color w:val="000000" w:themeColor="text1"/>
                <w:sz w:val="13"/>
                <w14:textFill>
                  <w14:solidFill>
                    <w14:schemeClr w14:val="tx1"/>
                  </w14:solidFill>
                </w14:textFill>
              </w:rPr>
            </w:pPr>
          </w:p>
          <w:p>
            <w:pPr>
              <w:pStyle w:val="15"/>
              <w:spacing w:line="208" w:lineRule="auto"/>
              <w:ind w:left="107" w:right="97"/>
              <w:jc w:val="both"/>
              <w:rPr>
                <w:color w:val="000000" w:themeColor="text1"/>
                <w:sz w:val="18"/>
                <w14:textFill>
                  <w14:solidFill>
                    <w14:schemeClr w14:val="tx1"/>
                  </w14:solidFill>
                </w14:textFill>
              </w:rPr>
            </w:pPr>
            <w:r>
              <w:rPr>
                <w:color w:val="000000" w:themeColor="text1"/>
                <w:spacing w:val="-5"/>
                <w:sz w:val="18"/>
                <w14:textFill>
                  <w14:solidFill>
                    <w14:schemeClr w14:val="tx1"/>
                  </w14:solidFill>
                </w14:textFill>
              </w:rPr>
              <w:t>自我分析不够深刻，接受别人意见不虚心，教学改</w:t>
            </w:r>
            <w:r>
              <w:rPr>
                <w:color w:val="000000" w:themeColor="text1"/>
                <w:spacing w:val="-7"/>
                <w:sz w:val="18"/>
                <w14:textFill>
                  <w14:solidFill>
                    <w14:schemeClr w14:val="tx1"/>
                  </w14:solidFill>
                </w14:textFill>
              </w:rPr>
              <w:t>进不明显；对别人不够关</w:t>
            </w:r>
            <w:r>
              <w:rPr>
                <w:color w:val="000000" w:themeColor="text1"/>
                <w:sz w:val="18"/>
                <w14:textFill>
                  <w14:solidFill>
                    <w14:schemeClr w14:val="tx1"/>
                  </w14:solidFill>
                </w14:textFill>
              </w:rPr>
              <w:t>心，提不出意见。</w:t>
            </w:r>
          </w:p>
        </w:tc>
        <w:tc>
          <w:tcPr>
            <w:tcW w:w="3170" w:type="dxa"/>
          </w:tcPr>
          <w:p>
            <w:pPr>
              <w:pStyle w:val="15"/>
              <w:rPr>
                <w:rFonts w:ascii="黑体"/>
                <w:color w:val="000000" w:themeColor="text1"/>
                <w:sz w:val="21"/>
                <w14:textFill>
                  <w14:solidFill>
                    <w14:schemeClr w14:val="tx1"/>
                  </w14:solidFill>
                </w14:textFill>
              </w:rPr>
            </w:pPr>
          </w:p>
          <w:p>
            <w:pPr>
              <w:pStyle w:val="15"/>
              <w:spacing w:line="206" w:lineRule="auto"/>
              <w:ind w:left="106" w:right="5"/>
              <w:rPr>
                <w:color w:val="000000" w:themeColor="text1"/>
                <w:sz w:val="18"/>
                <w14:textFill>
                  <w14:solidFill>
                    <w14:schemeClr w14:val="tx1"/>
                  </w14:solidFill>
                </w14:textFill>
              </w:rPr>
            </w:pPr>
            <w:r>
              <w:rPr>
                <w:color w:val="000000" w:themeColor="text1"/>
                <w:spacing w:val="-6"/>
                <w:sz w:val="18"/>
                <w14:textFill>
                  <w14:solidFill>
                    <w14:schemeClr w14:val="tx1"/>
                  </w14:solidFill>
                </w14:textFill>
              </w:rPr>
              <w:t>自我分析抓不住重点；接受别人意见</w:t>
            </w:r>
            <w:r>
              <w:rPr>
                <w:color w:val="000000" w:themeColor="text1"/>
                <w:spacing w:val="-14"/>
                <w:sz w:val="18"/>
                <w14:textFill>
                  <w14:solidFill>
                    <w14:schemeClr w14:val="tx1"/>
                  </w14:solidFill>
                </w14:textFill>
              </w:rPr>
              <w:t>不虚心；教学无改进，对别人不关心，</w:t>
            </w:r>
            <w:r>
              <w:rPr>
                <w:color w:val="000000" w:themeColor="text1"/>
                <w:sz w:val="18"/>
                <w14:textFill>
                  <w14:solidFill>
                    <w14:schemeClr w14:val="tx1"/>
                  </w14:solidFill>
                </w14:textFill>
              </w:rPr>
              <w:t>提不出意见。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0" w:hRule="atLeast"/>
        </w:trPr>
        <w:tc>
          <w:tcPr>
            <w:tcW w:w="1245" w:type="dxa"/>
            <w:gridSpan w:val="2"/>
          </w:tcPr>
          <w:p>
            <w:pPr>
              <w:pStyle w:val="15"/>
              <w:spacing w:before="4"/>
              <w:rPr>
                <w:rFonts w:ascii="黑体"/>
                <w:color w:val="000000" w:themeColor="text1"/>
                <w:sz w:val="18"/>
                <w14:textFill>
                  <w14:solidFill>
                    <w14:schemeClr w14:val="tx1"/>
                  </w14:solidFill>
                </w14:textFill>
              </w:rPr>
            </w:pPr>
          </w:p>
          <w:p>
            <w:pPr>
              <w:pStyle w:val="15"/>
              <w:spacing w:line="324" w:lineRule="auto"/>
              <w:ind w:left="418" w:right="409"/>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特色加分</w:t>
            </w:r>
          </w:p>
        </w:tc>
        <w:tc>
          <w:tcPr>
            <w:tcW w:w="8625" w:type="dxa"/>
            <w:gridSpan w:val="4"/>
          </w:tcPr>
          <w:p>
            <w:pPr>
              <w:pStyle w:val="15"/>
              <w:rPr>
                <w:rFonts w:ascii="黑体"/>
                <w:color w:val="000000" w:themeColor="text1"/>
                <w:sz w:val="18"/>
                <w14:textFill>
                  <w14:solidFill>
                    <w14:schemeClr w14:val="tx1"/>
                  </w14:solidFill>
                </w14:textFill>
              </w:rPr>
            </w:pPr>
          </w:p>
          <w:p>
            <w:pPr>
              <w:pStyle w:val="15"/>
              <w:spacing w:before="160"/>
              <w:ind w:left="106"/>
              <w:rPr>
                <w:color w:val="000000" w:themeColor="text1"/>
                <w:sz w:val="18"/>
                <w14:textFill>
                  <w14:solidFill>
                    <w14:schemeClr w14:val="tx1"/>
                  </w14:solidFill>
                </w14:textFill>
              </w:rPr>
            </w:pPr>
            <w:r>
              <w:rPr>
                <w:color w:val="000000" w:themeColor="text1"/>
                <w:sz w:val="18"/>
                <w14:textFill>
                  <w14:solidFill>
                    <w14:schemeClr w14:val="tx1"/>
                  </w14:solidFill>
                </w14:textFill>
              </w:rPr>
              <w:t>特色教学（如双语教学等）可适当加分，但“教学工作实习”不得超过 100 分</w:t>
            </w:r>
          </w:p>
        </w:tc>
      </w:tr>
    </w:tbl>
    <w:p>
      <w:pPr>
        <w:rPr>
          <w:color w:val="000000" w:themeColor="text1"/>
          <w:sz w:val="18"/>
          <w14:textFill>
            <w14:solidFill>
              <w14:schemeClr w14:val="tx1"/>
            </w14:solidFill>
          </w14:textFill>
        </w:rPr>
        <w:sectPr>
          <w:footerReference r:id="rId6" w:type="default"/>
          <w:pgSz w:w="11850" w:h="16790"/>
          <w:pgMar w:top="1500" w:right="820" w:bottom="680" w:left="760" w:header="0" w:footer="487" w:gutter="0"/>
          <w:cols w:space="720" w:num="1"/>
        </w:sectPr>
      </w:pPr>
    </w:p>
    <w:p>
      <w:pPr>
        <w:spacing w:before="34"/>
        <w:ind w:left="1414"/>
        <w:rPr>
          <w:rFonts w:ascii="黑体" w:eastAsia="黑体"/>
          <w:color w:val="000000" w:themeColor="text1"/>
          <w:sz w:val="30"/>
          <w14:textFill>
            <w14:solidFill>
              <w14:schemeClr w14:val="tx1"/>
            </w14:solidFill>
          </w14:textFill>
        </w:rPr>
      </w:pPr>
      <w:r>
        <w:rPr>
          <w:rFonts w:hint="eastAsia" w:ascii="黑体" w:eastAsia="黑体"/>
          <w:color w:val="000000" w:themeColor="text1"/>
          <w:sz w:val="30"/>
          <w14:textFill>
            <w14:solidFill>
              <w14:schemeClr w14:val="tx1"/>
            </w14:solidFill>
          </w14:textFill>
        </w:rPr>
        <w:t>福建师范大学</w:t>
      </w:r>
      <w:r>
        <w:rPr>
          <w:rFonts w:hint="eastAsia" w:ascii="黑体" w:eastAsia="黑体"/>
          <w:color w:val="000000" w:themeColor="text1"/>
          <w:sz w:val="30"/>
          <w:lang w:val="en-US"/>
          <w14:textFill>
            <w14:solidFill>
              <w14:schemeClr w14:val="tx1"/>
            </w14:solidFill>
          </w14:textFill>
        </w:rPr>
        <w:t>师范</w:t>
      </w:r>
      <w:r>
        <w:rPr>
          <w:rFonts w:hint="eastAsia" w:ascii="黑体" w:eastAsia="黑体"/>
          <w:color w:val="000000" w:themeColor="text1"/>
          <w:sz w:val="30"/>
          <w14:textFill>
            <w14:solidFill>
              <w14:schemeClr w14:val="tx1"/>
            </w14:solidFill>
          </w14:textFill>
        </w:rPr>
        <w:t>生班</w:t>
      </w:r>
      <w:r>
        <w:rPr>
          <w:rFonts w:hint="eastAsia" w:ascii="黑体" w:eastAsia="黑体"/>
          <w:color w:val="000000" w:themeColor="text1"/>
          <w:sz w:val="30"/>
          <w:lang w:val="en-US"/>
          <w14:textFill>
            <w14:solidFill>
              <w14:schemeClr w14:val="tx1"/>
            </w14:solidFill>
          </w14:textFill>
        </w:rPr>
        <w:t>级管理实践</w:t>
      </w:r>
      <w:r>
        <w:rPr>
          <w:rFonts w:hint="eastAsia" w:ascii="黑体" w:eastAsia="黑体"/>
          <w:color w:val="000000" w:themeColor="text1"/>
          <w:sz w:val="30"/>
          <w14:textFill>
            <w14:solidFill>
              <w14:schemeClr w14:val="tx1"/>
            </w14:solidFill>
          </w14:textFill>
        </w:rPr>
        <w:t>成绩考核评定标准</w:t>
      </w:r>
    </w:p>
    <w:p>
      <w:pPr>
        <w:pStyle w:val="5"/>
        <w:spacing w:before="9"/>
        <w:rPr>
          <w:rFonts w:ascii="黑体"/>
          <w:color w:val="000000" w:themeColor="text1"/>
          <w:sz w:val="11"/>
          <w14:textFill>
            <w14:solidFill>
              <w14:schemeClr w14:val="tx1"/>
            </w14:solidFill>
          </w14:textFill>
        </w:rPr>
      </w:pPr>
    </w:p>
    <w:tbl>
      <w:tblPr>
        <w:tblStyle w:val="9"/>
        <w:tblW w:w="9735" w:type="dxa"/>
        <w:tblInd w:w="3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17"/>
        <w:gridCol w:w="655"/>
        <w:gridCol w:w="716"/>
        <w:gridCol w:w="3390"/>
        <w:gridCol w:w="34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172" w:type="dxa"/>
            <w:gridSpan w:val="2"/>
            <w:vMerge w:val="restart"/>
          </w:tcPr>
          <w:p>
            <w:pPr>
              <w:pStyle w:val="15"/>
              <w:rPr>
                <w:rFonts w:ascii="黑体"/>
                <w:color w:val="000000" w:themeColor="text1"/>
                <w:sz w:val="18"/>
                <w14:textFill>
                  <w14:solidFill>
                    <w14:schemeClr w14:val="tx1"/>
                  </w14:solidFill>
                </w14:textFill>
              </w:rPr>
            </w:pPr>
          </w:p>
          <w:p>
            <w:pPr>
              <w:pStyle w:val="15"/>
              <w:spacing w:before="3"/>
              <w:rPr>
                <w:rFonts w:ascii="黑体"/>
                <w:color w:val="000000" w:themeColor="text1"/>
                <w:sz w:val="19"/>
                <w14:textFill>
                  <w14:solidFill>
                    <w14:schemeClr w14:val="tx1"/>
                  </w14:solidFill>
                </w14:textFill>
              </w:rPr>
            </w:pPr>
          </w:p>
          <w:p>
            <w:pPr>
              <w:pStyle w:val="15"/>
              <w:spacing w:before="1"/>
              <w:ind w:left="725"/>
              <w:rPr>
                <w:color w:val="000000" w:themeColor="text1"/>
                <w:sz w:val="18"/>
                <w14:textFill>
                  <w14:solidFill>
                    <w14:schemeClr w14:val="tx1"/>
                  </w14:solidFill>
                </w14:textFill>
              </w:rPr>
            </w:pPr>
            <w:r>
              <w:rPr>
                <w:color w:val="000000" w:themeColor="text1"/>
                <w:sz w:val="18"/>
                <w14:textFill>
                  <w14:solidFill>
                    <w14:schemeClr w14:val="tx1"/>
                  </w14:solidFill>
                </w14:textFill>
              </w:rPr>
              <w:t>评分等级</w:t>
            </w:r>
          </w:p>
        </w:tc>
        <w:tc>
          <w:tcPr>
            <w:tcW w:w="716" w:type="dxa"/>
          </w:tcPr>
          <w:p>
            <w:pPr>
              <w:pStyle w:val="15"/>
              <w:spacing w:before="9"/>
              <w:rPr>
                <w:rFonts w:ascii="黑体"/>
                <w:color w:val="000000" w:themeColor="text1"/>
                <w:sz w:val="12"/>
                <w14:textFill>
                  <w14:solidFill>
                    <w14:schemeClr w14:val="tx1"/>
                  </w14:solidFill>
                </w14:textFill>
              </w:rPr>
            </w:pPr>
          </w:p>
          <w:p>
            <w:pPr>
              <w:pStyle w:val="15"/>
              <w:spacing w:before="1"/>
              <w:ind w:left="178"/>
              <w:rPr>
                <w:color w:val="000000" w:themeColor="text1"/>
                <w:sz w:val="18"/>
                <w14:textFill>
                  <w14:solidFill>
                    <w14:schemeClr w14:val="tx1"/>
                  </w14:solidFill>
                </w14:textFill>
              </w:rPr>
            </w:pPr>
            <w:r>
              <w:rPr>
                <w:color w:val="000000" w:themeColor="text1"/>
                <w:sz w:val="18"/>
                <w14:textFill>
                  <w14:solidFill>
                    <w14:schemeClr w14:val="tx1"/>
                  </w14:solidFill>
                </w14:textFill>
              </w:rPr>
              <w:t>满分</w:t>
            </w:r>
          </w:p>
        </w:tc>
        <w:tc>
          <w:tcPr>
            <w:tcW w:w="3390" w:type="dxa"/>
          </w:tcPr>
          <w:p>
            <w:pPr>
              <w:pStyle w:val="15"/>
              <w:spacing w:before="9"/>
              <w:rPr>
                <w:rFonts w:ascii="黑体"/>
                <w:color w:val="000000" w:themeColor="text1"/>
                <w:sz w:val="12"/>
                <w14:textFill>
                  <w14:solidFill>
                    <w14:schemeClr w14:val="tx1"/>
                  </w14:solidFill>
                </w14:textFill>
              </w:rPr>
            </w:pPr>
          </w:p>
          <w:p>
            <w:pPr>
              <w:pStyle w:val="15"/>
              <w:spacing w:before="1"/>
              <w:ind w:left="7"/>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优</w:t>
            </w:r>
          </w:p>
        </w:tc>
        <w:tc>
          <w:tcPr>
            <w:tcW w:w="3457" w:type="dxa"/>
          </w:tcPr>
          <w:p>
            <w:pPr>
              <w:pStyle w:val="15"/>
              <w:spacing w:before="9"/>
              <w:rPr>
                <w:rFonts w:ascii="黑体"/>
                <w:color w:val="000000" w:themeColor="text1"/>
                <w:sz w:val="12"/>
                <w14:textFill>
                  <w14:solidFill>
                    <w14:schemeClr w14:val="tx1"/>
                  </w14:solidFill>
                </w14:textFill>
              </w:rPr>
            </w:pPr>
          </w:p>
          <w:p>
            <w:pPr>
              <w:pStyle w:val="15"/>
              <w:spacing w:before="1"/>
              <w:ind w:left="9"/>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2172" w:type="dxa"/>
            <w:gridSpan w:val="2"/>
            <w:vMerge w:val="continue"/>
            <w:tcBorders>
              <w:top w:val="nil"/>
            </w:tcBorders>
          </w:tcPr>
          <w:p>
            <w:pPr>
              <w:rPr>
                <w:color w:val="000000" w:themeColor="text1"/>
                <w:sz w:val="2"/>
                <w:szCs w:val="2"/>
                <w14:textFill>
                  <w14:solidFill>
                    <w14:schemeClr w14:val="tx1"/>
                  </w14:solidFill>
                </w14:textFill>
              </w:rPr>
            </w:pPr>
          </w:p>
        </w:tc>
        <w:tc>
          <w:tcPr>
            <w:tcW w:w="716" w:type="dxa"/>
          </w:tcPr>
          <w:p>
            <w:pPr>
              <w:pStyle w:val="15"/>
              <w:spacing w:before="160"/>
              <w:ind w:left="221"/>
              <w:rPr>
                <w:color w:val="000000" w:themeColor="text1"/>
                <w:sz w:val="18"/>
                <w14:textFill>
                  <w14:solidFill>
                    <w14:schemeClr w14:val="tx1"/>
                  </w14:solidFill>
                </w14:textFill>
              </w:rPr>
            </w:pPr>
            <w:r>
              <w:rPr>
                <w:color w:val="000000" w:themeColor="text1"/>
                <w:sz w:val="18"/>
                <w14:textFill>
                  <w14:solidFill>
                    <w14:schemeClr w14:val="tx1"/>
                  </w14:solidFill>
                </w14:textFill>
              </w:rPr>
              <w:t>100</w:t>
            </w:r>
          </w:p>
        </w:tc>
        <w:tc>
          <w:tcPr>
            <w:tcW w:w="3390" w:type="dxa"/>
          </w:tcPr>
          <w:p>
            <w:pPr>
              <w:pStyle w:val="15"/>
              <w:spacing w:before="160"/>
              <w:ind w:left="1360" w:right="1350"/>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90～100</w:t>
            </w:r>
          </w:p>
        </w:tc>
        <w:tc>
          <w:tcPr>
            <w:tcW w:w="3457" w:type="dxa"/>
          </w:tcPr>
          <w:p>
            <w:pPr>
              <w:pStyle w:val="15"/>
              <w:spacing w:before="160"/>
              <w:ind w:left="1438" w:right="1428"/>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80～89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3" w:hRule="atLeast"/>
        </w:trPr>
        <w:tc>
          <w:tcPr>
            <w:tcW w:w="1517" w:type="dxa"/>
            <w:vMerge w:val="restart"/>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5"/>
              <w:rPr>
                <w:rFonts w:ascii="黑体"/>
                <w:color w:val="000000" w:themeColor="text1"/>
                <w:sz w:val="23"/>
                <w14:textFill>
                  <w14:solidFill>
                    <w14:schemeClr w14:val="tx1"/>
                  </w14:solidFill>
                </w14:textFill>
              </w:rPr>
            </w:pPr>
          </w:p>
          <w:p>
            <w:pPr>
              <w:pStyle w:val="15"/>
              <w:ind w:left="397"/>
              <w:rPr>
                <w:color w:val="000000" w:themeColor="text1"/>
                <w:sz w:val="18"/>
                <w14:textFill>
                  <w14:solidFill>
                    <w14:schemeClr w14:val="tx1"/>
                  </w14:solidFill>
                </w14:textFill>
              </w:rPr>
            </w:pPr>
            <w:r>
              <w:rPr>
                <w:color w:val="000000" w:themeColor="text1"/>
                <w:sz w:val="18"/>
                <w14:textFill>
                  <w14:solidFill>
                    <w14:schemeClr w14:val="tx1"/>
                  </w14:solidFill>
                </w14:textFill>
              </w:rPr>
              <w:t>工作准备</w:t>
            </w:r>
          </w:p>
        </w:tc>
        <w:tc>
          <w:tcPr>
            <w:tcW w:w="655" w:type="dxa"/>
          </w:tcPr>
          <w:p>
            <w:pPr>
              <w:pStyle w:val="15"/>
              <w:spacing w:before="12"/>
              <w:rPr>
                <w:rFonts w:ascii="黑体"/>
                <w:color w:val="000000" w:themeColor="text1"/>
                <w:sz w:val="24"/>
                <w14:textFill>
                  <w14:solidFill>
                    <w14:schemeClr w14:val="tx1"/>
                  </w14:solidFill>
                </w14:textFill>
              </w:rPr>
            </w:pPr>
          </w:p>
          <w:p>
            <w:pPr>
              <w:pStyle w:val="15"/>
              <w:spacing w:line="268" w:lineRule="auto"/>
              <w:ind w:left="106" w:right="176"/>
              <w:rPr>
                <w:color w:val="000000" w:themeColor="text1"/>
                <w:sz w:val="18"/>
                <w14:textFill>
                  <w14:solidFill>
                    <w14:schemeClr w14:val="tx1"/>
                  </w14:solidFill>
                </w14:textFill>
              </w:rPr>
            </w:pPr>
            <w:r>
              <w:rPr>
                <w:color w:val="000000" w:themeColor="text1"/>
                <w:sz w:val="18"/>
                <w14:textFill>
                  <w14:solidFill>
                    <w14:schemeClr w14:val="tx1"/>
                  </w14:solidFill>
                </w14:textFill>
              </w:rPr>
              <w:t>掌握情况</w:t>
            </w:r>
          </w:p>
        </w:tc>
        <w:tc>
          <w:tcPr>
            <w:tcW w:w="716" w:type="dxa"/>
          </w:tcPr>
          <w:p>
            <w:pPr>
              <w:pStyle w:val="15"/>
              <w:rPr>
                <w:rFonts w:ascii="黑体"/>
                <w:color w:val="000000" w:themeColor="text1"/>
                <w:sz w:val="18"/>
                <w14:textFill>
                  <w14:solidFill>
                    <w14:schemeClr w14:val="tx1"/>
                  </w14:solidFill>
                </w14:textFill>
              </w:rPr>
            </w:pPr>
          </w:p>
          <w:p>
            <w:pPr>
              <w:pStyle w:val="15"/>
              <w:spacing w:before="1"/>
              <w:rPr>
                <w:rFonts w:ascii="黑体"/>
                <w:color w:val="000000" w:themeColor="text1"/>
                <w:sz w:val="16"/>
                <w14:textFill>
                  <w14:solidFill>
                    <w14:schemeClr w14:val="tx1"/>
                  </w14:solidFill>
                </w14:textFill>
              </w:rPr>
            </w:pPr>
          </w:p>
          <w:p>
            <w:pPr>
              <w:pStyle w:val="15"/>
              <w:ind w:left="267"/>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3390" w:type="dxa"/>
          </w:tcPr>
          <w:p>
            <w:pPr>
              <w:pStyle w:val="15"/>
              <w:spacing w:before="1"/>
              <w:rPr>
                <w:rFonts w:ascii="黑体"/>
                <w:color w:val="000000" w:themeColor="text1"/>
                <w:sz w:val="19"/>
                <w14:textFill>
                  <w14:solidFill>
                    <w14:schemeClr w14:val="tx1"/>
                  </w14:solidFill>
                </w14:textFill>
              </w:rPr>
            </w:pPr>
          </w:p>
          <w:p>
            <w:pPr>
              <w:pStyle w:val="15"/>
              <w:spacing w:line="208" w:lineRule="auto"/>
              <w:ind w:left="108" w:right="94"/>
              <w:jc w:val="both"/>
              <w:rPr>
                <w:color w:val="000000" w:themeColor="text1"/>
                <w:sz w:val="18"/>
                <w14:textFill>
                  <w14:solidFill>
                    <w14:schemeClr w14:val="tx1"/>
                  </w14:solidFill>
                </w14:textFill>
              </w:rPr>
            </w:pPr>
            <w:r>
              <w:rPr>
                <w:color w:val="000000" w:themeColor="text1"/>
                <w:spacing w:val="-6"/>
                <w:sz w:val="18"/>
                <w14:textFill>
                  <w14:solidFill>
                    <w14:schemeClr w14:val="tx1"/>
                  </w14:solidFill>
                </w14:textFill>
              </w:rPr>
              <w:t>能较快地掌握和熟悉全班学生姓名、个性</w:t>
            </w:r>
            <w:r>
              <w:rPr>
                <w:color w:val="000000" w:themeColor="text1"/>
                <w:spacing w:val="-18"/>
                <w:sz w:val="18"/>
                <w14:textFill>
                  <w14:solidFill>
                    <w14:schemeClr w14:val="tx1"/>
                  </w14:solidFill>
                </w14:textFill>
              </w:rPr>
              <w:t>特点、兴趣爱好、思想情况、组织情况</w:t>
            </w:r>
            <w:r>
              <w:rPr>
                <w:color w:val="000000" w:themeColor="text1"/>
                <w:sz w:val="18"/>
                <w14:textFill>
                  <w14:solidFill>
                    <w14:schemeClr w14:val="tx1"/>
                  </w14:solidFill>
                </w14:textFill>
              </w:rPr>
              <w:t>（</w:t>
            </w:r>
            <w:r>
              <w:rPr>
                <w:color w:val="000000" w:themeColor="text1"/>
                <w:spacing w:val="-15"/>
                <w:sz w:val="18"/>
                <w14:textFill>
                  <w14:solidFill>
                    <w14:schemeClr w14:val="tx1"/>
                  </w14:solidFill>
                </w14:textFill>
              </w:rPr>
              <w:t>干</w:t>
            </w:r>
            <w:r>
              <w:rPr>
                <w:color w:val="000000" w:themeColor="text1"/>
                <w:sz w:val="18"/>
                <w14:textFill>
                  <w14:solidFill>
                    <w14:schemeClr w14:val="tx1"/>
                  </w14:solidFill>
                </w14:textFill>
              </w:rPr>
              <w:t>部、团、队员）以及班级特点。</w:t>
            </w:r>
          </w:p>
        </w:tc>
        <w:tc>
          <w:tcPr>
            <w:tcW w:w="3457" w:type="dxa"/>
          </w:tcPr>
          <w:p>
            <w:pPr>
              <w:pStyle w:val="15"/>
              <w:spacing w:before="1"/>
              <w:rPr>
                <w:rFonts w:ascii="黑体"/>
                <w:color w:val="000000" w:themeColor="text1"/>
                <w:sz w:val="19"/>
                <w14:textFill>
                  <w14:solidFill>
                    <w14:schemeClr w14:val="tx1"/>
                  </w14:solidFill>
                </w14:textFill>
              </w:rPr>
            </w:pPr>
          </w:p>
          <w:p>
            <w:pPr>
              <w:pStyle w:val="15"/>
              <w:spacing w:line="208" w:lineRule="auto"/>
              <w:ind w:left="107" w:right="97"/>
              <w:jc w:val="both"/>
              <w:rPr>
                <w:color w:val="000000" w:themeColor="text1"/>
                <w:sz w:val="18"/>
                <w14:textFill>
                  <w14:solidFill>
                    <w14:schemeClr w14:val="tx1"/>
                  </w14:solidFill>
                </w14:textFill>
              </w:rPr>
            </w:pPr>
            <w:r>
              <w:rPr>
                <w:color w:val="000000" w:themeColor="text1"/>
                <w:spacing w:val="-1"/>
                <w:sz w:val="18"/>
                <w14:textFill>
                  <w14:solidFill>
                    <w14:schemeClr w14:val="tx1"/>
                  </w14:solidFill>
                </w14:textFill>
              </w:rPr>
              <w:t>能掌握全班学生姓名、个性特点、兴趣爱</w:t>
            </w:r>
            <w:r>
              <w:rPr>
                <w:color w:val="000000" w:themeColor="text1"/>
                <w:sz w:val="18"/>
                <w14:textFill>
                  <w14:solidFill>
                    <w14:schemeClr w14:val="tx1"/>
                  </w14:solidFill>
                </w14:textFill>
              </w:rPr>
              <w:t>好、思想情况、组织情况（</w:t>
            </w:r>
            <w:r>
              <w:rPr>
                <w:color w:val="000000" w:themeColor="text1"/>
                <w:spacing w:val="-3"/>
                <w:sz w:val="18"/>
                <w14:textFill>
                  <w14:solidFill>
                    <w14:schemeClr w14:val="tx1"/>
                  </w14:solidFill>
                </w14:textFill>
              </w:rPr>
              <w:t>干部、团、队</w:t>
            </w:r>
            <w:r>
              <w:rPr>
                <w:color w:val="000000" w:themeColor="text1"/>
                <w:sz w:val="18"/>
                <w14:textFill>
                  <w14:solidFill>
                    <w14:schemeClr w14:val="tx1"/>
                  </w14:solidFill>
                </w14:textFill>
              </w:rPr>
              <w:t>员</w:t>
            </w:r>
            <w:r>
              <w:rPr>
                <w:color w:val="000000" w:themeColor="text1"/>
                <w:spacing w:val="-89"/>
                <w:sz w:val="18"/>
                <w14:textFill>
                  <w14:solidFill>
                    <w14:schemeClr w14:val="tx1"/>
                  </w14:solidFill>
                </w14:textFill>
              </w:rPr>
              <w:t>）</w:t>
            </w:r>
            <w:r>
              <w:rPr>
                <w:color w:val="000000" w:themeColor="text1"/>
                <w:sz w:val="18"/>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2" w:hRule="atLeast"/>
        </w:trPr>
        <w:tc>
          <w:tcPr>
            <w:tcW w:w="1517" w:type="dxa"/>
            <w:vMerge w:val="continue"/>
            <w:tcBorders>
              <w:top w:val="nil"/>
            </w:tcBorders>
          </w:tcPr>
          <w:p>
            <w:pPr>
              <w:rPr>
                <w:color w:val="000000" w:themeColor="text1"/>
                <w:sz w:val="2"/>
                <w:szCs w:val="2"/>
                <w14:textFill>
                  <w14:solidFill>
                    <w14:schemeClr w14:val="tx1"/>
                  </w14:solidFill>
                </w14:textFill>
              </w:rPr>
            </w:pPr>
          </w:p>
        </w:tc>
        <w:tc>
          <w:tcPr>
            <w:tcW w:w="655" w:type="dxa"/>
          </w:tcPr>
          <w:p>
            <w:pPr>
              <w:pStyle w:val="15"/>
              <w:spacing w:before="3"/>
              <w:rPr>
                <w:rFonts w:ascii="黑体"/>
                <w:color w:val="000000" w:themeColor="text1"/>
                <w:sz w:val="25"/>
                <w14:textFill>
                  <w14:solidFill>
                    <w14:schemeClr w14:val="tx1"/>
                  </w14:solidFill>
                </w14:textFill>
              </w:rPr>
            </w:pPr>
          </w:p>
          <w:p>
            <w:pPr>
              <w:pStyle w:val="15"/>
              <w:spacing w:line="249" w:lineRule="auto"/>
              <w:ind w:left="106" w:right="176"/>
              <w:rPr>
                <w:color w:val="000000" w:themeColor="text1"/>
                <w:sz w:val="18"/>
                <w14:textFill>
                  <w14:solidFill>
                    <w14:schemeClr w14:val="tx1"/>
                  </w14:solidFill>
                </w14:textFill>
              </w:rPr>
            </w:pPr>
            <w:r>
              <w:rPr>
                <w:color w:val="000000" w:themeColor="text1"/>
                <w:sz w:val="18"/>
                <w14:textFill>
                  <w14:solidFill>
                    <w14:schemeClr w14:val="tx1"/>
                  </w14:solidFill>
                </w14:textFill>
              </w:rPr>
              <w:t>制订计划</w:t>
            </w:r>
          </w:p>
        </w:tc>
        <w:tc>
          <w:tcPr>
            <w:tcW w:w="716" w:type="dxa"/>
          </w:tcPr>
          <w:p>
            <w:pPr>
              <w:pStyle w:val="15"/>
              <w:rPr>
                <w:rFonts w:ascii="黑体"/>
                <w:color w:val="000000" w:themeColor="text1"/>
                <w:sz w:val="18"/>
                <w14:textFill>
                  <w14:solidFill>
                    <w14:schemeClr w14:val="tx1"/>
                  </w14:solidFill>
                </w14:textFill>
              </w:rPr>
            </w:pPr>
          </w:p>
          <w:p>
            <w:pPr>
              <w:pStyle w:val="15"/>
              <w:spacing w:before="3"/>
              <w:rPr>
                <w:rFonts w:ascii="黑体"/>
                <w:color w:val="000000" w:themeColor="text1"/>
                <w:sz w:val="16"/>
                <w14:textFill>
                  <w14:solidFill>
                    <w14:schemeClr w14:val="tx1"/>
                  </w14:solidFill>
                </w14:textFill>
              </w:rPr>
            </w:pPr>
          </w:p>
          <w:p>
            <w:pPr>
              <w:pStyle w:val="15"/>
              <w:ind w:left="267"/>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3390" w:type="dxa"/>
          </w:tcPr>
          <w:p>
            <w:pPr>
              <w:pStyle w:val="15"/>
              <w:spacing w:before="4"/>
              <w:rPr>
                <w:rFonts w:ascii="黑体"/>
                <w:color w:val="000000" w:themeColor="text1"/>
                <w:sz w:val="19"/>
                <w14:textFill>
                  <w14:solidFill>
                    <w14:schemeClr w14:val="tx1"/>
                  </w14:solidFill>
                </w14:textFill>
              </w:rPr>
            </w:pPr>
          </w:p>
          <w:p>
            <w:pPr>
              <w:pStyle w:val="15"/>
              <w:spacing w:line="206" w:lineRule="auto"/>
              <w:ind w:left="108" w:right="96"/>
              <w:jc w:val="both"/>
              <w:rPr>
                <w:color w:val="000000" w:themeColor="text1"/>
                <w:sz w:val="18"/>
                <w14:textFill>
                  <w14:solidFill>
                    <w14:schemeClr w14:val="tx1"/>
                  </w14:solidFill>
                </w14:textFill>
              </w:rPr>
            </w:pPr>
            <w:r>
              <w:rPr>
                <w:color w:val="000000" w:themeColor="text1"/>
                <w:spacing w:val="-7"/>
                <w:sz w:val="18"/>
                <w14:textFill>
                  <w14:solidFill>
                    <w14:schemeClr w14:val="tx1"/>
                  </w14:solidFill>
                </w14:textFill>
              </w:rPr>
              <w:t>能以正确的教育思想为指导，根据实习学</w:t>
            </w:r>
            <w:r>
              <w:rPr>
                <w:color w:val="000000" w:themeColor="text1"/>
                <w:spacing w:val="-11"/>
                <w:sz w:val="18"/>
                <w14:textFill>
                  <w14:solidFill>
                    <w14:schemeClr w14:val="tx1"/>
                  </w14:solidFill>
                </w14:textFill>
              </w:rPr>
              <w:t>校要求，制定明确、具体、切实可行的计</w:t>
            </w:r>
            <w:r>
              <w:rPr>
                <w:color w:val="000000" w:themeColor="text1"/>
                <w:sz w:val="18"/>
                <w14:textFill>
                  <w14:solidFill>
                    <w14:schemeClr w14:val="tx1"/>
                  </w14:solidFill>
                </w14:textFill>
              </w:rPr>
              <w:t>划。</w:t>
            </w:r>
          </w:p>
        </w:tc>
        <w:tc>
          <w:tcPr>
            <w:tcW w:w="3457" w:type="dxa"/>
          </w:tcPr>
          <w:p>
            <w:pPr>
              <w:pStyle w:val="15"/>
              <w:spacing w:before="11"/>
              <w:rPr>
                <w:rFonts w:ascii="黑体"/>
                <w:color w:val="000000" w:themeColor="text1"/>
                <w:sz w:val="26"/>
                <w14:textFill>
                  <w14:solidFill>
                    <w14:schemeClr w14:val="tx1"/>
                  </w14:solidFill>
                </w14:textFill>
              </w:rPr>
            </w:pPr>
          </w:p>
          <w:p>
            <w:pPr>
              <w:pStyle w:val="15"/>
              <w:spacing w:line="208" w:lineRule="auto"/>
              <w:ind w:left="107" w:right="97"/>
              <w:rPr>
                <w:color w:val="000000" w:themeColor="text1"/>
                <w:sz w:val="18"/>
                <w14:textFill>
                  <w14:solidFill>
                    <w14:schemeClr w14:val="tx1"/>
                  </w14:solidFill>
                </w14:textFill>
              </w:rPr>
            </w:pPr>
            <w:r>
              <w:rPr>
                <w:color w:val="000000" w:themeColor="text1"/>
                <w:sz w:val="18"/>
                <w14:textFill>
                  <w14:solidFill>
                    <w14:schemeClr w14:val="tx1"/>
                  </w14:solidFill>
                </w14:textFill>
              </w:rPr>
              <w:t>能根据实习学校的要求制定切实可行的计划。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3" w:hRule="atLeast"/>
        </w:trPr>
        <w:tc>
          <w:tcPr>
            <w:tcW w:w="1517" w:type="dxa"/>
            <w:vMerge w:val="restart"/>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9"/>
              <w:rPr>
                <w:rFonts w:ascii="黑体"/>
                <w:color w:val="000000" w:themeColor="text1"/>
                <w14:textFill>
                  <w14:solidFill>
                    <w14:schemeClr w14:val="tx1"/>
                  </w14:solidFill>
                </w14:textFill>
              </w:rPr>
            </w:pPr>
          </w:p>
          <w:p>
            <w:pPr>
              <w:pStyle w:val="15"/>
              <w:ind w:left="106"/>
              <w:rPr>
                <w:color w:val="000000" w:themeColor="text1"/>
                <w:sz w:val="18"/>
                <w14:textFill>
                  <w14:solidFill>
                    <w14:schemeClr w14:val="tx1"/>
                  </w14:solidFill>
                </w14:textFill>
              </w:rPr>
            </w:pPr>
            <w:r>
              <w:rPr>
                <w:color w:val="000000" w:themeColor="text1"/>
                <w:sz w:val="18"/>
                <w14:textFill>
                  <w14:solidFill>
                    <w14:schemeClr w14:val="tx1"/>
                  </w14:solidFill>
                </w14:textFill>
              </w:rPr>
              <w:t>工作内容和要求</w:t>
            </w:r>
          </w:p>
        </w:tc>
        <w:tc>
          <w:tcPr>
            <w:tcW w:w="655" w:type="dxa"/>
          </w:tcPr>
          <w:p>
            <w:pPr>
              <w:pStyle w:val="15"/>
              <w:spacing w:before="5"/>
              <w:rPr>
                <w:rFonts w:ascii="黑体"/>
                <w:color w:val="000000" w:themeColor="text1"/>
                <w:sz w:val="26"/>
                <w14:textFill>
                  <w14:solidFill>
                    <w14:schemeClr w14:val="tx1"/>
                  </w14:solidFill>
                </w14:textFill>
              </w:rPr>
            </w:pPr>
          </w:p>
          <w:p>
            <w:pPr>
              <w:pStyle w:val="15"/>
              <w:spacing w:line="228" w:lineRule="auto"/>
              <w:ind w:left="106" w:right="141"/>
              <w:rPr>
                <w:color w:val="000000" w:themeColor="text1"/>
                <w:sz w:val="18"/>
                <w14:textFill>
                  <w14:solidFill>
                    <w14:schemeClr w14:val="tx1"/>
                  </w14:solidFill>
                </w14:textFill>
              </w:rPr>
            </w:pPr>
            <w:r>
              <w:rPr>
                <w:color w:val="000000" w:themeColor="text1"/>
                <w:sz w:val="18"/>
                <w14:textFill>
                  <w14:solidFill>
                    <w14:schemeClr w14:val="tx1"/>
                  </w14:solidFill>
                </w14:textFill>
              </w:rPr>
              <w:t>方法态度</w:t>
            </w:r>
          </w:p>
        </w:tc>
        <w:tc>
          <w:tcPr>
            <w:tcW w:w="716" w:type="dxa"/>
          </w:tcPr>
          <w:p>
            <w:pPr>
              <w:pStyle w:val="15"/>
              <w:rPr>
                <w:rFonts w:ascii="黑体"/>
                <w:color w:val="000000" w:themeColor="text1"/>
                <w:sz w:val="18"/>
                <w14:textFill>
                  <w14:solidFill>
                    <w14:schemeClr w14:val="tx1"/>
                  </w14:solidFill>
                </w14:textFill>
              </w:rPr>
            </w:pPr>
          </w:p>
          <w:p>
            <w:pPr>
              <w:pStyle w:val="15"/>
              <w:spacing w:before="2"/>
              <w:rPr>
                <w:rFonts w:ascii="黑体"/>
                <w:color w:val="000000" w:themeColor="text1"/>
                <w:sz w:val="16"/>
                <w14:textFill>
                  <w14:solidFill>
                    <w14:schemeClr w14:val="tx1"/>
                  </w14:solidFill>
                </w14:textFill>
              </w:rPr>
            </w:pPr>
          </w:p>
          <w:p>
            <w:pPr>
              <w:pStyle w:val="15"/>
              <w:ind w:left="267"/>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3390" w:type="dxa"/>
          </w:tcPr>
          <w:p>
            <w:pPr>
              <w:pStyle w:val="15"/>
              <w:spacing w:before="5"/>
              <w:rPr>
                <w:rFonts w:ascii="黑体"/>
                <w:color w:val="000000" w:themeColor="text1"/>
                <w:sz w:val="19"/>
                <w14:textFill>
                  <w14:solidFill>
                    <w14:schemeClr w14:val="tx1"/>
                  </w14:solidFill>
                </w14:textFill>
              </w:rPr>
            </w:pPr>
          </w:p>
          <w:p>
            <w:pPr>
              <w:pStyle w:val="15"/>
              <w:spacing w:before="1" w:line="206" w:lineRule="auto"/>
              <w:ind w:left="108" w:right="96"/>
              <w:jc w:val="both"/>
              <w:rPr>
                <w:color w:val="000000" w:themeColor="text1"/>
                <w:sz w:val="18"/>
                <w14:textFill>
                  <w14:solidFill>
                    <w14:schemeClr w14:val="tx1"/>
                  </w14:solidFill>
                </w14:textFill>
              </w:rPr>
            </w:pPr>
            <w:r>
              <w:rPr>
                <w:color w:val="000000" w:themeColor="text1"/>
                <w:spacing w:val="4"/>
                <w:sz w:val="18"/>
                <w14:textFill>
                  <w14:solidFill>
                    <w14:schemeClr w14:val="tx1"/>
                  </w14:solidFill>
                </w14:textFill>
              </w:rPr>
              <w:t>能积极主动配合原班主任工作，深入细</w:t>
            </w:r>
            <w:r>
              <w:rPr>
                <w:color w:val="000000" w:themeColor="text1"/>
                <w:spacing w:val="-10"/>
                <w:sz w:val="18"/>
                <w14:textFill>
                  <w14:solidFill>
                    <w14:schemeClr w14:val="tx1"/>
                  </w14:solidFill>
                </w14:textFill>
              </w:rPr>
              <w:t>致，热爱中学生，敢于严格要求，正确引</w:t>
            </w:r>
            <w:r>
              <w:rPr>
                <w:color w:val="000000" w:themeColor="text1"/>
                <w:sz w:val="18"/>
                <w14:textFill>
                  <w14:solidFill>
                    <w14:schemeClr w14:val="tx1"/>
                  </w14:solidFill>
                </w14:textFill>
              </w:rPr>
              <w:t>导，态度诚恳耐心。</w:t>
            </w:r>
          </w:p>
        </w:tc>
        <w:tc>
          <w:tcPr>
            <w:tcW w:w="3457" w:type="dxa"/>
          </w:tcPr>
          <w:p>
            <w:pPr>
              <w:pStyle w:val="15"/>
              <w:rPr>
                <w:rFonts w:ascii="黑体"/>
                <w:color w:val="000000" w:themeColor="text1"/>
                <w:sz w:val="18"/>
                <w14:textFill>
                  <w14:solidFill>
                    <w14:schemeClr w14:val="tx1"/>
                  </w14:solidFill>
                </w14:textFill>
              </w:rPr>
            </w:pPr>
          </w:p>
          <w:p>
            <w:pPr>
              <w:pStyle w:val="15"/>
              <w:spacing w:before="115" w:line="208" w:lineRule="auto"/>
              <w:ind w:left="107" w:right="97"/>
              <w:rPr>
                <w:color w:val="000000" w:themeColor="text1"/>
                <w:sz w:val="18"/>
                <w14:textFill>
                  <w14:solidFill>
                    <w14:schemeClr w14:val="tx1"/>
                  </w14:solidFill>
                </w14:textFill>
              </w:rPr>
            </w:pPr>
            <w:r>
              <w:rPr>
                <w:color w:val="000000" w:themeColor="text1"/>
                <w:sz w:val="18"/>
                <w14:textFill>
                  <w14:solidFill>
                    <w14:schemeClr w14:val="tx1"/>
                  </w14:solidFill>
                </w14:textFill>
              </w:rPr>
              <w:t>能主动配合原班主任工作，热爱中学生， 能严格要求，态度诚恳耐心。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0" w:hRule="atLeast"/>
        </w:trPr>
        <w:tc>
          <w:tcPr>
            <w:tcW w:w="1517" w:type="dxa"/>
            <w:vMerge w:val="continue"/>
            <w:tcBorders>
              <w:top w:val="nil"/>
            </w:tcBorders>
          </w:tcPr>
          <w:p>
            <w:pPr>
              <w:rPr>
                <w:color w:val="000000" w:themeColor="text1"/>
                <w:sz w:val="2"/>
                <w:szCs w:val="2"/>
                <w14:textFill>
                  <w14:solidFill>
                    <w14:schemeClr w14:val="tx1"/>
                  </w14:solidFill>
                </w14:textFill>
              </w:rPr>
            </w:pPr>
          </w:p>
        </w:tc>
        <w:tc>
          <w:tcPr>
            <w:tcW w:w="655" w:type="dxa"/>
          </w:tcPr>
          <w:p>
            <w:pPr>
              <w:pStyle w:val="15"/>
              <w:rPr>
                <w:rFonts w:ascii="黑体"/>
                <w:color w:val="000000" w:themeColor="text1"/>
                <w:sz w:val="18"/>
                <w14:textFill>
                  <w14:solidFill>
                    <w14:schemeClr w14:val="tx1"/>
                  </w14:solidFill>
                </w14:textFill>
              </w:rPr>
            </w:pPr>
          </w:p>
          <w:p>
            <w:pPr>
              <w:pStyle w:val="15"/>
              <w:spacing w:before="156" w:line="206" w:lineRule="auto"/>
              <w:ind w:left="149" w:right="93" w:firstLine="4"/>
              <w:rPr>
                <w:color w:val="000000" w:themeColor="text1"/>
                <w:sz w:val="18"/>
                <w14:textFill>
                  <w14:solidFill>
                    <w14:schemeClr w14:val="tx1"/>
                  </w14:solidFill>
                </w14:textFill>
              </w:rPr>
            </w:pPr>
            <w:r>
              <w:rPr>
                <w:color w:val="000000" w:themeColor="text1"/>
                <w:sz w:val="18"/>
                <w14:textFill>
                  <w14:solidFill>
                    <w14:schemeClr w14:val="tx1"/>
                  </w14:solidFill>
                </w14:textFill>
              </w:rPr>
              <w:t>日常工作</w:t>
            </w:r>
          </w:p>
        </w:tc>
        <w:tc>
          <w:tcPr>
            <w:tcW w:w="716" w:type="dxa"/>
          </w:tcPr>
          <w:p>
            <w:pPr>
              <w:pStyle w:val="15"/>
              <w:rPr>
                <w:rFonts w:ascii="黑体"/>
                <w:color w:val="000000" w:themeColor="text1"/>
                <w:sz w:val="18"/>
                <w14:textFill>
                  <w14:solidFill>
                    <w14:schemeClr w14:val="tx1"/>
                  </w14:solidFill>
                </w14:textFill>
              </w:rPr>
            </w:pPr>
          </w:p>
          <w:p>
            <w:pPr>
              <w:pStyle w:val="15"/>
              <w:spacing w:before="2"/>
              <w:rPr>
                <w:rFonts w:ascii="黑体"/>
                <w:color w:val="000000" w:themeColor="text1"/>
                <w:sz w:val="19"/>
                <w14:textFill>
                  <w14:solidFill>
                    <w14:schemeClr w14:val="tx1"/>
                  </w14:solidFill>
                </w14:textFill>
              </w:rPr>
            </w:pPr>
          </w:p>
          <w:p>
            <w:pPr>
              <w:pStyle w:val="15"/>
              <w:ind w:left="267"/>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3390" w:type="dxa"/>
          </w:tcPr>
          <w:p>
            <w:pPr>
              <w:pStyle w:val="15"/>
              <w:rPr>
                <w:rFonts w:ascii="黑体"/>
                <w:color w:val="000000" w:themeColor="text1"/>
                <w:sz w:val="18"/>
                <w14:textFill>
                  <w14:solidFill>
                    <w14:schemeClr w14:val="tx1"/>
                  </w14:solidFill>
                </w14:textFill>
              </w:rPr>
            </w:pPr>
          </w:p>
          <w:p>
            <w:pPr>
              <w:pStyle w:val="15"/>
              <w:spacing w:before="156" w:line="206" w:lineRule="auto"/>
              <w:ind w:left="108" w:right="29"/>
              <w:rPr>
                <w:color w:val="000000" w:themeColor="text1"/>
                <w:sz w:val="18"/>
                <w14:textFill>
                  <w14:solidFill>
                    <w14:schemeClr w14:val="tx1"/>
                  </w14:solidFill>
                </w14:textFill>
              </w:rPr>
            </w:pPr>
            <w:r>
              <w:rPr>
                <w:color w:val="000000" w:themeColor="text1"/>
                <w:sz w:val="18"/>
                <w14:textFill>
                  <w14:solidFill>
                    <w14:schemeClr w14:val="tx1"/>
                  </w14:solidFill>
                </w14:textFill>
              </w:rPr>
              <w:t>能坚持学生的课外活动，处理日常事务， 会做思想教育工作，效果好。</w:t>
            </w:r>
          </w:p>
        </w:tc>
        <w:tc>
          <w:tcPr>
            <w:tcW w:w="3457" w:type="dxa"/>
          </w:tcPr>
          <w:p>
            <w:pPr>
              <w:pStyle w:val="15"/>
              <w:rPr>
                <w:rFonts w:ascii="黑体"/>
                <w:color w:val="000000" w:themeColor="text1"/>
                <w:sz w:val="18"/>
                <w14:textFill>
                  <w14:solidFill>
                    <w14:schemeClr w14:val="tx1"/>
                  </w14:solidFill>
                </w14:textFill>
              </w:rPr>
            </w:pPr>
          </w:p>
          <w:p>
            <w:pPr>
              <w:pStyle w:val="15"/>
              <w:spacing w:before="156" w:line="206" w:lineRule="auto"/>
              <w:ind w:left="107" w:right="97"/>
              <w:rPr>
                <w:color w:val="000000" w:themeColor="text1"/>
                <w:sz w:val="18"/>
                <w14:textFill>
                  <w14:solidFill>
                    <w14:schemeClr w14:val="tx1"/>
                  </w14:solidFill>
                </w14:textFill>
              </w:rPr>
            </w:pPr>
            <w:r>
              <w:rPr>
                <w:color w:val="000000" w:themeColor="text1"/>
                <w:sz w:val="18"/>
                <w14:textFill>
                  <w14:solidFill>
                    <w14:schemeClr w14:val="tx1"/>
                  </w14:solidFill>
                </w14:textFill>
              </w:rPr>
              <w:t>能参加学生的课外活动，并能通过班级日常活动对学生思想教育，效果较好。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2" w:hRule="atLeast"/>
        </w:trPr>
        <w:tc>
          <w:tcPr>
            <w:tcW w:w="1517" w:type="dxa"/>
            <w:vMerge w:val="continue"/>
            <w:tcBorders>
              <w:top w:val="nil"/>
            </w:tcBorders>
          </w:tcPr>
          <w:p>
            <w:pPr>
              <w:rPr>
                <w:color w:val="000000" w:themeColor="text1"/>
                <w:sz w:val="2"/>
                <w:szCs w:val="2"/>
                <w14:textFill>
                  <w14:solidFill>
                    <w14:schemeClr w14:val="tx1"/>
                  </w14:solidFill>
                </w14:textFill>
              </w:rPr>
            </w:pPr>
          </w:p>
        </w:tc>
        <w:tc>
          <w:tcPr>
            <w:tcW w:w="655" w:type="dxa"/>
          </w:tcPr>
          <w:p>
            <w:pPr>
              <w:pStyle w:val="15"/>
              <w:spacing w:before="12"/>
              <w:rPr>
                <w:rFonts w:ascii="黑体"/>
                <w:color w:val="000000" w:themeColor="text1"/>
                <w:sz w:val="26"/>
                <w14:textFill>
                  <w14:solidFill>
                    <w14:schemeClr w14:val="tx1"/>
                  </w14:solidFill>
                </w14:textFill>
              </w:rPr>
            </w:pPr>
          </w:p>
          <w:p>
            <w:pPr>
              <w:pStyle w:val="15"/>
              <w:spacing w:line="268" w:lineRule="auto"/>
              <w:ind w:left="147" w:right="135"/>
              <w:rPr>
                <w:color w:val="000000" w:themeColor="text1"/>
                <w:sz w:val="18"/>
                <w14:textFill>
                  <w14:solidFill>
                    <w14:schemeClr w14:val="tx1"/>
                  </w14:solidFill>
                </w14:textFill>
              </w:rPr>
            </w:pPr>
            <w:r>
              <w:rPr>
                <w:color w:val="000000" w:themeColor="text1"/>
                <w:sz w:val="18"/>
                <w14:textFill>
                  <w14:solidFill>
                    <w14:schemeClr w14:val="tx1"/>
                  </w14:solidFill>
                </w14:textFill>
              </w:rPr>
              <w:t>集体活动</w:t>
            </w:r>
          </w:p>
        </w:tc>
        <w:tc>
          <w:tcPr>
            <w:tcW w:w="716" w:type="dxa"/>
          </w:tcPr>
          <w:p>
            <w:pPr>
              <w:pStyle w:val="15"/>
              <w:rPr>
                <w:rFonts w:ascii="黑体"/>
                <w:color w:val="000000" w:themeColor="text1"/>
                <w:sz w:val="18"/>
                <w14:textFill>
                  <w14:solidFill>
                    <w14:schemeClr w14:val="tx1"/>
                  </w14:solidFill>
                </w14:textFill>
              </w:rPr>
            </w:pPr>
          </w:p>
          <w:p>
            <w:pPr>
              <w:pStyle w:val="15"/>
              <w:spacing w:before="11"/>
              <w:rPr>
                <w:rFonts w:ascii="黑体"/>
                <w:color w:val="000000" w:themeColor="text1"/>
                <w:sz w:val="18"/>
                <w14:textFill>
                  <w14:solidFill>
                    <w14:schemeClr w14:val="tx1"/>
                  </w14:solidFill>
                </w14:textFill>
              </w:rPr>
            </w:pPr>
          </w:p>
          <w:p>
            <w:pPr>
              <w:pStyle w:val="15"/>
              <w:ind w:left="267"/>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3390" w:type="dxa"/>
          </w:tcPr>
          <w:p>
            <w:pPr>
              <w:pStyle w:val="15"/>
              <w:spacing w:before="11"/>
              <w:rPr>
                <w:rFonts w:ascii="黑体"/>
                <w:color w:val="000000" w:themeColor="text1"/>
                <w:sz w:val="21"/>
                <w14:textFill>
                  <w14:solidFill>
                    <w14:schemeClr w14:val="tx1"/>
                  </w14:solidFill>
                </w14:textFill>
              </w:rPr>
            </w:pPr>
          </w:p>
          <w:p>
            <w:pPr>
              <w:pStyle w:val="15"/>
              <w:spacing w:line="208" w:lineRule="auto"/>
              <w:ind w:left="108" w:right="96"/>
              <w:jc w:val="both"/>
              <w:rPr>
                <w:color w:val="000000" w:themeColor="text1"/>
                <w:sz w:val="18"/>
                <w14:textFill>
                  <w14:solidFill>
                    <w14:schemeClr w14:val="tx1"/>
                  </w14:solidFill>
                </w14:textFill>
              </w:rPr>
            </w:pPr>
            <w:r>
              <w:rPr>
                <w:color w:val="000000" w:themeColor="text1"/>
                <w:spacing w:val="-7"/>
                <w:sz w:val="18"/>
                <w14:textFill>
                  <w14:solidFill>
                    <w14:schemeClr w14:val="tx1"/>
                  </w14:solidFill>
                </w14:textFill>
              </w:rPr>
              <w:t>组织和辅导主题班会、班级活动、兴趣小</w:t>
            </w:r>
            <w:r>
              <w:rPr>
                <w:color w:val="000000" w:themeColor="text1"/>
                <w:spacing w:val="-10"/>
                <w:sz w:val="18"/>
                <w14:textFill>
                  <w14:solidFill>
                    <w14:schemeClr w14:val="tx1"/>
                  </w14:solidFill>
                </w14:textFill>
              </w:rPr>
              <w:t>组，内容丰富，有针对性，适合中学生特</w:t>
            </w:r>
            <w:r>
              <w:rPr>
                <w:color w:val="000000" w:themeColor="text1"/>
                <w:sz w:val="18"/>
                <w14:textFill>
                  <w14:solidFill>
                    <w14:schemeClr w14:val="tx1"/>
                  </w14:solidFill>
                </w14:textFill>
              </w:rPr>
              <w:t>点，能开拓思维，开发智力，效果好。</w:t>
            </w:r>
          </w:p>
        </w:tc>
        <w:tc>
          <w:tcPr>
            <w:tcW w:w="3457" w:type="dxa"/>
          </w:tcPr>
          <w:p>
            <w:pPr>
              <w:pStyle w:val="15"/>
              <w:spacing w:before="11"/>
              <w:rPr>
                <w:rFonts w:ascii="黑体"/>
                <w:color w:val="000000" w:themeColor="text1"/>
                <w:sz w:val="21"/>
                <w14:textFill>
                  <w14:solidFill>
                    <w14:schemeClr w14:val="tx1"/>
                  </w14:solidFill>
                </w14:textFill>
              </w:rPr>
            </w:pPr>
          </w:p>
          <w:p>
            <w:pPr>
              <w:pStyle w:val="15"/>
              <w:spacing w:line="208" w:lineRule="auto"/>
              <w:ind w:left="107" w:right="-15"/>
              <w:rPr>
                <w:color w:val="000000" w:themeColor="text1"/>
                <w:sz w:val="18"/>
                <w14:textFill>
                  <w14:solidFill>
                    <w14:schemeClr w14:val="tx1"/>
                  </w14:solidFill>
                </w14:textFill>
              </w:rPr>
            </w:pPr>
            <w:r>
              <w:rPr>
                <w:color w:val="000000" w:themeColor="text1"/>
                <w:spacing w:val="-18"/>
                <w:sz w:val="18"/>
                <w14:textFill>
                  <w14:solidFill>
                    <w14:schemeClr w14:val="tx1"/>
                  </w14:solidFill>
                </w14:textFill>
              </w:rPr>
              <w:t xml:space="preserve">组织和辅导主题班会、班级活动、兴趣小组， </w:t>
            </w:r>
            <w:r>
              <w:rPr>
                <w:color w:val="000000" w:themeColor="text1"/>
                <w:spacing w:val="-20"/>
                <w:sz w:val="18"/>
                <w14:textFill>
                  <w14:solidFill>
                    <w14:schemeClr w14:val="tx1"/>
                  </w14:solidFill>
                </w14:textFill>
              </w:rPr>
              <w:t>有一定的内容的针对性，对于开拓中学生思维</w:t>
            </w:r>
            <w:r>
              <w:rPr>
                <w:color w:val="000000" w:themeColor="text1"/>
                <w:spacing w:val="-16"/>
                <w:sz w:val="18"/>
                <w14:textFill>
                  <w14:solidFill>
                    <w14:schemeClr w14:val="tx1"/>
                  </w14:solidFill>
                </w14:textFill>
              </w:rPr>
              <w:t>和开发智力，取得较好的效果。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7" w:hRule="atLeast"/>
        </w:trPr>
        <w:tc>
          <w:tcPr>
            <w:tcW w:w="1517" w:type="dxa"/>
            <w:vMerge w:val="continue"/>
            <w:tcBorders>
              <w:top w:val="nil"/>
            </w:tcBorders>
          </w:tcPr>
          <w:p>
            <w:pPr>
              <w:rPr>
                <w:color w:val="000000" w:themeColor="text1"/>
                <w:sz w:val="2"/>
                <w:szCs w:val="2"/>
                <w14:textFill>
                  <w14:solidFill>
                    <w14:schemeClr w14:val="tx1"/>
                  </w14:solidFill>
                </w14:textFill>
              </w:rPr>
            </w:pPr>
          </w:p>
        </w:tc>
        <w:tc>
          <w:tcPr>
            <w:tcW w:w="655" w:type="dxa"/>
          </w:tcPr>
          <w:p>
            <w:pPr>
              <w:pStyle w:val="15"/>
              <w:rPr>
                <w:rFonts w:ascii="黑体"/>
                <w:color w:val="000000" w:themeColor="text1"/>
                <w:sz w:val="18"/>
                <w14:textFill>
                  <w14:solidFill>
                    <w14:schemeClr w14:val="tx1"/>
                  </w14:solidFill>
                </w14:textFill>
              </w:rPr>
            </w:pPr>
          </w:p>
          <w:p>
            <w:pPr>
              <w:pStyle w:val="15"/>
              <w:spacing w:before="135" w:line="249" w:lineRule="auto"/>
              <w:ind w:left="147" w:right="135"/>
              <w:rPr>
                <w:color w:val="000000" w:themeColor="text1"/>
                <w:sz w:val="18"/>
                <w14:textFill>
                  <w14:solidFill>
                    <w14:schemeClr w14:val="tx1"/>
                  </w14:solidFill>
                </w14:textFill>
              </w:rPr>
            </w:pPr>
            <w:r>
              <w:rPr>
                <w:color w:val="000000" w:themeColor="text1"/>
                <w:sz w:val="18"/>
                <w14:textFill>
                  <w14:solidFill>
                    <w14:schemeClr w14:val="tx1"/>
                  </w14:solidFill>
                </w14:textFill>
              </w:rPr>
              <w:t>个别教育</w:t>
            </w:r>
          </w:p>
        </w:tc>
        <w:tc>
          <w:tcPr>
            <w:tcW w:w="716" w:type="dxa"/>
          </w:tcPr>
          <w:p>
            <w:pPr>
              <w:pStyle w:val="15"/>
              <w:rPr>
                <w:rFonts w:ascii="黑体"/>
                <w:color w:val="000000" w:themeColor="text1"/>
                <w:sz w:val="18"/>
                <w14:textFill>
                  <w14:solidFill>
                    <w14:schemeClr w14:val="tx1"/>
                  </w14:solidFill>
                </w14:textFill>
              </w:rPr>
            </w:pPr>
          </w:p>
          <w:p>
            <w:pPr>
              <w:pStyle w:val="15"/>
              <w:spacing w:before="3"/>
              <w:rPr>
                <w:rFonts w:ascii="黑体"/>
                <w:color w:val="000000" w:themeColor="text1"/>
                <w:sz w:val="20"/>
                <w14:textFill>
                  <w14:solidFill>
                    <w14:schemeClr w14:val="tx1"/>
                  </w14:solidFill>
                </w14:textFill>
              </w:rPr>
            </w:pPr>
          </w:p>
          <w:p>
            <w:pPr>
              <w:pStyle w:val="15"/>
              <w:spacing w:before="1"/>
              <w:ind w:left="267"/>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3390" w:type="dxa"/>
          </w:tcPr>
          <w:p>
            <w:pPr>
              <w:pStyle w:val="15"/>
              <w:spacing w:before="99" w:line="208" w:lineRule="auto"/>
              <w:ind w:left="108" w:right="5"/>
              <w:rPr>
                <w:color w:val="000000" w:themeColor="text1"/>
                <w:sz w:val="18"/>
                <w14:textFill>
                  <w14:solidFill>
                    <w14:schemeClr w14:val="tx1"/>
                  </w14:solidFill>
                </w14:textFill>
              </w:rPr>
            </w:pPr>
            <w:r>
              <w:rPr>
                <w:color w:val="000000" w:themeColor="text1"/>
                <w:spacing w:val="-4"/>
                <w:sz w:val="18"/>
                <w14:textFill>
                  <w14:solidFill>
                    <w14:schemeClr w14:val="tx1"/>
                  </w14:solidFill>
                </w14:textFill>
              </w:rPr>
              <w:t>有目的地了解个别学生的学习、思想、品</w:t>
            </w:r>
            <w:r>
              <w:rPr>
                <w:color w:val="000000" w:themeColor="text1"/>
                <w:spacing w:val="-15"/>
                <w:sz w:val="18"/>
                <w14:textFill>
                  <w14:solidFill>
                    <w14:schemeClr w14:val="tx1"/>
                  </w14:solidFill>
                </w14:textFill>
              </w:rPr>
              <w:t xml:space="preserve">德、生活、健康、家庭、社会影响等情况， </w:t>
            </w:r>
            <w:r>
              <w:rPr>
                <w:color w:val="000000" w:themeColor="text1"/>
                <w:spacing w:val="-4"/>
                <w:sz w:val="18"/>
                <w14:textFill>
                  <w14:solidFill>
                    <w14:schemeClr w14:val="tx1"/>
                  </w14:solidFill>
                </w14:textFill>
              </w:rPr>
              <w:t>做学生的知心朋友，针对学生的情况，进</w:t>
            </w:r>
            <w:r>
              <w:rPr>
                <w:color w:val="000000" w:themeColor="text1"/>
                <w:spacing w:val="-10"/>
                <w:sz w:val="18"/>
                <w14:textFill>
                  <w14:solidFill>
                    <w14:schemeClr w14:val="tx1"/>
                  </w14:solidFill>
                </w14:textFill>
              </w:rPr>
              <w:t>行个别教育效果好，并能提出好的教育建议。</w:t>
            </w:r>
          </w:p>
        </w:tc>
        <w:tc>
          <w:tcPr>
            <w:tcW w:w="3457" w:type="dxa"/>
          </w:tcPr>
          <w:p>
            <w:pPr>
              <w:pStyle w:val="15"/>
              <w:spacing w:before="5"/>
              <w:rPr>
                <w:rFonts w:ascii="黑体"/>
                <w:color w:val="000000" w:themeColor="text1"/>
                <w:sz w:val="15"/>
                <w14:textFill>
                  <w14:solidFill>
                    <w14:schemeClr w14:val="tx1"/>
                  </w14:solidFill>
                </w14:textFill>
              </w:rPr>
            </w:pPr>
          </w:p>
          <w:p>
            <w:pPr>
              <w:pStyle w:val="15"/>
              <w:spacing w:line="208" w:lineRule="auto"/>
              <w:ind w:left="107" w:right="82"/>
              <w:jc w:val="both"/>
              <w:rPr>
                <w:color w:val="000000" w:themeColor="text1"/>
                <w:sz w:val="18"/>
                <w14:textFill>
                  <w14:solidFill>
                    <w14:schemeClr w14:val="tx1"/>
                  </w14:solidFill>
                </w14:textFill>
              </w:rPr>
            </w:pPr>
            <w:r>
              <w:rPr>
                <w:color w:val="000000" w:themeColor="text1"/>
                <w:spacing w:val="-19"/>
                <w:sz w:val="18"/>
                <w14:textFill>
                  <w14:solidFill>
                    <w14:schemeClr w14:val="tx1"/>
                  </w14:solidFill>
                </w14:textFill>
              </w:rPr>
              <w:t>对个别学生学习、思想品德、工作、生活、健</w:t>
            </w:r>
            <w:r>
              <w:rPr>
                <w:color w:val="000000" w:themeColor="text1"/>
                <w:spacing w:val="-13"/>
                <w:sz w:val="18"/>
                <w14:textFill>
                  <w14:solidFill>
                    <w14:schemeClr w14:val="tx1"/>
                  </w14:solidFill>
                </w14:textFill>
              </w:rPr>
              <w:t>康、家庭及社会影响等有所了解，能针对情</w:t>
            </w:r>
            <w:r>
              <w:rPr>
                <w:color w:val="000000" w:themeColor="text1"/>
                <w:spacing w:val="-22"/>
                <w:sz w:val="18"/>
                <w14:textFill>
                  <w14:solidFill>
                    <w14:schemeClr w14:val="tx1"/>
                  </w14:solidFill>
                </w14:textFill>
              </w:rPr>
              <w:t>况进行个别教育，有效果，能提出合理的教育</w:t>
            </w:r>
            <w:r>
              <w:rPr>
                <w:color w:val="000000" w:themeColor="text1"/>
                <w:spacing w:val="-11"/>
                <w:sz w:val="18"/>
                <w14:textFill>
                  <w14:solidFill>
                    <w14:schemeClr w14:val="tx1"/>
                  </w14:solidFill>
                </w14:textFill>
              </w:rPr>
              <w:t>建议。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3" w:hRule="atLeast"/>
        </w:trPr>
        <w:tc>
          <w:tcPr>
            <w:tcW w:w="1517" w:type="dxa"/>
            <w:vMerge w:val="continue"/>
            <w:tcBorders>
              <w:top w:val="nil"/>
            </w:tcBorders>
          </w:tcPr>
          <w:p>
            <w:pPr>
              <w:rPr>
                <w:color w:val="000000" w:themeColor="text1"/>
                <w:sz w:val="2"/>
                <w:szCs w:val="2"/>
                <w14:textFill>
                  <w14:solidFill>
                    <w14:schemeClr w14:val="tx1"/>
                  </w14:solidFill>
                </w14:textFill>
              </w:rPr>
            </w:pPr>
          </w:p>
        </w:tc>
        <w:tc>
          <w:tcPr>
            <w:tcW w:w="655" w:type="dxa"/>
          </w:tcPr>
          <w:p>
            <w:pPr>
              <w:pStyle w:val="15"/>
              <w:rPr>
                <w:rFonts w:ascii="黑体"/>
                <w:color w:val="000000" w:themeColor="text1"/>
                <w:sz w:val="18"/>
                <w14:textFill>
                  <w14:solidFill>
                    <w14:schemeClr w14:val="tx1"/>
                  </w14:solidFill>
                </w14:textFill>
              </w:rPr>
            </w:pPr>
          </w:p>
          <w:p>
            <w:pPr>
              <w:pStyle w:val="15"/>
              <w:spacing w:before="149" w:line="249" w:lineRule="auto"/>
              <w:ind w:left="147" w:right="135"/>
              <w:rPr>
                <w:color w:val="000000" w:themeColor="text1"/>
                <w:sz w:val="18"/>
                <w14:textFill>
                  <w14:solidFill>
                    <w14:schemeClr w14:val="tx1"/>
                  </w14:solidFill>
                </w14:textFill>
              </w:rPr>
            </w:pPr>
            <w:r>
              <w:rPr>
                <w:color w:val="000000" w:themeColor="text1"/>
                <w:sz w:val="18"/>
                <w14:textFill>
                  <w14:solidFill>
                    <w14:schemeClr w14:val="tx1"/>
                  </w14:solidFill>
                </w14:textFill>
              </w:rPr>
              <w:t>联系家长</w:t>
            </w:r>
          </w:p>
        </w:tc>
        <w:tc>
          <w:tcPr>
            <w:tcW w:w="716" w:type="dxa"/>
          </w:tcPr>
          <w:p>
            <w:pPr>
              <w:pStyle w:val="15"/>
              <w:rPr>
                <w:rFonts w:ascii="黑体"/>
                <w:color w:val="000000" w:themeColor="text1"/>
                <w:sz w:val="18"/>
                <w14:textFill>
                  <w14:solidFill>
                    <w14:schemeClr w14:val="tx1"/>
                  </w14:solidFill>
                </w14:textFill>
              </w:rPr>
            </w:pPr>
          </w:p>
          <w:p>
            <w:pPr>
              <w:pStyle w:val="15"/>
              <w:spacing w:before="2"/>
              <w:rPr>
                <w:rFonts w:ascii="黑体"/>
                <w:color w:val="000000" w:themeColor="text1"/>
                <w:sz w:val="21"/>
                <w14:textFill>
                  <w14:solidFill>
                    <w14:schemeClr w14:val="tx1"/>
                  </w14:solidFill>
                </w14:textFill>
              </w:rPr>
            </w:pPr>
          </w:p>
          <w:p>
            <w:pPr>
              <w:pStyle w:val="15"/>
              <w:ind w:left="267"/>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3390" w:type="dxa"/>
          </w:tcPr>
          <w:p>
            <w:pPr>
              <w:pStyle w:val="15"/>
              <w:spacing w:before="2"/>
              <w:rPr>
                <w:rFonts w:ascii="黑体"/>
                <w:color w:val="000000" w:themeColor="text1"/>
                <w:sz w:val="24"/>
                <w14:textFill>
                  <w14:solidFill>
                    <w14:schemeClr w14:val="tx1"/>
                  </w14:solidFill>
                </w14:textFill>
              </w:rPr>
            </w:pPr>
          </w:p>
          <w:p>
            <w:pPr>
              <w:pStyle w:val="15"/>
              <w:spacing w:line="208" w:lineRule="auto"/>
              <w:ind w:left="108" w:right="96"/>
              <w:jc w:val="both"/>
              <w:rPr>
                <w:color w:val="000000" w:themeColor="text1"/>
                <w:sz w:val="18"/>
                <w14:textFill>
                  <w14:solidFill>
                    <w14:schemeClr w14:val="tx1"/>
                  </w14:solidFill>
                </w14:textFill>
              </w:rPr>
            </w:pPr>
            <w:r>
              <w:rPr>
                <w:color w:val="000000" w:themeColor="text1"/>
                <w:spacing w:val="-9"/>
                <w:sz w:val="18"/>
                <w14:textFill>
                  <w14:solidFill>
                    <w14:schemeClr w14:val="tx1"/>
                  </w14:solidFill>
                </w14:textFill>
              </w:rPr>
              <w:t>善于运用家访、家长会议或其它形式进行家长工作，并取得家长的密切配合，对学</w:t>
            </w:r>
            <w:r>
              <w:rPr>
                <w:color w:val="000000" w:themeColor="text1"/>
                <w:sz w:val="18"/>
                <w14:textFill>
                  <w14:solidFill>
                    <w14:schemeClr w14:val="tx1"/>
                  </w14:solidFill>
                </w14:textFill>
              </w:rPr>
              <w:t>生进行教育，取得好的效果。</w:t>
            </w:r>
          </w:p>
        </w:tc>
        <w:tc>
          <w:tcPr>
            <w:tcW w:w="3457" w:type="dxa"/>
          </w:tcPr>
          <w:p>
            <w:pPr>
              <w:pStyle w:val="15"/>
              <w:rPr>
                <w:rFonts w:ascii="黑体"/>
                <w:color w:val="000000" w:themeColor="text1"/>
                <w:sz w:val="18"/>
                <w14:textFill>
                  <w14:solidFill>
                    <w14:schemeClr w14:val="tx1"/>
                  </w14:solidFill>
                </w14:textFill>
              </w:rPr>
            </w:pPr>
          </w:p>
          <w:p>
            <w:pPr>
              <w:pStyle w:val="15"/>
              <w:spacing w:before="2"/>
              <w:rPr>
                <w:rFonts w:ascii="黑体"/>
                <w:color w:val="000000" w:themeColor="text1"/>
                <w:sz w:val="14"/>
                <w14:textFill>
                  <w14:solidFill>
                    <w14:schemeClr w14:val="tx1"/>
                  </w14:solidFill>
                </w14:textFill>
              </w:rPr>
            </w:pPr>
          </w:p>
          <w:p>
            <w:pPr>
              <w:pStyle w:val="15"/>
              <w:spacing w:line="206" w:lineRule="auto"/>
              <w:ind w:left="107" w:right="97"/>
              <w:rPr>
                <w:color w:val="000000" w:themeColor="text1"/>
                <w:sz w:val="18"/>
                <w14:textFill>
                  <w14:solidFill>
                    <w14:schemeClr w14:val="tx1"/>
                  </w14:solidFill>
                </w14:textFill>
              </w:rPr>
            </w:pPr>
            <w:r>
              <w:rPr>
                <w:color w:val="000000" w:themeColor="text1"/>
                <w:sz w:val="18"/>
                <w14:textFill>
                  <w14:solidFill>
                    <w14:schemeClr w14:val="tx1"/>
                  </w14:solidFill>
                </w14:textFill>
              </w:rPr>
              <w:t>对好、中、差三种类型的学生进行家访， 取得了较好的效果。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2" w:hRule="atLeast"/>
        </w:trPr>
        <w:tc>
          <w:tcPr>
            <w:tcW w:w="1517" w:type="dxa"/>
            <w:vMerge w:val="restart"/>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134"/>
              <w:ind w:left="106"/>
              <w:rPr>
                <w:color w:val="000000" w:themeColor="text1"/>
                <w:sz w:val="18"/>
                <w14:textFill>
                  <w14:solidFill>
                    <w14:schemeClr w14:val="tx1"/>
                  </w14:solidFill>
                </w14:textFill>
              </w:rPr>
            </w:pPr>
            <w:r>
              <w:rPr>
                <w:color w:val="000000" w:themeColor="text1"/>
                <w:sz w:val="18"/>
                <w14:textFill>
                  <w14:solidFill>
                    <w14:schemeClr w14:val="tx1"/>
                  </w14:solidFill>
                </w14:textFill>
              </w:rPr>
              <w:t>工作表现及效果</w:t>
            </w:r>
          </w:p>
        </w:tc>
        <w:tc>
          <w:tcPr>
            <w:tcW w:w="655" w:type="dxa"/>
          </w:tcPr>
          <w:p>
            <w:pPr>
              <w:pStyle w:val="15"/>
              <w:rPr>
                <w:rFonts w:ascii="黑体"/>
                <w:color w:val="000000" w:themeColor="text1"/>
                <w:sz w:val="18"/>
                <w14:textFill>
                  <w14:solidFill>
                    <w14:schemeClr w14:val="tx1"/>
                  </w14:solidFill>
                </w14:textFill>
              </w:rPr>
            </w:pPr>
          </w:p>
          <w:p>
            <w:pPr>
              <w:pStyle w:val="15"/>
              <w:spacing w:before="148" w:line="249" w:lineRule="auto"/>
              <w:ind w:left="147" w:right="135"/>
              <w:rPr>
                <w:color w:val="000000" w:themeColor="text1"/>
                <w:sz w:val="18"/>
                <w14:textFill>
                  <w14:solidFill>
                    <w14:schemeClr w14:val="tx1"/>
                  </w14:solidFill>
                </w14:textFill>
              </w:rPr>
            </w:pPr>
            <w:r>
              <w:rPr>
                <w:color w:val="000000" w:themeColor="text1"/>
                <w:sz w:val="18"/>
                <w14:textFill>
                  <w14:solidFill>
                    <w14:schemeClr w14:val="tx1"/>
                  </w14:solidFill>
                </w14:textFill>
              </w:rPr>
              <w:t>工作能力</w:t>
            </w:r>
          </w:p>
        </w:tc>
        <w:tc>
          <w:tcPr>
            <w:tcW w:w="716" w:type="dxa"/>
          </w:tcPr>
          <w:p>
            <w:pPr>
              <w:pStyle w:val="15"/>
              <w:rPr>
                <w:rFonts w:ascii="黑体"/>
                <w:color w:val="000000" w:themeColor="text1"/>
                <w:sz w:val="18"/>
                <w14:textFill>
                  <w14:solidFill>
                    <w14:schemeClr w14:val="tx1"/>
                  </w14:solidFill>
                </w14:textFill>
              </w:rPr>
            </w:pPr>
          </w:p>
          <w:p>
            <w:pPr>
              <w:pStyle w:val="15"/>
              <w:spacing w:before="3"/>
              <w:rPr>
                <w:rFonts w:ascii="黑体"/>
                <w:color w:val="000000" w:themeColor="text1"/>
                <w:sz w:val="21"/>
                <w14:textFill>
                  <w14:solidFill>
                    <w14:schemeClr w14:val="tx1"/>
                  </w14:solidFill>
                </w14:textFill>
              </w:rPr>
            </w:pPr>
          </w:p>
          <w:p>
            <w:pPr>
              <w:pStyle w:val="15"/>
              <w:ind w:left="267"/>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3390" w:type="dxa"/>
          </w:tcPr>
          <w:p>
            <w:pPr>
              <w:pStyle w:val="15"/>
              <w:rPr>
                <w:rFonts w:ascii="黑体"/>
                <w:color w:val="000000" w:themeColor="text1"/>
                <w:sz w:val="18"/>
                <w14:textFill>
                  <w14:solidFill>
                    <w14:schemeClr w14:val="tx1"/>
                  </w14:solidFill>
                </w14:textFill>
              </w:rPr>
            </w:pPr>
          </w:p>
          <w:p>
            <w:pPr>
              <w:pStyle w:val="15"/>
              <w:spacing w:before="3"/>
              <w:rPr>
                <w:rFonts w:ascii="黑体"/>
                <w:color w:val="000000" w:themeColor="text1"/>
                <w:sz w:val="14"/>
                <w14:textFill>
                  <w14:solidFill>
                    <w14:schemeClr w14:val="tx1"/>
                  </w14:solidFill>
                </w14:textFill>
              </w:rPr>
            </w:pPr>
          </w:p>
          <w:p>
            <w:pPr>
              <w:pStyle w:val="15"/>
              <w:spacing w:line="206" w:lineRule="auto"/>
              <w:ind w:left="108" w:right="29"/>
              <w:rPr>
                <w:color w:val="000000" w:themeColor="text1"/>
                <w:sz w:val="18"/>
                <w14:textFill>
                  <w14:solidFill>
                    <w14:schemeClr w14:val="tx1"/>
                  </w14:solidFill>
                </w14:textFill>
              </w:rPr>
            </w:pPr>
            <w:r>
              <w:rPr>
                <w:color w:val="000000" w:themeColor="text1"/>
                <w:sz w:val="18"/>
                <w14:textFill>
                  <w14:solidFill>
                    <w14:schemeClr w14:val="tx1"/>
                  </w14:solidFill>
                </w14:textFill>
              </w:rPr>
              <w:t>独立工作能力强、能想方设法克服困难， 开展工作，成绩显著。</w:t>
            </w:r>
          </w:p>
        </w:tc>
        <w:tc>
          <w:tcPr>
            <w:tcW w:w="3457" w:type="dxa"/>
          </w:tcPr>
          <w:p>
            <w:pPr>
              <w:pStyle w:val="15"/>
              <w:rPr>
                <w:rFonts w:ascii="黑体"/>
                <w:color w:val="000000" w:themeColor="text1"/>
                <w:sz w:val="18"/>
                <w14:textFill>
                  <w14:solidFill>
                    <w14:schemeClr w14:val="tx1"/>
                  </w14:solidFill>
                </w14:textFill>
              </w:rPr>
            </w:pPr>
          </w:p>
          <w:p>
            <w:pPr>
              <w:pStyle w:val="15"/>
              <w:spacing w:before="3"/>
              <w:rPr>
                <w:rFonts w:ascii="黑体"/>
                <w:color w:val="000000" w:themeColor="text1"/>
                <w:sz w:val="14"/>
                <w14:textFill>
                  <w14:solidFill>
                    <w14:schemeClr w14:val="tx1"/>
                  </w14:solidFill>
                </w14:textFill>
              </w:rPr>
            </w:pPr>
          </w:p>
          <w:p>
            <w:pPr>
              <w:pStyle w:val="15"/>
              <w:spacing w:line="206" w:lineRule="auto"/>
              <w:ind w:left="107" w:right="97"/>
              <w:rPr>
                <w:color w:val="000000" w:themeColor="text1"/>
                <w:sz w:val="18"/>
                <w14:textFill>
                  <w14:solidFill>
                    <w14:schemeClr w14:val="tx1"/>
                  </w14:solidFill>
                </w14:textFill>
              </w:rPr>
            </w:pPr>
            <w:r>
              <w:rPr>
                <w:color w:val="000000" w:themeColor="text1"/>
                <w:sz w:val="18"/>
                <w14:textFill>
                  <w14:solidFill>
                    <w14:schemeClr w14:val="tx1"/>
                  </w14:solidFill>
                </w14:textFill>
              </w:rPr>
              <w:t>独立工作能力一般，能克服困难，开展工作，取得较好的成绩。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0" w:hRule="atLeast"/>
        </w:trPr>
        <w:tc>
          <w:tcPr>
            <w:tcW w:w="1517" w:type="dxa"/>
            <w:vMerge w:val="continue"/>
            <w:tcBorders>
              <w:top w:val="nil"/>
            </w:tcBorders>
          </w:tcPr>
          <w:p>
            <w:pPr>
              <w:rPr>
                <w:color w:val="000000" w:themeColor="text1"/>
                <w:sz w:val="2"/>
                <w:szCs w:val="2"/>
                <w14:textFill>
                  <w14:solidFill>
                    <w14:schemeClr w14:val="tx1"/>
                  </w14:solidFill>
                </w14:textFill>
              </w:rPr>
            </w:pPr>
          </w:p>
        </w:tc>
        <w:tc>
          <w:tcPr>
            <w:tcW w:w="655" w:type="dxa"/>
          </w:tcPr>
          <w:p>
            <w:pPr>
              <w:pStyle w:val="15"/>
              <w:rPr>
                <w:rFonts w:ascii="黑体"/>
                <w:color w:val="000000" w:themeColor="text1"/>
                <w:sz w:val="18"/>
                <w14:textFill>
                  <w14:solidFill>
                    <w14:schemeClr w14:val="tx1"/>
                  </w14:solidFill>
                </w14:textFill>
              </w:rPr>
            </w:pPr>
          </w:p>
          <w:p>
            <w:pPr>
              <w:pStyle w:val="15"/>
              <w:spacing w:before="6"/>
              <w:rPr>
                <w:rFonts w:ascii="黑体"/>
                <w:color w:val="000000" w:themeColor="text1"/>
                <w14:textFill>
                  <w14:solidFill>
                    <w14:schemeClr w14:val="tx1"/>
                  </w14:solidFill>
                </w14:textFill>
              </w:rPr>
            </w:pPr>
          </w:p>
          <w:p>
            <w:pPr>
              <w:pStyle w:val="15"/>
              <w:spacing w:line="268" w:lineRule="auto"/>
              <w:ind w:left="147" w:right="135"/>
              <w:rPr>
                <w:color w:val="000000" w:themeColor="text1"/>
                <w:sz w:val="18"/>
                <w14:textFill>
                  <w14:solidFill>
                    <w14:schemeClr w14:val="tx1"/>
                  </w14:solidFill>
                </w14:textFill>
              </w:rPr>
            </w:pPr>
            <w:r>
              <w:rPr>
                <w:color w:val="000000" w:themeColor="text1"/>
                <w:sz w:val="18"/>
                <w14:textFill>
                  <w14:solidFill>
                    <w14:schemeClr w14:val="tx1"/>
                  </w14:solidFill>
                </w14:textFill>
              </w:rPr>
              <w:t>行为表率</w:t>
            </w:r>
          </w:p>
        </w:tc>
        <w:tc>
          <w:tcPr>
            <w:tcW w:w="716"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5"/>
              <w:rPr>
                <w:rFonts w:ascii="黑体"/>
                <w:color w:val="000000" w:themeColor="text1"/>
                <w:sz w:val="14"/>
                <w14:textFill>
                  <w14:solidFill>
                    <w14:schemeClr w14:val="tx1"/>
                  </w14:solidFill>
                </w14:textFill>
              </w:rPr>
            </w:pPr>
          </w:p>
          <w:p>
            <w:pPr>
              <w:pStyle w:val="15"/>
              <w:ind w:left="267"/>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3390" w:type="dxa"/>
          </w:tcPr>
          <w:p>
            <w:pPr>
              <w:pStyle w:val="15"/>
              <w:rPr>
                <w:rFonts w:ascii="黑体"/>
                <w:color w:val="000000" w:themeColor="text1"/>
                <w:sz w:val="18"/>
                <w14:textFill>
                  <w14:solidFill>
                    <w14:schemeClr w14:val="tx1"/>
                  </w14:solidFill>
                </w14:textFill>
              </w:rPr>
            </w:pPr>
          </w:p>
          <w:p>
            <w:pPr>
              <w:pStyle w:val="15"/>
              <w:spacing w:before="4"/>
              <w:rPr>
                <w:rFonts w:ascii="黑体"/>
                <w:color w:val="000000" w:themeColor="text1"/>
                <w:sz w:val="17"/>
                <w14:textFill>
                  <w14:solidFill>
                    <w14:schemeClr w14:val="tx1"/>
                  </w14:solidFill>
                </w14:textFill>
              </w:rPr>
            </w:pPr>
          </w:p>
          <w:p>
            <w:pPr>
              <w:pStyle w:val="15"/>
              <w:spacing w:before="1" w:line="208" w:lineRule="auto"/>
              <w:ind w:left="108" w:right="29"/>
              <w:rPr>
                <w:color w:val="000000" w:themeColor="text1"/>
                <w:sz w:val="18"/>
                <w14:textFill>
                  <w14:solidFill>
                    <w14:schemeClr w14:val="tx1"/>
                  </w14:solidFill>
                </w14:textFill>
              </w:rPr>
            </w:pPr>
            <w:r>
              <w:rPr>
                <w:color w:val="000000" w:themeColor="text1"/>
                <w:sz w:val="18"/>
                <w14:textFill>
                  <w14:solidFill>
                    <w14:schemeClr w14:val="tx1"/>
                  </w14:solidFill>
                </w14:textFill>
              </w:rPr>
              <w:t>言行端庄，衣履整洁，团结互助，遵纪守法，为人师表，爱护学生，师生关系好， 受到学生的尊敬和爱戴。</w:t>
            </w:r>
          </w:p>
        </w:tc>
        <w:tc>
          <w:tcPr>
            <w:tcW w:w="3457" w:type="dxa"/>
          </w:tcPr>
          <w:p>
            <w:pPr>
              <w:pStyle w:val="15"/>
              <w:rPr>
                <w:rFonts w:ascii="黑体"/>
                <w:color w:val="000000" w:themeColor="text1"/>
                <w:sz w:val="18"/>
                <w14:textFill>
                  <w14:solidFill>
                    <w14:schemeClr w14:val="tx1"/>
                  </w14:solidFill>
                </w14:textFill>
              </w:rPr>
            </w:pPr>
          </w:p>
          <w:p>
            <w:pPr>
              <w:pStyle w:val="15"/>
              <w:spacing w:before="4"/>
              <w:rPr>
                <w:rFonts w:ascii="黑体"/>
                <w:color w:val="000000" w:themeColor="text1"/>
                <w:sz w:val="17"/>
                <w14:textFill>
                  <w14:solidFill>
                    <w14:schemeClr w14:val="tx1"/>
                  </w14:solidFill>
                </w14:textFill>
              </w:rPr>
            </w:pPr>
          </w:p>
          <w:p>
            <w:pPr>
              <w:pStyle w:val="15"/>
              <w:spacing w:before="1" w:line="208" w:lineRule="auto"/>
              <w:ind w:left="107" w:right="4"/>
              <w:rPr>
                <w:color w:val="000000" w:themeColor="text1"/>
                <w:sz w:val="18"/>
                <w14:textFill>
                  <w14:solidFill>
                    <w14:schemeClr w14:val="tx1"/>
                  </w14:solidFill>
                </w14:textFill>
              </w:rPr>
            </w:pPr>
            <w:r>
              <w:rPr>
                <w:color w:val="000000" w:themeColor="text1"/>
                <w:sz w:val="18"/>
                <w14:textFill>
                  <w14:solidFill>
                    <w14:schemeClr w14:val="tx1"/>
                  </w14:solidFill>
                </w14:textFill>
              </w:rPr>
              <w:t>言行端庄，衣履整洁，团结互助，遵守纪</w:t>
            </w:r>
            <w:r>
              <w:rPr>
                <w:color w:val="000000" w:themeColor="text1"/>
                <w:spacing w:val="-11"/>
                <w:sz w:val="18"/>
                <w14:textFill>
                  <w14:solidFill>
                    <w14:schemeClr w14:val="tx1"/>
                  </w14:solidFill>
                </w14:textFill>
              </w:rPr>
              <w:t xml:space="preserve">律，为人师表，关心学生，师生关系正常， </w:t>
            </w:r>
            <w:r>
              <w:rPr>
                <w:color w:val="000000" w:themeColor="text1"/>
                <w:sz w:val="18"/>
                <w14:textFill>
                  <w14:solidFill>
                    <w14:schemeClr w14:val="tx1"/>
                  </w14:solidFill>
                </w14:textFill>
              </w:rPr>
              <w:t>受到中学生的尊敬和爱戴。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0" w:hRule="atLeast"/>
        </w:trPr>
        <w:tc>
          <w:tcPr>
            <w:tcW w:w="1517" w:type="dxa"/>
            <w:vMerge w:val="continue"/>
            <w:tcBorders>
              <w:top w:val="nil"/>
            </w:tcBorders>
          </w:tcPr>
          <w:p>
            <w:pPr>
              <w:rPr>
                <w:color w:val="000000" w:themeColor="text1"/>
                <w:sz w:val="2"/>
                <w:szCs w:val="2"/>
                <w14:textFill>
                  <w14:solidFill>
                    <w14:schemeClr w14:val="tx1"/>
                  </w14:solidFill>
                </w14:textFill>
              </w:rPr>
            </w:pPr>
          </w:p>
        </w:tc>
        <w:tc>
          <w:tcPr>
            <w:tcW w:w="655" w:type="dxa"/>
          </w:tcPr>
          <w:p>
            <w:pPr>
              <w:pStyle w:val="15"/>
              <w:rPr>
                <w:rFonts w:ascii="黑体"/>
                <w:color w:val="000000" w:themeColor="text1"/>
                <w:sz w:val="18"/>
                <w14:textFill>
                  <w14:solidFill>
                    <w14:schemeClr w14:val="tx1"/>
                  </w14:solidFill>
                </w14:textFill>
              </w:rPr>
            </w:pPr>
          </w:p>
          <w:p>
            <w:pPr>
              <w:pStyle w:val="15"/>
              <w:spacing w:before="10"/>
              <w:rPr>
                <w:rFonts w:ascii="黑体"/>
                <w:color w:val="000000" w:themeColor="text1"/>
                <w:sz w:val="19"/>
                <w14:textFill>
                  <w14:solidFill>
                    <w14:schemeClr w14:val="tx1"/>
                  </w14:solidFill>
                </w14:textFill>
              </w:rPr>
            </w:pPr>
          </w:p>
          <w:p>
            <w:pPr>
              <w:pStyle w:val="15"/>
              <w:spacing w:line="268" w:lineRule="auto"/>
              <w:ind w:left="106" w:right="176"/>
              <w:rPr>
                <w:color w:val="000000" w:themeColor="text1"/>
                <w:sz w:val="18"/>
                <w14:textFill>
                  <w14:solidFill>
                    <w14:schemeClr w14:val="tx1"/>
                  </w14:solidFill>
                </w14:textFill>
              </w:rPr>
            </w:pPr>
            <w:r>
              <w:rPr>
                <w:color w:val="000000" w:themeColor="text1"/>
                <w:sz w:val="18"/>
                <w14:textFill>
                  <w14:solidFill>
                    <w14:schemeClr w14:val="tx1"/>
                  </w14:solidFill>
                </w14:textFill>
              </w:rPr>
              <w:t>自我评价</w:t>
            </w:r>
          </w:p>
        </w:tc>
        <w:tc>
          <w:tcPr>
            <w:tcW w:w="716"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138"/>
              <w:ind w:left="267"/>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3390" w:type="dxa"/>
          </w:tcPr>
          <w:p>
            <w:pPr>
              <w:pStyle w:val="15"/>
              <w:rPr>
                <w:rFonts w:ascii="黑体"/>
                <w:color w:val="000000" w:themeColor="text1"/>
                <w:sz w:val="18"/>
                <w14:textFill>
                  <w14:solidFill>
                    <w14:schemeClr w14:val="tx1"/>
                  </w14:solidFill>
                </w14:textFill>
              </w:rPr>
            </w:pPr>
          </w:p>
          <w:p>
            <w:pPr>
              <w:pStyle w:val="15"/>
              <w:spacing w:before="12"/>
              <w:rPr>
                <w:rFonts w:ascii="黑体"/>
                <w:color w:val="000000" w:themeColor="text1"/>
                <w:sz w:val="13"/>
                <w14:textFill>
                  <w14:solidFill>
                    <w14:schemeClr w14:val="tx1"/>
                  </w14:solidFill>
                </w14:textFill>
              </w:rPr>
            </w:pPr>
          </w:p>
          <w:p>
            <w:pPr>
              <w:pStyle w:val="15"/>
              <w:spacing w:line="208" w:lineRule="auto"/>
              <w:ind w:left="108" w:right="96"/>
              <w:jc w:val="both"/>
              <w:rPr>
                <w:color w:val="000000" w:themeColor="text1"/>
                <w:sz w:val="18"/>
                <w14:textFill>
                  <w14:solidFill>
                    <w14:schemeClr w14:val="tx1"/>
                  </w14:solidFill>
                </w14:textFill>
              </w:rPr>
            </w:pPr>
            <w:r>
              <w:rPr>
                <w:color w:val="000000" w:themeColor="text1"/>
                <w:spacing w:val="-6"/>
                <w:sz w:val="18"/>
                <w14:textFill>
                  <w14:solidFill>
                    <w14:schemeClr w14:val="tx1"/>
                  </w14:solidFill>
                </w14:textFill>
              </w:rPr>
              <w:t>对自己工作的分析比较全面、深刻，能提出某些有价值意义的经验和教训，能虚心</w:t>
            </w:r>
            <w:r>
              <w:rPr>
                <w:color w:val="000000" w:themeColor="text1"/>
                <w:sz w:val="18"/>
                <w14:textFill>
                  <w14:solidFill>
                    <w14:schemeClr w14:val="tx1"/>
                  </w14:solidFill>
                </w14:textFill>
              </w:rPr>
              <w:t>听取别人的意见。</w:t>
            </w:r>
          </w:p>
        </w:tc>
        <w:tc>
          <w:tcPr>
            <w:tcW w:w="3457" w:type="dxa"/>
          </w:tcPr>
          <w:p>
            <w:pPr>
              <w:pStyle w:val="15"/>
              <w:rPr>
                <w:rFonts w:ascii="黑体"/>
                <w:color w:val="000000" w:themeColor="text1"/>
                <w:sz w:val="18"/>
                <w14:textFill>
                  <w14:solidFill>
                    <w14:schemeClr w14:val="tx1"/>
                  </w14:solidFill>
                </w14:textFill>
              </w:rPr>
            </w:pPr>
          </w:p>
          <w:p>
            <w:pPr>
              <w:pStyle w:val="15"/>
              <w:spacing w:before="12"/>
              <w:rPr>
                <w:rFonts w:ascii="黑体"/>
                <w:color w:val="000000" w:themeColor="text1"/>
                <w:sz w:val="21"/>
                <w14:textFill>
                  <w14:solidFill>
                    <w14:schemeClr w14:val="tx1"/>
                  </w14:solidFill>
                </w14:textFill>
              </w:rPr>
            </w:pPr>
          </w:p>
          <w:p>
            <w:pPr>
              <w:pStyle w:val="15"/>
              <w:spacing w:line="206" w:lineRule="auto"/>
              <w:ind w:left="107" w:right="97"/>
              <w:rPr>
                <w:color w:val="000000" w:themeColor="text1"/>
                <w:sz w:val="18"/>
                <w14:textFill>
                  <w14:solidFill>
                    <w14:schemeClr w14:val="tx1"/>
                  </w14:solidFill>
                </w14:textFill>
              </w:rPr>
            </w:pPr>
            <w:r>
              <w:rPr>
                <w:color w:val="000000" w:themeColor="text1"/>
                <w:sz w:val="18"/>
                <w14:textFill>
                  <w14:solidFill>
                    <w14:schemeClr w14:val="tx1"/>
                  </w14:solidFill>
                </w14:textFill>
              </w:rPr>
              <w:t>对自己工作的分析不够全面、深刻，基本符合工作实际，能听取别人的意见。</w:t>
            </w:r>
          </w:p>
        </w:tc>
      </w:tr>
    </w:tbl>
    <w:p>
      <w:pPr>
        <w:spacing w:line="206" w:lineRule="auto"/>
        <w:rPr>
          <w:color w:val="000000" w:themeColor="text1"/>
          <w:sz w:val="18"/>
          <w14:textFill>
            <w14:solidFill>
              <w14:schemeClr w14:val="tx1"/>
            </w14:solidFill>
          </w14:textFill>
        </w:rPr>
        <w:sectPr>
          <w:pgSz w:w="11850" w:h="16790"/>
          <w:pgMar w:top="1120" w:right="820" w:bottom="680" w:left="760" w:header="0" w:footer="487" w:gutter="0"/>
          <w:cols w:space="720" w:num="1"/>
        </w:sectPr>
      </w:pPr>
    </w:p>
    <w:tbl>
      <w:tblPr>
        <w:tblStyle w:val="9"/>
        <w:tblW w:w="9736" w:type="dxa"/>
        <w:tblInd w:w="30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19"/>
        <w:gridCol w:w="661"/>
        <w:gridCol w:w="658"/>
        <w:gridCol w:w="2308"/>
        <w:gridCol w:w="2670"/>
        <w:gridCol w:w="28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1280" w:type="dxa"/>
            <w:gridSpan w:val="2"/>
            <w:vMerge w:val="restart"/>
          </w:tcPr>
          <w:p>
            <w:pPr>
              <w:pStyle w:val="15"/>
              <w:rPr>
                <w:rFonts w:ascii="黑体"/>
                <w:color w:val="000000" w:themeColor="text1"/>
                <w:sz w:val="18"/>
                <w14:textFill>
                  <w14:solidFill>
                    <w14:schemeClr w14:val="tx1"/>
                  </w14:solidFill>
                </w14:textFill>
              </w:rPr>
            </w:pPr>
          </w:p>
          <w:p>
            <w:pPr>
              <w:pStyle w:val="15"/>
              <w:spacing w:before="9"/>
              <w:rPr>
                <w:rFonts w:ascii="黑体"/>
                <w:color w:val="000000" w:themeColor="text1"/>
                <w:sz w:val="19"/>
                <w14:textFill>
                  <w14:solidFill>
                    <w14:schemeClr w14:val="tx1"/>
                  </w14:solidFill>
                </w14:textFill>
              </w:rPr>
            </w:pPr>
          </w:p>
          <w:p>
            <w:pPr>
              <w:pStyle w:val="15"/>
              <w:ind w:left="280"/>
              <w:rPr>
                <w:color w:val="000000" w:themeColor="text1"/>
                <w:sz w:val="18"/>
                <w14:textFill>
                  <w14:solidFill>
                    <w14:schemeClr w14:val="tx1"/>
                  </w14:solidFill>
                </w14:textFill>
              </w:rPr>
            </w:pPr>
            <w:r>
              <w:rPr>
                <w:color w:val="000000" w:themeColor="text1"/>
                <w:sz w:val="18"/>
                <w14:textFill>
                  <w14:solidFill>
                    <w14:schemeClr w14:val="tx1"/>
                  </w14:solidFill>
                </w14:textFill>
              </w:rPr>
              <w:t>评分等级</w:t>
            </w:r>
          </w:p>
        </w:tc>
        <w:tc>
          <w:tcPr>
            <w:tcW w:w="658" w:type="dxa"/>
          </w:tcPr>
          <w:p>
            <w:pPr>
              <w:pStyle w:val="15"/>
              <w:spacing w:before="154"/>
              <w:ind w:left="127" w:right="120"/>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满分</w:t>
            </w:r>
          </w:p>
        </w:tc>
        <w:tc>
          <w:tcPr>
            <w:tcW w:w="2308" w:type="dxa"/>
          </w:tcPr>
          <w:p>
            <w:pPr>
              <w:pStyle w:val="15"/>
              <w:spacing w:before="154"/>
              <w:ind w:left="10"/>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中</w:t>
            </w:r>
          </w:p>
        </w:tc>
        <w:tc>
          <w:tcPr>
            <w:tcW w:w="2670" w:type="dxa"/>
          </w:tcPr>
          <w:p>
            <w:pPr>
              <w:pStyle w:val="15"/>
              <w:spacing w:before="154"/>
              <w:ind w:left="1041" w:right="1034"/>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及格</w:t>
            </w:r>
          </w:p>
        </w:tc>
        <w:tc>
          <w:tcPr>
            <w:tcW w:w="2820" w:type="dxa"/>
          </w:tcPr>
          <w:p>
            <w:pPr>
              <w:pStyle w:val="15"/>
              <w:spacing w:before="154"/>
              <w:ind w:left="11"/>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不及格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1280" w:type="dxa"/>
            <w:gridSpan w:val="2"/>
            <w:vMerge w:val="continue"/>
            <w:tcBorders>
              <w:top w:val="nil"/>
            </w:tcBorders>
          </w:tcPr>
          <w:p>
            <w:pPr>
              <w:rPr>
                <w:color w:val="000000" w:themeColor="text1"/>
                <w:sz w:val="2"/>
                <w:szCs w:val="2"/>
                <w14:textFill>
                  <w14:solidFill>
                    <w14:schemeClr w14:val="tx1"/>
                  </w14:solidFill>
                </w14:textFill>
              </w:rPr>
            </w:pPr>
          </w:p>
        </w:tc>
        <w:tc>
          <w:tcPr>
            <w:tcW w:w="658" w:type="dxa"/>
          </w:tcPr>
          <w:p>
            <w:pPr>
              <w:pStyle w:val="15"/>
              <w:spacing w:before="9"/>
              <w:rPr>
                <w:rFonts w:ascii="黑体"/>
                <w:color w:val="000000" w:themeColor="text1"/>
                <w:sz w:val="13"/>
                <w14:textFill>
                  <w14:solidFill>
                    <w14:schemeClr w14:val="tx1"/>
                  </w14:solidFill>
                </w14:textFill>
              </w:rPr>
            </w:pPr>
          </w:p>
          <w:p>
            <w:pPr>
              <w:pStyle w:val="15"/>
              <w:ind w:left="127" w:right="119"/>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100</w:t>
            </w:r>
          </w:p>
        </w:tc>
        <w:tc>
          <w:tcPr>
            <w:tcW w:w="2308" w:type="dxa"/>
          </w:tcPr>
          <w:p>
            <w:pPr>
              <w:pStyle w:val="15"/>
              <w:spacing w:before="9"/>
              <w:rPr>
                <w:rFonts w:ascii="黑体"/>
                <w:color w:val="000000" w:themeColor="text1"/>
                <w:sz w:val="13"/>
                <w14:textFill>
                  <w14:solidFill>
                    <w14:schemeClr w14:val="tx1"/>
                  </w14:solidFill>
                </w14:textFill>
              </w:rPr>
            </w:pPr>
          </w:p>
          <w:p>
            <w:pPr>
              <w:pStyle w:val="15"/>
              <w:ind w:left="52" w:right="41"/>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70～79</w:t>
            </w:r>
          </w:p>
        </w:tc>
        <w:tc>
          <w:tcPr>
            <w:tcW w:w="2670" w:type="dxa"/>
          </w:tcPr>
          <w:p>
            <w:pPr>
              <w:pStyle w:val="15"/>
              <w:spacing w:before="9"/>
              <w:rPr>
                <w:rFonts w:ascii="黑体"/>
                <w:color w:val="000000" w:themeColor="text1"/>
                <w:sz w:val="13"/>
                <w14:textFill>
                  <w14:solidFill>
                    <w14:schemeClr w14:val="tx1"/>
                  </w14:solidFill>
                </w14:textFill>
              </w:rPr>
            </w:pPr>
          </w:p>
          <w:p>
            <w:pPr>
              <w:pStyle w:val="15"/>
              <w:ind w:left="1045" w:right="1034"/>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60～69</w:t>
            </w:r>
          </w:p>
        </w:tc>
        <w:tc>
          <w:tcPr>
            <w:tcW w:w="2820" w:type="dxa"/>
          </w:tcPr>
          <w:p>
            <w:pPr>
              <w:pStyle w:val="15"/>
              <w:spacing w:before="9"/>
              <w:rPr>
                <w:rFonts w:ascii="黑体"/>
                <w:color w:val="000000" w:themeColor="text1"/>
                <w:sz w:val="13"/>
                <w14:textFill>
                  <w14:solidFill>
                    <w14:schemeClr w14:val="tx1"/>
                  </w14:solidFill>
                </w14:textFill>
              </w:rPr>
            </w:pPr>
          </w:p>
          <w:p>
            <w:pPr>
              <w:pStyle w:val="15"/>
              <w:ind w:left="8"/>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59 以下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2" w:hRule="atLeast"/>
        </w:trPr>
        <w:tc>
          <w:tcPr>
            <w:tcW w:w="619" w:type="dxa"/>
            <w:vMerge w:val="restart"/>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5"/>
              <w:rPr>
                <w:rFonts w:ascii="黑体"/>
                <w:color w:val="000000" w:themeColor="text1"/>
                <w:sz w:val="18"/>
                <w14:textFill>
                  <w14:solidFill>
                    <w14:schemeClr w14:val="tx1"/>
                  </w14:solidFill>
                </w14:textFill>
              </w:rPr>
            </w:pPr>
          </w:p>
          <w:p>
            <w:pPr>
              <w:pStyle w:val="15"/>
              <w:spacing w:line="312" w:lineRule="auto"/>
              <w:ind w:left="129" w:right="117"/>
              <w:rPr>
                <w:color w:val="000000" w:themeColor="text1"/>
                <w:sz w:val="18"/>
                <w14:textFill>
                  <w14:solidFill>
                    <w14:schemeClr w14:val="tx1"/>
                  </w14:solidFill>
                </w14:textFill>
              </w:rPr>
            </w:pPr>
            <w:r>
              <w:rPr>
                <w:color w:val="000000" w:themeColor="text1"/>
                <w:sz w:val="18"/>
                <w14:textFill>
                  <w14:solidFill>
                    <w14:schemeClr w14:val="tx1"/>
                  </w14:solidFill>
                </w14:textFill>
              </w:rPr>
              <w:t>工作准备</w:t>
            </w:r>
          </w:p>
        </w:tc>
        <w:tc>
          <w:tcPr>
            <w:tcW w:w="661" w:type="dxa"/>
          </w:tcPr>
          <w:p>
            <w:pPr>
              <w:pStyle w:val="15"/>
              <w:rPr>
                <w:rFonts w:ascii="黑体"/>
                <w:color w:val="000000" w:themeColor="text1"/>
                <w:sz w:val="18"/>
                <w14:textFill>
                  <w14:solidFill>
                    <w14:schemeClr w14:val="tx1"/>
                  </w14:solidFill>
                </w14:textFill>
              </w:rPr>
            </w:pPr>
          </w:p>
          <w:p>
            <w:pPr>
              <w:pStyle w:val="15"/>
              <w:spacing w:before="140" w:line="268" w:lineRule="auto"/>
              <w:ind w:left="107" w:right="181"/>
              <w:rPr>
                <w:color w:val="000000" w:themeColor="text1"/>
                <w:sz w:val="18"/>
                <w14:textFill>
                  <w14:solidFill>
                    <w14:schemeClr w14:val="tx1"/>
                  </w14:solidFill>
                </w14:textFill>
              </w:rPr>
            </w:pPr>
            <w:r>
              <w:rPr>
                <w:color w:val="000000" w:themeColor="text1"/>
                <w:sz w:val="18"/>
                <w14:textFill>
                  <w14:solidFill>
                    <w14:schemeClr w14:val="tx1"/>
                  </w14:solidFill>
                </w14:textFill>
              </w:rPr>
              <w:t>掌握情况</w:t>
            </w:r>
          </w:p>
        </w:tc>
        <w:tc>
          <w:tcPr>
            <w:tcW w:w="658" w:type="dxa"/>
          </w:tcPr>
          <w:p>
            <w:pPr>
              <w:pStyle w:val="15"/>
              <w:rPr>
                <w:rFonts w:ascii="黑体"/>
                <w:color w:val="000000" w:themeColor="text1"/>
                <w:sz w:val="18"/>
                <w14:textFill>
                  <w14:solidFill>
                    <w14:schemeClr w14:val="tx1"/>
                  </w14:solidFill>
                </w14:textFill>
              </w:rPr>
            </w:pPr>
          </w:p>
          <w:p>
            <w:pPr>
              <w:pStyle w:val="15"/>
              <w:spacing w:before="11"/>
              <w:rPr>
                <w:rFonts w:ascii="黑体"/>
                <w:color w:val="000000" w:themeColor="text1"/>
                <w:sz w:val="19"/>
                <w14:textFill>
                  <w14:solidFill>
                    <w14:schemeClr w14:val="tx1"/>
                  </w14:solidFill>
                </w14:textFill>
              </w:rPr>
            </w:pPr>
          </w:p>
          <w:p>
            <w:pPr>
              <w:pStyle w:val="15"/>
              <w:spacing w:before="1"/>
              <w:ind w:left="127" w:right="116"/>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2308" w:type="dxa"/>
          </w:tcPr>
          <w:p>
            <w:pPr>
              <w:pStyle w:val="15"/>
              <w:rPr>
                <w:rFonts w:ascii="黑体"/>
                <w:color w:val="000000" w:themeColor="text1"/>
                <w:sz w:val="18"/>
                <w14:textFill>
                  <w14:solidFill>
                    <w14:schemeClr w14:val="tx1"/>
                  </w14:solidFill>
                </w14:textFill>
              </w:rPr>
            </w:pPr>
          </w:p>
          <w:p>
            <w:pPr>
              <w:pStyle w:val="15"/>
              <w:spacing w:before="1"/>
              <w:rPr>
                <w:rFonts w:ascii="黑体"/>
                <w:color w:val="000000" w:themeColor="text1"/>
                <w:sz w:val="13"/>
                <w14:textFill>
                  <w14:solidFill>
                    <w14:schemeClr w14:val="tx1"/>
                  </w14:solidFill>
                </w14:textFill>
              </w:rPr>
            </w:pPr>
          </w:p>
          <w:p>
            <w:pPr>
              <w:pStyle w:val="15"/>
              <w:spacing w:line="206" w:lineRule="auto"/>
              <w:ind w:left="106" w:right="96"/>
              <w:rPr>
                <w:color w:val="000000" w:themeColor="text1"/>
                <w:sz w:val="18"/>
                <w14:textFill>
                  <w14:solidFill>
                    <w14:schemeClr w14:val="tx1"/>
                  </w14:solidFill>
                </w14:textFill>
              </w:rPr>
            </w:pPr>
            <w:r>
              <w:rPr>
                <w:color w:val="000000" w:themeColor="text1"/>
                <w:sz w:val="18"/>
                <w14:textFill>
                  <w14:solidFill>
                    <w14:schemeClr w14:val="tx1"/>
                  </w14:solidFill>
                </w14:textFill>
              </w:rPr>
              <w:t>能逐步调查了解班级的基本情况。</w:t>
            </w:r>
          </w:p>
        </w:tc>
        <w:tc>
          <w:tcPr>
            <w:tcW w:w="2670" w:type="dxa"/>
          </w:tcPr>
          <w:p>
            <w:pPr>
              <w:pStyle w:val="15"/>
              <w:rPr>
                <w:rFonts w:ascii="黑体"/>
                <w:color w:val="000000" w:themeColor="text1"/>
                <w:sz w:val="18"/>
                <w14:textFill>
                  <w14:solidFill>
                    <w14:schemeClr w14:val="tx1"/>
                  </w14:solidFill>
                </w14:textFill>
              </w:rPr>
            </w:pPr>
          </w:p>
          <w:p>
            <w:pPr>
              <w:pStyle w:val="15"/>
              <w:spacing w:before="1"/>
              <w:rPr>
                <w:rFonts w:ascii="黑体"/>
                <w:color w:val="000000" w:themeColor="text1"/>
                <w:sz w:val="13"/>
                <w14:textFill>
                  <w14:solidFill>
                    <w14:schemeClr w14:val="tx1"/>
                  </w14:solidFill>
                </w14:textFill>
              </w:rPr>
            </w:pPr>
          </w:p>
          <w:p>
            <w:pPr>
              <w:pStyle w:val="15"/>
              <w:spacing w:line="206" w:lineRule="auto"/>
              <w:ind w:left="107" w:right="97"/>
              <w:rPr>
                <w:color w:val="000000" w:themeColor="text1"/>
                <w:sz w:val="18"/>
                <w14:textFill>
                  <w14:solidFill>
                    <w14:schemeClr w14:val="tx1"/>
                  </w14:solidFill>
                </w14:textFill>
              </w:rPr>
            </w:pPr>
            <w:r>
              <w:rPr>
                <w:color w:val="000000" w:themeColor="text1"/>
                <w:sz w:val="18"/>
                <w14:textFill>
                  <w14:solidFill>
                    <w14:schemeClr w14:val="tx1"/>
                  </w14:solidFill>
                </w14:textFill>
              </w:rPr>
              <w:t>较为缓慢地掌握班级一般的情况。</w:t>
            </w:r>
          </w:p>
        </w:tc>
        <w:tc>
          <w:tcPr>
            <w:tcW w:w="2820" w:type="dxa"/>
          </w:tcPr>
          <w:p>
            <w:pPr>
              <w:pStyle w:val="15"/>
              <w:rPr>
                <w:rFonts w:ascii="黑体"/>
                <w:color w:val="000000" w:themeColor="text1"/>
                <w:sz w:val="18"/>
                <w14:textFill>
                  <w14:solidFill>
                    <w14:schemeClr w14:val="tx1"/>
                  </w14:solidFill>
                </w14:textFill>
              </w:rPr>
            </w:pPr>
          </w:p>
          <w:p>
            <w:pPr>
              <w:pStyle w:val="15"/>
              <w:spacing w:before="1"/>
              <w:rPr>
                <w:rFonts w:ascii="黑体"/>
                <w:color w:val="000000" w:themeColor="text1"/>
                <w:sz w:val="13"/>
                <w14:textFill>
                  <w14:solidFill>
                    <w14:schemeClr w14:val="tx1"/>
                  </w14:solidFill>
                </w14:textFill>
              </w:rPr>
            </w:pPr>
          </w:p>
          <w:p>
            <w:pPr>
              <w:pStyle w:val="15"/>
              <w:spacing w:line="206" w:lineRule="auto"/>
              <w:ind w:left="108" w:right="95"/>
              <w:rPr>
                <w:color w:val="000000" w:themeColor="text1"/>
                <w:sz w:val="18"/>
                <w14:textFill>
                  <w14:solidFill>
                    <w14:schemeClr w14:val="tx1"/>
                  </w14:solidFill>
                </w14:textFill>
              </w:rPr>
            </w:pPr>
            <w:r>
              <w:rPr>
                <w:color w:val="000000" w:themeColor="text1"/>
                <w:sz w:val="18"/>
                <w14:textFill>
                  <w14:solidFill>
                    <w14:schemeClr w14:val="tx1"/>
                  </w14:solidFill>
                </w14:textFill>
              </w:rPr>
              <w:t>对班级的基本情况不了解，心中无数。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0" w:hRule="atLeast"/>
        </w:trPr>
        <w:tc>
          <w:tcPr>
            <w:tcW w:w="619" w:type="dxa"/>
            <w:vMerge w:val="continue"/>
            <w:tcBorders>
              <w:top w:val="nil"/>
            </w:tcBorders>
          </w:tcPr>
          <w:p>
            <w:pPr>
              <w:rPr>
                <w:color w:val="000000" w:themeColor="text1"/>
                <w:sz w:val="2"/>
                <w:szCs w:val="2"/>
                <w14:textFill>
                  <w14:solidFill>
                    <w14:schemeClr w14:val="tx1"/>
                  </w14:solidFill>
                </w14:textFill>
              </w:rPr>
            </w:pPr>
          </w:p>
        </w:tc>
        <w:tc>
          <w:tcPr>
            <w:tcW w:w="661" w:type="dxa"/>
          </w:tcPr>
          <w:p>
            <w:pPr>
              <w:pStyle w:val="15"/>
              <w:rPr>
                <w:rFonts w:ascii="黑体"/>
                <w:color w:val="000000" w:themeColor="text1"/>
                <w:sz w:val="18"/>
                <w14:textFill>
                  <w14:solidFill>
                    <w14:schemeClr w14:val="tx1"/>
                  </w14:solidFill>
                </w14:textFill>
              </w:rPr>
            </w:pPr>
          </w:p>
          <w:p>
            <w:pPr>
              <w:pStyle w:val="15"/>
              <w:spacing w:before="121" w:line="249" w:lineRule="auto"/>
              <w:ind w:left="107" w:right="181"/>
              <w:rPr>
                <w:color w:val="000000" w:themeColor="text1"/>
                <w:sz w:val="18"/>
                <w14:textFill>
                  <w14:solidFill>
                    <w14:schemeClr w14:val="tx1"/>
                  </w14:solidFill>
                </w14:textFill>
              </w:rPr>
            </w:pPr>
            <w:r>
              <w:rPr>
                <w:color w:val="000000" w:themeColor="text1"/>
                <w:sz w:val="18"/>
                <w14:textFill>
                  <w14:solidFill>
                    <w14:schemeClr w14:val="tx1"/>
                  </w14:solidFill>
                </w14:textFill>
              </w:rPr>
              <w:t>制订计划</w:t>
            </w:r>
          </w:p>
        </w:tc>
        <w:tc>
          <w:tcPr>
            <w:tcW w:w="658" w:type="dxa"/>
          </w:tcPr>
          <w:p>
            <w:pPr>
              <w:pStyle w:val="15"/>
              <w:rPr>
                <w:rFonts w:ascii="黑体"/>
                <w:color w:val="000000" w:themeColor="text1"/>
                <w:sz w:val="18"/>
                <w14:textFill>
                  <w14:solidFill>
                    <w14:schemeClr w14:val="tx1"/>
                  </w14:solidFill>
                </w14:textFill>
              </w:rPr>
            </w:pPr>
          </w:p>
          <w:p>
            <w:pPr>
              <w:pStyle w:val="15"/>
              <w:spacing w:before="6"/>
              <w:rPr>
                <w:rFonts w:ascii="黑体"/>
                <w:color w:val="000000" w:themeColor="text1"/>
                <w:sz w:val="18"/>
                <w14:textFill>
                  <w14:solidFill>
                    <w14:schemeClr w14:val="tx1"/>
                  </w14:solidFill>
                </w14:textFill>
              </w:rPr>
            </w:pPr>
          </w:p>
          <w:p>
            <w:pPr>
              <w:pStyle w:val="15"/>
              <w:ind w:left="127" w:right="116"/>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2308" w:type="dxa"/>
          </w:tcPr>
          <w:p>
            <w:pPr>
              <w:pStyle w:val="15"/>
              <w:rPr>
                <w:rFonts w:ascii="黑体"/>
                <w:color w:val="000000" w:themeColor="text1"/>
                <w:sz w:val="18"/>
                <w14:textFill>
                  <w14:solidFill>
                    <w14:schemeClr w14:val="tx1"/>
                  </w14:solidFill>
                </w14:textFill>
              </w:rPr>
            </w:pPr>
          </w:p>
          <w:p>
            <w:pPr>
              <w:pStyle w:val="15"/>
              <w:spacing w:before="142" w:line="208" w:lineRule="auto"/>
              <w:ind w:left="106" w:right="24"/>
              <w:rPr>
                <w:color w:val="000000" w:themeColor="text1"/>
                <w:sz w:val="18"/>
                <w14:textFill>
                  <w14:solidFill>
                    <w14:schemeClr w14:val="tx1"/>
                  </w14:solidFill>
                </w14:textFill>
              </w:rPr>
            </w:pPr>
            <w:r>
              <w:rPr>
                <w:color w:val="000000" w:themeColor="text1"/>
                <w:sz w:val="18"/>
                <w14:textFill>
                  <w14:solidFill>
                    <w14:schemeClr w14:val="tx1"/>
                  </w14:solidFill>
                </w14:textFill>
              </w:rPr>
              <w:t>能根据实习学校要求，制定工作计划，但不够完善。</w:t>
            </w:r>
          </w:p>
        </w:tc>
        <w:tc>
          <w:tcPr>
            <w:tcW w:w="2670" w:type="dxa"/>
          </w:tcPr>
          <w:p>
            <w:pPr>
              <w:pStyle w:val="15"/>
              <w:rPr>
                <w:rFonts w:ascii="黑体"/>
                <w:color w:val="000000" w:themeColor="text1"/>
                <w:sz w:val="18"/>
                <w14:textFill>
                  <w14:solidFill>
                    <w14:schemeClr w14:val="tx1"/>
                  </w14:solidFill>
                </w14:textFill>
              </w:rPr>
            </w:pPr>
          </w:p>
          <w:p>
            <w:pPr>
              <w:pStyle w:val="15"/>
              <w:spacing w:before="142" w:line="208" w:lineRule="auto"/>
              <w:ind w:left="107" w:right="24"/>
              <w:rPr>
                <w:color w:val="000000" w:themeColor="text1"/>
                <w:sz w:val="18"/>
                <w14:textFill>
                  <w14:solidFill>
                    <w14:schemeClr w14:val="tx1"/>
                  </w14:solidFill>
                </w14:textFill>
              </w:rPr>
            </w:pPr>
            <w:r>
              <w:rPr>
                <w:color w:val="000000" w:themeColor="text1"/>
                <w:sz w:val="18"/>
                <w14:textFill>
                  <w14:solidFill>
                    <w14:schemeClr w14:val="tx1"/>
                  </w14:solidFill>
                </w14:textFill>
              </w:rPr>
              <w:t>基本上根据实习学校要求，制定工作计划，但不具体。</w:t>
            </w:r>
          </w:p>
        </w:tc>
        <w:tc>
          <w:tcPr>
            <w:tcW w:w="2820" w:type="dxa"/>
          </w:tcPr>
          <w:p>
            <w:pPr>
              <w:pStyle w:val="15"/>
              <w:rPr>
                <w:rFonts w:ascii="黑体"/>
                <w:color w:val="000000" w:themeColor="text1"/>
                <w:sz w:val="18"/>
                <w14:textFill>
                  <w14:solidFill>
                    <w14:schemeClr w14:val="tx1"/>
                  </w14:solidFill>
                </w14:textFill>
              </w:rPr>
            </w:pPr>
          </w:p>
          <w:p>
            <w:pPr>
              <w:pStyle w:val="15"/>
              <w:spacing w:before="142" w:line="208" w:lineRule="auto"/>
              <w:ind w:left="108" w:right="97"/>
              <w:rPr>
                <w:color w:val="000000" w:themeColor="text1"/>
                <w:sz w:val="18"/>
                <w14:textFill>
                  <w14:solidFill>
                    <w14:schemeClr w14:val="tx1"/>
                  </w14:solidFill>
                </w14:textFill>
              </w:rPr>
            </w:pPr>
            <w:r>
              <w:rPr>
                <w:color w:val="000000" w:themeColor="text1"/>
                <w:sz w:val="18"/>
                <w14:textFill>
                  <w14:solidFill>
                    <w14:schemeClr w14:val="tx1"/>
                  </w14:solidFill>
                </w14:textFill>
              </w:rPr>
              <w:t>不能制定出班主任工作计划或制订的计划不具可行性。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619" w:type="dxa"/>
            <w:tcBorders>
              <w:bottom w:val="nil"/>
            </w:tcBorders>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122"/>
              <w:ind w:left="109" w:right="100"/>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工作</w:t>
            </w:r>
          </w:p>
        </w:tc>
        <w:tc>
          <w:tcPr>
            <w:tcW w:w="661" w:type="dxa"/>
            <w:tcBorders>
              <w:bottom w:val="nil"/>
            </w:tcBorders>
          </w:tcPr>
          <w:p>
            <w:pPr>
              <w:pStyle w:val="15"/>
              <w:spacing w:before="3"/>
              <w:rPr>
                <w:rFonts w:ascii="黑体"/>
                <w:color w:val="000000" w:themeColor="text1"/>
                <w:sz w:val="26"/>
                <w14:textFill>
                  <w14:solidFill>
                    <w14:schemeClr w14:val="tx1"/>
                  </w14:solidFill>
                </w14:textFill>
              </w:rPr>
            </w:pPr>
          </w:p>
          <w:p>
            <w:pPr>
              <w:pStyle w:val="15"/>
              <w:spacing w:line="230" w:lineRule="auto"/>
              <w:ind w:left="107" w:right="146"/>
              <w:rPr>
                <w:color w:val="000000" w:themeColor="text1"/>
                <w:sz w:val="18"/>
                <w14:textFill>
                  <w14:solidFill>
                    <w14:schemeClr w14:val="tx1"/>
                  </w14:solidFill>
                </w14:textFill>
              </w:rPr>
            </w:pPr>
            <w:r>
              <w:rPr>
                <w:color w:val="000000" w:themeColor="text1"/>
                <w:sz w:val="18"/>
                <w14:textFill>
                  <w14:solidFill>
                    <w14:schemeClr w14:val="tx1"/>
                  </w14:solidFill>
                </w14:textFill>
              </w:rPr>
              <w:t>方法态度</w:t>
            </w:r>
          </w:p>
        </w:tc>
        <w:tc>
          <w:tcPr>
            <w:tcW w:w="658" w:type="dxa"/>
            <w:tcBorders>
              <w:bottom w:val="nil"/>
            </w:tcBorders>
          </w:tcPr>
          <w:p>
            <w:pPr>
              <w:pStyle w:val="15"/>
              <w:rPr>
                <w:rFonts w:ascii="黑体"/>
                <w:color w:val="000000" w:themeColor="text1"/>
                <w:sz w:val="18"/>
                <w14:textFill>
                  <w14:solidFill>
                    <w14:schemeClr w14:val="tx1"/>
                  </w14:solidFill>
                </w14:textFill>
              </w:rPr>
            </w:pPr>
          </w:p>
          <w:p>
            <w:pPr>
              <w:pStyle w:val="15"/>
              <w:spacing w:before="4"/>
              <w:rPr>
                <w:rFonts w:ascii="黑体"/>
                <w:color w:val="000000" w:themeColor="text1"/>
                <w:sz w:val="16"/>
                <w14:textFill>
                  <w14:solidFill>
                    <w14:schemeClr w14:val="tx1"/>
                  </w14:solidFill>
                </w14:textFill>
              </w:rPr>
            </w:pPr>
          </w:p>
          <w:p>
            <w:pPr>
              <w:pStyle w:val="15"/>
              <w:ind w:left="127" w:right="116"/>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2308" w:type="dxa"/>
            <w:tcBorders>
              <w:bottom w:val="nil"/>
            </w:tcBorders>
          </w:tcPr>
          <w:p>
            <w:pPr>
              <w:pStyle w:val="15"/>
              <w:spacing w:before="5"/>
              <w:rPr>
                <w:rFonts w:ascii="黑体"/>
                <w:color w:val="000000" w:themeColor="text1"/>
                <w:sz w:val="19"/>
                <w14:textFill>
                  <w14:solidFill>
                    <w14:schemeClr w14:val="tx1"/>
                  </w14:solidFill>
                </w14:textFill>
              </w:rPr>
            </w:pPr>
          </w:p>
          <w:p>
            <w:pPr>
              <w:pStyle w:val="15"/>
              <w:spacing w:line="206" w:lineRule="auto"/>
              <w:ind w:left="106" w:right="24"/>
              <w:rPr>
                <w:color w:val="000000" w:themeColor="text1"/>
                <w:sz w:val="18"/>
                <w14:textFill>
                  <w14:solidFill>
                    <w14:schemeClr w14:val="tx1"/>
                  </w14:solidFill>
                </w14:textFill>
              </w:rPr>
            </w:pPr>
            <w:r>
              <w:rPr>
                <w:color w:val="000000" w:themeColor="text1"/>
                <w:sz w:val="18"/>
                <w14:textFill>
                  <w14:solidFill>
                    <w14:schemeClr w14:val="tx1"/>
                  </w14:solidFill>
                </w14:textFill>
              </w:rPr>
              <w:t>能按照原班主任提出要求进行工作，对中学生能明确</w:t>
            </w:r>
          </w:p>
          <w:p>
            <w:pPr>
              <w:pStyle w:val="15"/>
              <w:spacing w:line="183" w:lineRule="exact"/>
              <w:ind w:left="106"/>
              <w:rPr>
                <w:color w:val="000000" w:themeColor="text1"/>
                <w:sz w:val="18"/>
                <w14:textFill>
                  <w14:solidFill>
                    <w14:schemeClr w14:val="tx1"/>
                  </w14:solidFill>
                </w14:textFill>
              </w:rPr>
            </w:pPr>
            <w:r>
              <w:rPr>
                <w:color w:val="000000" w:themeColor="text1"/>
                <w:sz w:val="18"/>
                <w14:textFill>
                  <w14:solidFill>
                    <w14:schemeClr w14:val="tx1"/>
                  </w14:solidFill>
                </w14:textFill>
              </w:rPr>
              <w:t>要求。</w:t>
            </w:r>
          </w:p>
        </w:tc>
        <w:tc>
          <w:tcPr>
            <w:tcW w:w="2670" w:type="dxa"/>
            <w:tcBorders>
              <w:bottom w:val="nil"/>
            </w:tcBorders>
          </w:tcPr>
          <w:p>
            <w:pPr>
              <w:pStyle w:val="15"/>
              <w:spacing w:before="5"/>
              <w:rPr>
                <w:rFonts w:ascii="黑体"/>
                <w:color w:val="000000" w:themeColor="text1"/>
                <w:sz w:val="19"/>
                <w14:textFill>
                  <w14:solidFill>
                    <w14:schemeClr w14:val="tx1"/>
                  </w14:solidFill>
                </w14:textFill>
              </w:rPr>
            </w:pPr>
          </w:p>
          <w:p>
            <w:pPr>
              <w:pStyle w:val="15"/>
              <w:spacing w:line="206" w:lineRule="auto"/>
              <w:ind w:left="107" w:right="20"/>
              <w:rPr>
                <w:color w:val="000000" w:themeColor="text1"/>
                <w:sz w:val="18"/>
                <w14:textFill>
                  <w14:solidFill>
                    <w14:schemeClr w14:val="tx1"/>
                  </w14:solidFill>
                </w14:textFill>
              </w:rPr>
            </w:pPr>
            <w:r>
              <w:rPr>
                <w:color w:val="000000" w:themeColor="text1"/>
                <w:sz w:val="18"/>
                <w14:textFill>
                  <w14:solidFill>
                    <w14:schemeClr w14:val="tx1"/>
                  </w14:solidFill>
                </w14:textFill>
              </w:rPr>
              <w:t>能在原班主任指导下，进行一些工作，对中学生要求不严或工作</w:t>
            </w:r>
          </w:p>
          <w:p>
            <w:pPr>
              <w:pStyle w:val="15"/>
              <w:spacing w:line="183" w:lineRule="exact"/>
              <w:ind w:left="107"/>
              <w:rPr>
                <w:color w:val="000000" w:themeColor="text1"/>
                <w:sz w:val="18"/>
                <w14:textFill>
                  <w14:solidFill>
                    <w14:schemeClr w14:val="tx1"/>
                  </w14:solidFill>
                </w14:textFill>
              </w:rPr>
            </w:pPr>
            <w:r>
              <w:rPr>
                <w:color w:val="000000" w:themeColor="text1"/>
                <w:sz w:val="18"/>
                <w14:textFill>
                  <w14:solidFill>
                    <w14:schemeClr w14:val="tx1"/>
                  </w14:solidFill>
                </w14:textFill>
              </w:rPr>
              <w:t>不耐心。</w:t>
            </w:r>
          </w:p>
        </w:tc>
        <w:tc>
          <w:tcPr>
            <w:tcW w:w="2820" w:type="dxa"/>
            <w:tcBorders>
              <w:bottom w:val="nil"/>
            </w:tcBorders>
          </w:tcPr>
          <w:p>
            <w:pPr>
              <w:pStyle w:val="15"/>
              <w:spacing w:before="5"/>
              <w:rPr>
                <w:rFonts w:ascii="黑体"/>
                <w:color w:val="000000" w:themeColor="text1"/>
                <w:sz w:val="19"/>
                <w14:textFill>
                  <w14:solidFill>
                    <w14:schemeClr w14:val="tx1"/>
                  </w14:solidFill>
                </w14:textFill>
              </w:rPr>
            </w:pPr>
          </w:p>
          <w:p>
            <w:pPr>
              <w:pStyle w:val="15"/>
              <w:spacing w:line="206" w:lineRule="auto"/>
              <w:ind w:left="108" w:right="1"/>
              <w:rPr>
                <w:color w:val="000000" w:themeColor="text1"/>
                <w:sz w:val="18"/>
                <w14:textFill>
                  <w14:solidFill>
                    <w14:schemeClr w14:val="tx1"/>
                  </w14:solidFill>
                </w14:textFill>
              </w:rPr>
            </w:pPr>
            <w:r>
              <w:rPr>
                <w:color w:val="000000" w:themeColor="text1"/>
                <w:sz w:val="18"/>
                <w14:textFill>
                  <w14:solidFill>
                    <w14:schemeClr w14:val="tx1"/>
                  </w14:solidFill>
                </w14:textFill>
              </w:rPr>
              <w:t>对实习班主任工作，缺乏主动性， 对中学生不敢提出要求，或简单</w:t>
            </w:r>
          </w:p>
          <w:p>
            <w:pPr>
              <w:pStyle w:val="15"/>
              <w:spacing w:line="183" w:lineRule="exact"/>
              <w:ind w:left="108"/>
              <w:rPr>
                <w:color w:val="000000" w:themeColor="text1"/>
                <w:sz w:val="18"/>
                <w14:textFill>
                  <w14:solidFill>
                    <w14:schemeClr w14:val="tx1"/>
                  </w14:solidFill>
                </w14:textFill>
              </w:rPr>
            </w:pPr>
            <w:r>
              <w:rPr>
                <w:color w:val="000000" w:themeColor="text1"/>
                <w:sz w:val="18"/>
                <w14:textFill>
                  <w14:solidFill>
                    <w14:schemeClr w14:val="tx1"/>
                  </w14:solidFill>
                </w14:textFill>
              </w:rPr>
              <w:t>粗暴。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7" w:hRule="atLeast"/>
        </w:trPr>
        <w:tc>
          <w:tcPr>
            <w:tcW w:w="619" w:type="dxa"/>
            <w:tcBorders>
              <w:top w:val="nil"/>
              <w:bottom w:val="nil"/>
            </w:tcBorders>
          </w:tcPr>
          <w:p>
            <w:pPr>
              <w:pStyle w:val="15"/>
              <w:spacing w:line="218" w:lineRule="exact"/>
              <w:ind w:left="109" w:right="100"/>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内容</w:t>
            </w:r>
          </w:p>
        </w:tc>
        <w:tc>
          <w:tcPr>
            <w:tcW w:w="661" w:type="dxa"/>
            <w:tcBorders>
              <w:top w:val="nil"/>
            </w:tcBorders>
          </w:tcPr>
          <w:p>
            <w:pPr>
              <w:pStyle w:val="15"/>
              <w:rPr>
                <w:rFonts w:ascii="Times New Roman"/>
                <w:color w:val="000000" w:themeColor="text1"/>
                <w:sz w:val="16"/>
                <w14:textFill>
                  <w14:solidFill>
                    <w14:schemeClr w14:val="tx1"/>
                  </w14:solidFill>
                </w14:textFill>
              </w:rPr>
            </w:pPr>
          </w:p>
        </w:tc>
        <w:tc>
          <w:tcPr>
            <w:tcW w:w="658" w:type="dxa"/>
            <w:tcBorders>
              <w:top w:val="nil"/>
            </w:tcBorders>
          </w:tcPr>
          <w:p>
            <w:pPr>
              <w:pStyle w:val="15"/>
              <w:rPr>
                <w:rFonts w:ascii="Times New Roman"/>
                <w:color w:val="000000" w:themeColor="text1"/>
                <w:sz w:val="16"/>
                <w14:textFill>
                  <w14:solidFill>
                    <w14:schemeClr w14:val="tx1"/>
                  </w14:solidFill>
                </w14:textFill>
              </w:rPr>
            </w:pPr>
          </w:p>
        </w:tc>
        <w:tc>
          <w:tcPr>
            <w:tcW w:w="2308" w:type="dxa"/>
            <w:tcBorders>
              <w:top w:val="nil"/>
            </w:tcBorders>
          </w:tcPr>
          <w:p>
            <w:pPr>
              <w:pStyle w:val="15"/>
              <w:rPr>
                <w:rFonts w:ascii="Times New Roman"/>
                <w:color w:val="000000" w:themeColor="text1"/>
                <w:sz w:val="16"/>
                <w14:textFill>
                  <w14:solidFill>
                    <w14:schemeClr w14:val="tx1"/>
                  </w14:solidFill>
                </w14:textFill>
              </w:rPr>
            </w:pPr>
          </w:p>
        </w:tc>
        <w:tc>
          <w:tcPr>
            <w:tcW w:w="2670" w:type="dxa"/>
            <w:tcBorders>
              <w:top w:val="nil"/>
            </w:tcBorders>
          </w:tcPr>
          <w:p>
            <w:pPr>
              <w:pStyle w:val="15"/>
              <w:rPr>
                <w:rFonts w:ascii="Times New Roman"/>
                <w:color w:val="000000" w:themeColor="text1"/>
                <w:sz w:val="16"/>
                <w14:textFill>
                  <w14:solidFill>
                    <w14:schemeClr w14:val="tx1"/>
                  </w14:solidFill>
                </w14:textFill>
              </w:rPr>
            </w:pPr>
          </w:p>
        </w:tc>
        <w:tc>
          <w:tcPr>
            <w:tcW w:w="2820" w:type="dxa"/>
            <w:tcBorders>
              <w:top w:val="nil"/>
            </w:tcBorders>
          </w:tcPr>
          <w:p>
            <w:pPr>
              <w:pStyle w:val="15"/>
              <w:rPr>
                <w:rFonts w:ascii="Times New Roman"/>
                <w:color w:val="000000" w:themeColor="text1"/>
                <w:sz w:val="16"/>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1" w:hRule="atLeast"/>
        </w:trPr>
        <w:tc>
          <w:tcPr>
            <w:tcW w:w="619" w:type="dxa"/>
            <w:tcBorders>
              <w:top w:val="nil"/>
              <w:bottom w:val="nil"/>
            </w:tcBorders>
          </w:tcPr>
          <w:p>
            <w:pPr>
              <w:pStyle w:val="15"/>
              <w:spacing w:before="5" w:line="196" w:lineRule="exact"/>
              <w:ind w:left="109" w:right="100"/>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和要</w:t>
            </w:r>
          </w:p>
        </w:tc>
        <w:tc>
          <w:tcPr>
            <w:tcW w:w="661" w:type="dxa"/>
            <w:tcBorders>
              <w:bottom w:val="nil"/>
            </w:tcBorders>
          </w:tcPr>
          <w:p>
            <w:pPr>
              <w:pStyle w:val="15"/>
              <w:rPr>
                <w:rFonts w:ascii="Times New Roman"/>
                <w:color w:val="000000" w:themeColor="text1"/>
                <w:sz w:val="14"/>
                <w14:textFill>
                  <w14:solidFill>
                    <w14:schemeClr w14:val="tx1"/>
                  </w14:solidFill>
                </w14:textFill>
              </w:rPr>
            </w:pPr>
          </w:p>
        </w:tc>
        <w:tc>
          <w:tcPr>
            <w:tcW w:w="658" w:type="dxa"/>
            <w:tcBorders>
              <w:bottom w:val="nil"/>
            </w:tcBorders>
          </w:tcPr>
          <w:p>
            <w:pPr>
              <w:pStyle w:val="15"/>
              <w:rPr>
                <w:rFonts w:ascii="Times New Roman"/>
                <w:color w:val="000000" w:themeColor="text1"/>
                <w:sz w:val="14"/>
                <w14:textFill>
                  <w14:solidFill>
                    <w14:schemeClr w14:val="tx1"/>
                  </w14:solidFill>
                </w14:textFill>
              </w:rPr>
            </w:pPr>
          </w:p>
        </w:tc>
        <w:tc>
          <w:tcPr>
            <w:tcW w:w="2308" w:type="dxa"/>
            <w:tcBorders>
              <w:bottom w:val="nil"/>
            </w:tcBorders>
          </w:tcPr>
          <w:p>
            <w:pPr>
              <w:pStyle w:val="15"/>
              <w:rPr>
                <w:rFonts w:ascii="Times New Roman"/>
                <w:color w:val="000000" w:themeColor="text1"/>
                <w:sz w:val="14"/>
                <w14:textFill>
                  <w14:solidFill>
                    <w14:schemeClr w14:val="tx1"/>
                  </w14:solidFill>
                </w14:textFill>
              </w:rPr>
            </w:pPr>
          </w:p>
        </w:tc>
        <w:tc>
          <w:tcPr>
            <w:tcW w:w="2670" w:type="dxa"/>
            <w:tcBorders>
              <w:bottom w:val="nil"/>
            </w:tcBorders>
          </w:tcPr>
          <w:p>
            <w:pPr>
              <w:pStyle w:val="15"/>
              <w:rPr>
                <w:rFonts w:ascii="Times New Roman"/>
                <w:color w:val="000000" w:themeColor="text1"/>
                <w:sz w:val="14"/>
                <w14:textFill>
                  <w14:solidFill>
                    <w14:schemeClr w14:val="tx1"/>
                  </w14:solidFill>
                </w14:textFill>
              </w:rPr>
            </w:pPr>
          </w:p>
        </w:tc>
        <w:tc>
          <w:tcPr>
            <w:tcW w:w="2820" w:type="dxa"/>
            <w:tcBorders>
              <w:bottom w:val="nil"/>
            </w:tcBorders>
          </w:tcPr>
          <w:p>
            <w:pPr>
              <w:pStyle w:val="15"/>
              <w:rPr>
                <w:rFonts w:ascii="Times New Roman"/>
                <w:color w:val="000000" w:themeColor="text1"/>
                <w:sz w:val="1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trPr>
        <w:tc>
          <w:tcPr>
            <w:tcW w:w="619" w:type="dxa"/>
            <w:tcBorders>
              <w:top w:val="nil"/>
            </w:tcBorders>
          </w:tcPr>
          <w:p>
            <w:pPr>
              <w:pStyle w:val="15"/>
              <w:spacing w:before="45"/>
              <w:ind w:firstLine="180" w:firstLineChars="100"/>
              <w:rPr>
                <w:color w:val="000000" w:themeColor="text1"/>
                <w:sz w:val="18"/>
                <w14:textFill>
                  <w14:solidFill>
                    <w14:schemeClr w14:val="tx1"/>
                  </w14:solidFill>
                </w14:textFill>
              </w:rPr>
            </w:pPr>
            <w:r>
              <w:rPr>
                <w:color w:val="000000" w:themeColor="text1"/>
                <w:sz w:val="18"/>
                <w14:textFill>
                  <w14:solidFill>
                    <w14:schemeClr w14:val="tx1"/>
                  </w14:solidFill>
                </w14:textFill>
              </w:rPr>
              <w:t>求</w:t>
            </w:r>
          </w:p>
        </w:tc>
        <w:tc>
          <w:tcPr>
            <w:tcW w:w="661" w:type="dxa"/>
            <w:tcBorders>
              <w:top w:val="nil"/>
            </w:tcBorders>
          </w:tcPr>
          <w:p>
            <w:pPr>
              <w:pStyle w:val="15"/>
              <w:spacing w:before="111" w:line="206" w:lineRule="auto"/>
              <w:ind w:left="153" w:right="95" w:firstLine="4"/>
              <w:rPr>
                <w:color w:val="000000" w:themeColor="text1"/>
                <w:sz w:val="18"/>
                <w14:textFill>
                  <w14:solidFill>
                    <w14:schemeClr w14:val="tx1"/>
                  </w14:solidFill>
                </w14:textFill>
              </w:rPr>
            </w:pPr>
            <w:r>
              <w:rPr>
                <w:color w:val="000000" w:themeColor="text1"/>
                <w:sz w:val="18"/>
                <w14:textFill>
                  <w14:solidFill>
                    <w14:schemeClr w14:val="tx1"/>
                  </w14:solidFill>
                </w14:textFill>
              </w:rPr>
              <w:t>日常工作</w:t>
            </w:r>
          </w:p>
        </w:tc>
        <w:tc>
          <w:tcPr>
            <w:tcW w:w="658" w:type="dxa"/>
            <w:tcBorders>
              <w:top w:val="nil"/>
            </w:tcBorders>
          </w:tcPr>
          <w:p>
            <w:pPr>
              <w:pStyle w:val="15"/>
              <w:spacing w:before="9"/>
              <w:rPr>
                <w:rFonts w:ascii="黑体"/>
                <w:color w:val="000000" w:themeColor="text1"/>
                <w:sz w:val="15"/>
                <w14:textFill>
                  <w14:solidFill>
                    <w14:schemeClr w14:val="tx1"/>
                  </w14:solidFill>
                </w14:textFill>
              </w:rPr>
            </w:pPr>
          </w:p>
          <w:p>
            <w:pPr>
              <w:pStyle w:val="15"/>
              <w:ind w:left="127" w:right="116"/>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2308" w:type="dxa"/>
            <w:tcBorders>
              <w:top w:val="nil"/>
            </w:tcBorders>
          </w:tcPr>
          <w:p>
            <w:pPr>
              <w:pStyle w:val="15"/>
              <w:spacing w:before="9" w:line="208" w:lineRule="auto"/>
              <w:ind w:left="106" w:right="96"/>
              <w:jc w:val="both"/>
              <w:rPr>
                <w:color w:val="000000" w:themeColor="text1"/>
                <w:sz w:val="18"/>
                <w14:textFill>
                  <w14:solidFill>
                    <w14:schemeClr w14:val="tx1"/>
                  </w14:solidFill>
                </w14:textFill>
              </w:rPr>
            </w:pPr>
            <w:r>
              <w:rPr>
                <w:color w:val="000000" w:themeColor="text1"/>
                <w:spacing w:val="6"/>
                <w:sz w:val="18"/>
                <w14:textFill>
                  <w14:solidFill>
                    <w14:schemeClr w14:val="tx1"/>
                  </w14:solidFill>
                </w14:textFill>
              </w:rPr>
              <w:t>能参加学生的课外活动对</w:t>
            </w:r>
            <w:r>
              <w:rPr>
                <w:color w:val="000000" w:themeColor="text1"/>
                <w:spacing w:val="-9"/>
                <w:sz w:val="18"/>
                <w14:textFill>
                  <w14:solidFill>
                    <w14:schemeClr w14:val="tx1"/>
                  </w14:solidFill>
                </w14:textFill>
              </w:rPr>
              <w:t>学生进行思想教育，效果尚</w:t>
            </w:r>
            <w:r>
              <w:rPr>
                <w:color w:val="000000" w:themeColor="text1"/>
                <w:sz w:val="18"/>
                <w14:textFill>
                  <w14:solidFill>
                    <w14:schemeClr w14:val="tx1"/>
                  </w14:solidFill>
                </w14:textFill>
              </w:rPr>
              <w:t>好。</w:t>
            </w:r>
          </w:p>
        </w:tc>
        <w:tc>
          <w:tcPr>
            <w:tcW w:w="2670" w:type="dxa"/>
            <w:tcBorders>
              <w:top w:val="nil"/>
            </w:tcBorders>
          </w:tcPr>
          <w:p>
            <w:pPr>
              <w:pStyle w:val="15"/>
              <w:spacing w:before="9" w:line="208" w:lineRule="auto"/>
              <w:ind w:left="107" w:right="88"/>
              <w:jc w:val="both"/>
              <w:rPr>
                <w:color w:val="000000" w:themeColor="text1"/>
                <w:sz w:val="18"/>
                <w14:textFill>
                  <w14:solidFill>
                    <w14:schemeClr w14:val="tx1"/>
                  </w14:solidFill>
                </w14:textFill>
              </w:rPr>
            </w:pPr>
            <w:r>
              <w:rPr>
                <w:color w:val="000000" w:themeColor="text1"/>
                <w:spacing w:val="-6"/>
                <w:sz w:val="18"/>
                <w14:textFill>
                  <w14:solidFill>
                    <w14:schemeClr w14:val="tx1"/>
                  </w14:solidFill>
                </w14:textFill>
              </w:rPr>
              <w:t>能参加学生的某些课外活动，对</w:t>
            </w:r>
            <w:r>
              <w:rPr>
                <w:color w:val="000000" w:themeColor="text1"/>
                <w:spacing w:val="-9"/>
                <w:sz w:val="18"/>
                <w14:textFill>
                  <w14:solidFill>
                    <w14:schemeClr w14:val="tx1"/>
                  </w14:solidFill>
                </w14:textFill>
              </w:rPr>
              <w:t>学生进行一定的思想教育，效果</w:t>
            </w:r>
            <w:r>
              <w:rPr>
                <w:color w:val="000000" w:themeColor="text1"/>
                <w:spacing w:val="-7"/>
                <w:sz w:val="18"/>
                <w14:textFill>
                  <w14:solidFill>
                    <w14:schemeClr w14:val="tx1"/>
                  </w14:solidFill>
                </w14:textFill>
              </w:rPr>
              <w:t>一般。</w:t>
            </w:r>
          </w:p>
        </w:tc>
        <w:tc>
          <w:tcPr>
            <w:tcW w:w="2820" w:type="dxa"/>
            <w:tcBorders>
              <w:top w:val="nil"/>
            </w:tcBorders>
          </w:tcPr>
          <w:p>
            <w:pPr>
              <w:pStyle w:val="15"/>
              <w:spacing w:before="111" w:line="206" w:lineRule="auto"/>
              <w:ind w:left="108" w:right="95"/>
              <w:rPr>
                <w:color w:val="000000" w:themeColor="text1"/>
                <w:sz w:val="18"/>
                <w14:textFill>
                  <w14:solidFill>
                    <w14:schemeClr w14:val="tx1"/>
                  </w14:solidFill>
                </w14:textFill>
              </w:rPr>
            </w:pPr>
            <w:r>
              <w:rPr>
                <w:color w:val="000000" w:themeColor="text1"/>
                <w:sz w:val="18"/>
                <w14:textFill>
                  <w14:solidFill>
                    <w14:schemeClr w14:val="tx1"/>
                  </w14:solidFill>
                </w14:textFill>
              </w:rPr>
              <w:t>参加学生课外活动不经常，教育效果差。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6" w:hRule="atLeast"/>
        </w:trPr>
        <w:tc>
          <w:tcPr>
            <w:tcW w:w="619" w:type="dxa"/>
            <w:tcBorders>
              <w:bottom w:val="nil"/>
            </w:tcBorders>
          </w:tcPr>
          <w:p>
            <w:pPr>
              <w:pStyle w:val="15"/>
              <w:rPr>
                <w:rFonts w:ascii="Times New Roman"/>
                <w:color w:val="000000" w:themeColor="text1"/>
                <w:sz w:val="18"/>
                <w14:textFill>
                  <w14:solidFill>
                    <w14:schemeClr w14:val="tx1"/>
                  </w14:solidFill>
                </w14:textFill>
              </w:rPr>
            </w:pPr>
          </w:p>
        </w:tc>
        <w:tc>
          <w:tcPr>
            <w:tcW w:w="661" w:type="dxa"/>
            <w:tcBorders>
              <w:bottom w:val="nil"/>
            </w:tcBorders>
          </w:tcPr>
          <w:p>
            <w:pPr>
              <w:pStyle w:val="15"/>
              <w:rPr>
                <w:rFonts w:ascii="Times New Roman"/>
                <w:color w:val="000000" w:themeColor="text1"/>
                <w:sz w:val="18"/>
                <w14:textFill>
                  <w14:solidFill>
                    <w14:schemeClr w14:val="tx1"/>
                  </w14:solidFill>
                </w14:textFill>
              </w:rPr>
            </w:pPr>
          </w:p>
        </w:tc>
        <w:tc>
          <w:tcPr>
            <w:tcW w:w="658" w:type="dxa"/>
            <w:tcBorders>
              <w:bottom w:val="nil"/>
            </w:tcBorders>
          </w:tcPr>
          <w:p>
            <w:pPr>
              <w:pStyle w:val="15"/>
              <w:rPr>
                <w:rFonts w:ascii="Times New Roman"/>
                <w:color w:val="000000" w:themeColor="text1"/>
                <w:sz w:val="18"/>
                <w14:textFill>
                  <w14:solidFill>
                    <w14:schemeClr w14:val="tx1"/>
                  </w14:solidFill>
                </w14:textFill>
              </w:rPr>
            </w:pPr>
          </w:p>
        </w:tc>
        <w:tc>
          <w:tcPr>
            <w:tcW w:w="2308" w:type="dxa"/>
            <w:tcBorders>
              <w:bottom w:val="nil"/>
            </w:tcBorders>
          </w:tcPr>
          <w:p>
            <w:pPr>
              <w:pStyle w:val="15"/>
              <w:spacing w:before="11"/>
              <w:rPr>
                <w:rFonts w:ascii="黑体"/>
                <w:color w:val="000000" w:themeColor="text1"/>
                <w:sz w:val="20"/>
                <w14:textFill>
                  <w14:solidFill>
                    <w14:schemeClr w14:val="tx1"/>
                  </w14:solidFill>
                </w14:textFill>
              </w:rPr>
            </w:pPr>
          </w:p>
          <w:p>
            <w:pPr>
              <w:pStyle w:val="15"/>
              <w:spacing w:line="189" w:lineRule="exact"/>
              <w:ind w:left="56" w:right="41"/>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组织和辅导主题班会或班集</w:t>
            </w:r>
          </w:p>
        </w:tc>
        <w:tc>
          <w:tcPr>
            <w:tcW w:w="2670" w:type="dxa"/>
            <w:tcBorders>
              <w:bottom w:val="nil"/>
            </w:tcBorders>
          </w:tcPr>
          <w:p>
            <w:pPr>
              <w:pStyle w:val="15"/>
              <w:rPr>
                <w:rFonts w:ascii="Times New Roman"/>
                <w:color w:val="000000" w:themeColor="text1"/>
                <w:sz w:val="18"/>
                <w14:textFill>
                  <w14:solidFill>
                    <w14:schemeClr w14:val="tx1"/>
                  </w14:solidFill>
                </w14:textFill>
              </w:rPr>
            </w:pPr>
          </w:p>
        </w:tc>
        <w:tc>
          <w:tcPr>
            <w:tcW w:w="2820" w:type="dxa"/>
            <w:tcBorders>
              <w:bottom w:val="nil"/>
            </w:tcBorders>
          </w:tcPr>
          <w:p>
            <w:pPr>
              <w:pStyle w:val="15"/>
              <w:rPr>
                <w:rFonts w:ascii="Times New Roman"/>
                <w:color w:val="000000" w:themeColor="text1"/>
                <w:sz w:val="18"/>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5" w:hRule="atLeast"/>
        </w:trPr>
        <w:tc>
          <w:tcPr>
            <w:tcW w:w="619" w:type="dxa"/>
            <w:tcBorders>
              <w:top w:val="nil"/>
              <w:bottom w:val="nil"/>
            </w:tcBorders>
          </w:tcPr>
          <w:p>
            <w:pPr>
              <w:pStyle w:val="15"/>
              <w:rPr>
                <w:rFonts w:ascii="Times New Roman"/>
                <w:color w:val="000000" w:themeColor="text1"/>
                <w:sz w:val="18"/>
                <w14:textFill>
                  <w14:solidFill>
                    <w14:schemeClr w14:val="tx1"/>
                  </w14:solidFill>
                </w14:textFill>
              </w:rPr>
            </w:pPr>
          </w:p>
        </w:tc>
        <w:tc>
          <w:tcPr>
            <w:tcW w:w="661" w:type="dxa"/>
            <w:tcBorders>
              <w:top w:val="nil"/>
            </w:tcBorders>
          </w:tcPr>
          <w:p>
            <w:pPr>
              <w:pStyle w:val="15"/>
              <w:spacing w:line="209" w:lineRule="exact"/>
              <w:ind w:left="148"/>
              <w:rPr>
                <w:color w:val="000000" w:themeColor="text1"/>
                <w:sz w:val="18"/>
                <w14:textFill>
                  <w14:solidFill>
                    <w14:schemeClr w14:val="tx1"/>
                  </w14:solidFill>
                </w14:textFill>
              </w:rPr>
            </w:pPr>
            <w:r>
              <w:rPr>
                <w:color w:val="000000" w:themeColor="text1"/>
                <w:sz w:val="18"/>
                <w14:textFill>
                  <w14:solidFill>
                    <w14:schemeClr w14:val="tx1"/>
                  </w14:solidFill>
                </w14:textFill>
              </w:rPr>
              <w:t>集体</w:t>
            </w:r>
          </w:p>
          <w:p>
            <w:pPr>
              <w:pStyle w:val="15"/>
              <w:spacing w:before="28"/>
              <w:ind w:left="148"/>
              <w:rPr>
                <w:color w:val="000000" w:themeColor="text1"/>
                <w:sz w:val="18"/>
                <w14:textFill>
                  <w14:solidFill>
                    <w14:schemeClr w14:val="tx1"/>
                  </w14:solidFill>
                </w14:textFill>
              </w:rPr>
            </w:pPr>
            <w:r>
              <w:rPr>
                <w:color w:val="000000" w:themeColor="text1"/>
                <w:sz w:val="18"/>
                <w14:textFill>
                  <w14:solidFill>
                    <w14:schemeClr w14:val="tx1"/>
                  </w14:solidFill>
                </w14:textFill>
              </w:rPr>
              <w:t>活动</w:t>
            </w:r>
          </w:p>
        </w:tc>
        <w:tc>
          <w:tcPr>
            <w:tcW w:w="658" w:type="dxa"/>
            <w:tcBorders>
              <w:top w:val="nil"/>
            </w:tcBorders>
          </w:tcPr>
          <w:p>
            <w:pPr>
              <w:pStyle w:val="15"/>
              <w:spacing w:before="105"/>
              <w:ind w:left="127" w:right="116"/>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2308" w:type="dxa"/>
            <w:tcBorders>
              <w:top w:val="nil"/>
            </w:tcBorders>
          </w:tcPr>
          <w:p>
            <w:pPr>
              <w:pStyle w:val="15"/>
              <w:spacing w:before="13" w:line="208" w:lineRule="auto"/>
              <w:ind w:left="106" w:right="89"/>
              <w:jc w:val="both"/>
              <w:rPr>
                <w:color w:val="000000" w:themeColor="text1"/>
                <w:sz w:val="18"/>
                <w14:textFill>
                  <w14:solidFill>
                    <w14:schemeClr w14:val="tx1"/>
                  </w14:solidFill>
                </w14:textFill>
              </w:rPr>
            </w:pPr>
            <w:r>
              <w:rPr>
                <w:color w:val="000000" w:themeColor="text1"/>
                <w:spacing w:val="-9"/>
                <w:sz w:val="18"/>
                <w14:textFill>
                  <w14:solidFill>
                    <w14:schemeClr w14:val="tx1"/>
                  </w14:solidFill>
                </w14:textFill>
              </w:rPr>
              <w:t>体活动，有一定的内容，对于开拓中学生思维和开发智力，有一定的效果。</w:t>
            </w:r>
          </w:p>
        </w:tc>
        <w:tc>
          <w:tcPr>
            <w:tcW w:w="2670" w:type="dxa"/>
            <w:tcBorders>
              <w:top w:val="nil"/>
            </w:tcBorders>
          </w:tcPr>
          <w:p>
            <w:pPr>
              <w:pStyle w:val="15"/>
              <w:spacing w:before="15" w:line="206" w:lineRule="auto"/>
              <w:ind w:left="107" w:right="30"/>
              <w:rPr>
                <w:color w:val="000000" w:themeColor="text1"/>
                <w:sz w:val="18"/>
                <w14:textFill>
                  <w14:solidFill>
                    <w14:schemeClr w14:val="tx1"/>
                  </w14:solidFill>
                </w14:textFill>
              </w:rPr>
            </w:pPr>
            <w:r>
              <w:rPr>
                <w:color w:val="000000" w:themeColor="text1"/>
                <w:sz w:val="18"/>
                <w14:textFill>
                  <w14:solidFill>
                    <w14:schemeClr w14:val="tx1"/>
                  </w14:solidFill>
                </w14:textFill>
              </w:rPr>
              <w:t>能组织主题班会和某些形式的集体活动教育，有一定的效果。</w:t>
            </w:r>
          </w:p>
        </w:tc>
        <w:tc>
          <w:tcPr>
            <w:tcW w:w="2820" w:type="dxa"/>
            <w:tcBorders>
              <w:top w:val="nil"/>
            </w:tcBorders>
          </w:tcPr>
          <w:p>
            <w:pPr>
              <w:pStyle w:val="15"/>
              <w:spacing w:before="15" w:line="206" w:lineRule="auto"/>
              <w:ind w:left="108" w:right="95"/>
              <w:rPr>
                <w:color w:val="000000" w:themeColor="text1"/>
                <w:sz w:val="18"/>
                <w14:textFill>
                  <w14:solidFill>
                    <w14:schemeClr w14:val="tx1"/>
                  </w14:solidFill>
                </w14:textFill>
              </w:rPr>
            </w:pPr>
            <w:r>
              <w:rPr>
                <w:color w:val="000000" w:themeColor="text1"/>
                <w:sz w:val="18"/>
                <w14:textFill>
                  <w14:solidFill>
                    <w14:schemeClr w14:val="tx1"/>
                  </w14:solidFill>
                </w14:textFill>
              </w:rPr>
              <w:t>在原班主任指导下，组织主题班会和集体班级活动有困难。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2" w:hRule="atLeast"/>
        </w:trPr>
        <w:tc>
          <w:tcPr>
            <w:tcW w:w="619" w:type="dxa"/>
            <w:tcBorders>
              <w:top w:val="nil"/>
              <w:bottom w:val="nil"/>
            </w:tcBorders>
          </w:tcPr>
          <w:p>
            <w:pPr>
              <w:pStyle w:val="15"/>
              <w:spacing w:before="3"/>
              <w:rPr>
                <w:rFonts w:ascii="黑体"/>
                <w:color w:val="000000" w:themeColor="text1"/>
                <w:sz w:val="13"/>
                <w14:textFill>
                  <w14:solidFill>
                    <w14:schemeClr w14:val="tx1"/>
                  </w14:solidFill>
                </w14:textFill>
              </w:rPr>
            </w:pPr>
          </w:p>
          <w:p>
            <w:pPr>
              <w:pStyle w:val="15"/>
              <w:spacing w:line="249" w:lineRule="auto"/>
              <w:ind w:left="129" w:right="117"/>
              <w:jc w:val="both"/>
              <w:rPr>
                <w:color w:val="000000" w:themeColor="text1"/>
                <w:sz w:val="18"/>
                <w14:textFill>
                  <w14:solidFill>
                    <w14:schemeClr w14:val="tx1"/>
                  </w14:solidFill>
                </w14:textFill>
              </w:rPr>
            </w:pPr>
            <w:r>
              <w:rPr>
                <w:color w:val="000000" w:themeColor="text1"/>
                <w:sz w:val="18"/>
                <w14:textFill>
                  <w14:solidFill>
                    <w14:schemeClr w14:val="tx1"/>
                  </w14:solidFill>
                </w14:textFill>
              </w:rPr>
              <w:t>工作内容和要求</w:t>
            </w:r>
          </w:p>
        </w:tc>
        <w:tc>
          <w:tcPr>
            <w:tcW w:w="661" w:type="dxa"/>
          </w:tcPr>
          <w:p>
            <w:pPr>
              <w:pStyle w:val="15"/>
              <w:rPr>
                <w:rFonts w:ascii="黑体"/>
                <w:color w:val="000000" w:themeColor="text1"/>
                <w:sz w:val="18"/>
                <w14:textFill>
                  <w14:solidFill>
                    <w14:schemeClr w14:val="tx1"/>
                  </w14:solidFill>
                </w14:textFill>
              </w:rPr>
            </w:pPr>
          </w:p>
          <w:p>
            <w:pPr>
              <w:pStyle w:val="15"/>
              <w:spacing w:before="2"/>
              <w:rPr>
                <w:rFonts w:ascii="黑体"/>
                <w:color w:val="000000" w:themeColor="text1"/>
                <w:sz w:val="20"/>
                <w14:textFill>
                  <w14:solidFill>
                    <w14:schemeClr w14:val="tx1"/>
                  </w14:solidFill>
                </w14:textFill>
              </w:rPr>
            </w:pPr>
          </w:p>
          <w:p>
            <w:pPr>
              <w:pStyle w:val="15"/>
              <w:spacing w:line="249" w:lineRule="auto"/>
              <w:ind w:left="148" w:right="140"/>
              <w:rPr>
                <w:color w:val="000000" w:themeColor="text1"/>
                <w:sz w:val="18"/>
                <w14:textFill>
                  <w14:solidFill>
                    <w14:schemeClr w14:val="tx1"/>
                  </w14:solidFill>
                </w14:textFill>
              </w:rPr>
            </w:pPr>
            <w:r>
              <w:rPr>
                <w:color w:val="000000" w:themeColor="text1"/>
                <w:sz w:val="18"/>
                <w14:textFill>
                  <w14:solidFill>
                    <w14:schemeClr w14:val="tx1"/>
                  </w14:solidFill>
                </w14:textFill>
              </w:rPr>
              <w:t>个别教育</w:t>
            </w:r>
          </w:p>
        </w:tc>
        <w:tc>
          <w:tcPr>
            <w:tcW w:w="658"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150"/>
              <w:ind w:left="127" w:right="116"/>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2308" w:type="dxa"/>
          </w:tcPr>
          <w:p>
            <w:pPr>
              <w:pStyle w:val="15"/>
              <w:spacing w:before="1"/>
              <w:rPr>
                <w:rFonts w:ascii="黑体"/>
                <w:color w:val="000000" w:themeColor="text1"/>
                <w:sz w:val="17"/>
                <w14:textFill>
                  <w14:solidFill>
                    <w14:schemeClr w14:val="tx1"/>
                  </w14:solidFill>
                </w14:textFill>
              </w:rPr>
            </w:pPr>
          </w:p>
          <w:p>
            <w:pPr>
              <w:pStyle w:val="15"/>
              <w:spacing w:before="1" w:line="208" w:lineRule="auto"/>
              <w:ind w:left="106" w:right="96"/>
              <w:jc w:val="both"/>
              <w:rPr>
                <w:color w:val="000000" w:themeColor="text1"/>
                <w:sz w:val="18"/>
                <w14:textFill>
                  <w14:solidFill>
                    <w14:schemeClr w14:val="tx1"/>
                  </w14:solidFill>
                </w14:textFill>
              </w:rPr>
            </w:pPr>
            <w:r>
              <w:rPr>
                <w:color w:val="000000" w:themeColor="text1"/>
                <w:spacing w:val="6"/>
                <w:sz w:val="18"/>
                <w14:textFill>
                  <w14:solidFill>
                    <w14:schemeClr w14:val="tx1"/>
                  </w14:solidFill>
                </w14:textFill>
              </w:rPr>
              <w:t>对个别学生学习、思想品</w:t>
            </w:r>
            <w:r>
              <w:rPr>
                <w:color w:val="000000" w:themeColor="text1"/>
                <w:spacing w:val="-8"/>
                <w:sz w:val="18"/>
                <w14:textFill>
                  <w14:solidFill>
                    <w14:schemeClr w14:val="tx1"/>
                  </w14:solidFill>
                </w14:textFill>
              </w:rPr>
              <w:t>德、工作、生活、健康、家</w:t>
            </w:r>
            <w:r>
              <w:rPr>
                <w:color w:val="000000" w:themeColor="text1"/>
                <w:spacing w:val="6"/>
                <w:sz w:val="18"/>
                <w14:textFill>
                  <w14:solidFill>
                    <w14:schemeClr w14:val="tx1"/>
                  </w14:solidFill>
                </w14:textFill>
              </w:rPr>
              <w:t>庭及社会影响等某些方面</w:t>
            </w:r>
            <w:r>
              <w:rPr>
                <w:color w:val="000000" w:themeColor="text1"/>
                <w:spacing w:val="-9"/>
                <w:sz w:val="18"/>
                <w14:textFill>
                  <w14:solidFill>
                    <w14:schemeClr w14:val="tx1"/>
                  </w14:solidFill>
                </w14:textFill>
              </w:rPr>
              <w:t>的情况有所了解，能进行个</w:t>
            </w:r>
            <w:r>
              <w:rPr>
                <w:color w:val="000000" w:themeColor="text1"/>
                <w:sz w:val="18"/>
                <w14:textFill>
                  <w14:solidFill>
                    <w14:schemeClr w14:val="tx1"/>
                  </w14:solidFill>
                </w14:textFill>
              </w:rPr>
              <w:t>别教育，提出教育建议。</w:t>
            </w:r>
          </w:p>
        </w:tc>
        <w:tc>
          <w:tcPr>
            <w:tcW w:w="2670" w:type="dxa"/>
          </w:tcPr>
          <w:p>
            <w:pPr>
              <w:pStyle w:val="15"/>
              <w:rPr>
                <w:rFonts w:ascii="黑体"/>
                <w:color w:val="000000" w:themeColor="text1"/>
                <w:sz w:val="25"/>
                <w14:textFill>
                  <w14:solidFill>
                    <w14:schemeClr w14:val="tx1"/>
                  </w14:solidFill>
                </w14:textFill>
              </w:rPr>
            </w:pPr>
          </w:p>
          <w:p>
            <w:pPr>
              <w:pStyle w:val="15"/>
              <w:spacing w:line="208" w:lineRule="auto"/>
              <w:ind w:left="107" w:right="95"/>
              <w:jc w:val="both"/>
              <w:rPr>
                <w:color w:val="000000" w:themeColor="text1"/>
                <w:sz w:val="18"/>
                <w14:textFill>
                  <w14:solidFill>
                    <w14:schemeClr w14:val="tx1"/>
                  </w14:solidFill>
                </w14:textFill>
              </w:rPr>
            </w:pPr>
            <w:r>
              <w:rPr>
                <w:color w:val="000000" w:themeColor="text1"/>
                <w:spacing w:val="-6"/>
                <w:sz w:val="18"/>
                <w14:textFill>
                  <w14:solidFill>
                    <w14:schemeClr w14:val="tx1"/>
                  </w14:solidFill>
                </w14:textFill>
              </w:rPr>
              <w:t>对个别学生学习、思想品德、工</w:t>
            </w:r>
            <w:r>
              <w:rPr>
                <w:color w:val="000000" w:themeColor="text1"/>
                <w:spacing w:val="-10"/>
                <w:sz w:val="18"/>
                <w14:textFill>
                  <w14:solidFill>
                    <w14:schemeClr w14:val="tx1"/>
                  </w14:solidFill>
                </w14:textFill>
              </w:rPr>
              <w:t>作、生活、健康、家庭及社会影</w:t>
            </w:r>
            <w:r>
              <w:rPr>
                <w:color w:val="000000" w:themeColor="text1"/>
                <w:spacing w:val="7"/>
                <w:sz w:val="18"/>
                <w14:textFill>
                  <w14:solidFill>
                    <w14:schemeClr w14:val="tx1"/>
                  </w14:solidFill>
                </w14:textFill>
              </w:rPr>
              <w:t>响等情况了解能进行一般的教育。</w:t>
            </w:r>
          </w:p>
        </w:tc>
        <w:tc>
          <w:tcPr>
            <w:tcW w:w="2820"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5"/>
                <w14:textFill>
                  <w14:solidFill>
                    <w14:schemeClr w14:val="tx1"/>
                  </w14:solidFill>
                </w14:textFill>
              </w:rPr>
            </w:pPr>
          </w:p>
          <w:p>
            <w:pPr>
              <w:pStyle w:val="15"/>
              <w:spacing w:line="206" w:lineRule="auto"/>
              <w:ind w:left="108" w:right="95"/>
              <w:jc w:val="both"/>
              <w:rPr>
                <w:color w:val="000000" w:themeColor="text1"/>
                <w:sz w:val="18"/>
                <w14:textFill>
                  <w14:solidFill>
                    <w14:schemeClr w14:val="tx1"/>
                  </w14:solidFill>
                </w14:textFill>
              </w:rPr>
            </w:pPr>
            <w:r>
              <w:rPr>
                <w:color w:val="000000" w:themeColor="text1"/>
                <w:sz w:val="18"/>
                <w14:textFill>
                  <w14:solidFill>
                    <w14:schemeClr w14:val="tx1"/>
                  </w14:solidFill>
                </w14:textFill>
              </w:rPr>
              <w:t>未进行家访，或进行了家访，效果差。未能深入了解个别学生， 对个别学生有关情况不清楚。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2" w:hRule="atLeast"/>
        </w:trPr>
        <w:tc>
          <w:tcPr>
            <w:tcW w:w="619" w:type="dxa"/>
            <w:tcBorders>
              <w:top w:val="nil"/>
            </w:tcBorders>
          </w:tcPr>
          <w:p>
            <w:pPr>
              <w:pStyle w:val="15"/>
              <w:rPr>
                <w:rFonts w:ascii="Times New Roman"/>
                <w:color w:val="000000" w:themeColor="text1"/>
                <w:sz w:val="18"/>
                <w14:textFill>
                  <w14:solidFill>
                    <w14:schemeClr w14:val="tx1"/>
                  </w14:solidFill>
                </w14:textFill>
              </w:rPr>
            </w:pPr>
          </w:p>
        </w:tc>
        <w:tc>
          <w:tcPr>
            <w:tcW w:w="661" w:type="dxa"/>
          </w:tcPr>
          <w:p>
            <w:pPr>
              <w:pStyle w:val="15"/>
              <w:rPr>
                <w:rFonts w:ascii="黑体"/>
                <w:color w:val="000000" w:themeColor="text1"/>
                <w:sz w:val="18"/>
                <w14:textFill>
                  <w14:solidFill>
                    <w14:schemeClr w14:val="tx1"/>
                  </w14:solidFill>
                </w14:textFill>
              </w:rPr>
            </w:pPr>
          </w:p>
          <w:p>
            <w:pPr>
              <w:pStyle w:val="15"/>
              <w:spacing w:before="148" w:line="249" w:lineRule="auto"/>
              <w:ind w:left="148" w:right="140"/>
              <w:rPr>
                <w:color w:val="000000" w:themeColor="text1"/>
                <w:sz w:val="18"/>
                <w14:textFill>
                  <w14:solidFill>
                    <w14:schemeClr w14:val="tx1"/>
                  </w14:solidFill>
                </w14:textFill>
              </w:rPr>
            </w:pPr>
            <w:r>
              <w:rPr>
                <w:color w:val="000000" w:themeColor="text1"/>
                <w:sz w:val="18"/>
                <w14:textFill>
                  <w14:solidFill>
                    <w14:schemeClr w14:val="tx1"/>
                  </w14:solidFill>
                </w14:textFill>
              </w:rPr>
              <w:t>联系家长</w:t>
            </w:r>
          </w:p>
        </w:tc>
        <w:tc>
          <w:tcPr>
            <w:tcW w:w="658" w:type="dxa"/>
          </w:tcPr>
          <w:p>
            <w:pPr>
              <w:pStyle w:val="15"/>
              <w:rPr>
                <w:rFonts w:ascii="黑体"/>
                <w:color w:val="000000" w:themeColor="text1"/>
                <w:sz w:val="18"/>
                <w14:textFill>
                  <w14:solidFill>
                    <w14:schemeClr w14:val="tx1"/>
                  </w14:solidFill>
                </w14:textFill>
              </w:rPr>
            </w:pPr>
          </w:p>
          <w:p>
            <w:pPr>
              <w:pStyle w:val="15"/>
              <w:spacing w:before="4"/>
              <w:rPr>
                <w:rFonts w:ascii="黑体"/>
                <w:color w:val="000000" w:themeColor="text1"/>
                <w:sz w:val="21"/>
                <w14:textFill>
                  <w14:solidFill>
                    <w14:schemeClr w14:val="tx1"/>
                  </w14:solidFill>
                </w14:textFill>
              </w:rPr>
            </w:pPr>
          </w:p>
          <w:p>
            <w:pPr>
              <w:pStyle w:val="15"/>
              <w:ind w:left="127" w:right="116"/>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2308" w:type="dxa"/>
          </w:tcPr>
          <w:p>
            <w:pPr>
              <w:pStyle w:val="15"/>
              <w:spacing w:before="5"/>
              <w:rPr>
                <w:rFonts w:ascii="黑体"/>
                <w:color w:val="000000" w:themeColor="text1"/>
                <w:sz w:val="24"/>
                <w14:textFill>
                  <w14:solidFill>
                    <w14:schemeClr w14:val="tx1"/>
                  </w14:solidFill>
                </w14:textFill>
              </w:rPr>
            </w:pPr>
          </w:p>
          <w:p>
            <w:pPr>
              <w:pStyle w:val="15"/>
              <w:spacing w:line="206" w:lineRule="auto"/>
              <w:ind w:left="106" w:right="96"/>
              <w:jc w:val="both"/>
              <w:rPr>
                <w:color w:val="000000" w:themeColor="text1"/>
                <w:sz w:val="18"/>
                <w14:textFill>
                  <w14:solidFill>
                    <w14:schemeClr w14:val="tx1"/>
                  </w14:solidFill>
                </w14:textFill>
              </w:rPr>
            </w:pPr>
            <w:r>
              <w:rPr>
                <w:color w:val="000000" w:themeColor="text1"/>
                <w:spacing w:val="-10"/>
                <w:sz w:val="18"/>
                <w14:textFill>
                  <w14:solidFill>
                    <w14:schemeClr w14:val="tx1"/>
                  </w14:solidFill>
                </w14:textFill>
              </w:rPr>
              <w:t>对好、中、差三种类型的学生进行家访，取得了一定的</w:t>
            </w:r>
            <w:r>
              <w:rPr>
                <w:color w:val="000000" w:themeColor="text1"/>
                <w:sz w:val="18"/>
                <w14:textFill>
                  <w14:solidFill>
                    <w14:schemeClr w14:val="tx1"/>
                  </w14:solidFill>
                </w14:textFill>
              </w:rPr>
              <w:t>效果。</w:t>
            </w:r>
          </w:p>
        </w:tc>
        <w:tc>
          <w:tcPr>
            <w:tcW w:w="2670" w:type="dxa"/>
          </w:tcPr>
          <w:p>
            <w:pPr>
              <w:pStyle w:val="15"/>
              <w:rPr>
                <w:rFonts w:ascii="黑体"/>
                <w:color w:val="000000" w:themeColor="text1"/>
                <w:sz w:val="18"/>
                <w14:textFill>
                  <w14:solidFill>
                    <w14:schemeClr w14:val="tx1"/>
                  </w14:solidFill>
                </w14:textFill>
              </w:rPr>
            </w:pPr>
          </w:p>
          <w:p>
            <w:pPr>
              <w:pStyle w:val="15"/>
              <w:spacing w:before="12"/>
              <w:rPr>
                <w:rFonts w:ascii="黑体"/>
                <w:color w:val="000000" w:themeColor="text1"/>
                <w:sz w:val="13"/>
                <w14:textFill>
                  <w14:solidFill>
                    <w14:schemeClr w14:val="tx1"/>
                  </w14:solidFill>
                </w14:textFill>
              </w:rPr>
            </w:pPr>
          </w:p>
          <w:p>
            <w:pPr>
              <w:pStyle w:val="15"/>
              <w:spacing w:line="208" w:lineRule="auto"/>
              <w:ind w:left="107" w:right="24"/>
              <w:rPr>
                <w:color w:val="000000" w:themeColor="text1"/>
                <w:sz w:val="18"/>
                <w14:textFill>
                  <w14:solidFill>
                    <w14:schemeClr w14:val="tx1"/>
                  </w14:solidFill>
                </w14:textFill>
              </w:rPr>
            </w:pPr>
            <w:r>
              <w:rPr>
                <w:color w:val="000000" w:themeColor="text1"/>
                <w:sz w:val="18"/>
                <w14:textFill>
                  <w14:solidFill>
                    <w14:schemeClr w14:val="tx1"/>
                  </w14:solidFill>
                </w14:textFill>
              </w:rPr>
              <w:t>对好、中、差三种类型的学生进行家访，效果一般。</w:t>
            </w:r>
          </w:p>
        </w:tc>
        <w:tc>
          <w:tcPr>
            <w:tcW w:w="2820"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20"/>
                <w14:textFill>
                  <w14:solidFill>
                    <w14:schemeClr w14:val="tx1"/>
                  </w14:solidFill>
                </w14:textFill>
              </w:rPr>
            </w:pPr>
          </w:p>
          <w:p>
            <w:pPr>
              <w:pStyle w:val="15"/>
              <w:ind w:left="100"/>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未进行家访，或进行家访效果差。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0" w:hRule="atLeast"/>
        </w:trPr>
        <w:tc>
          <w:tcPr>
            <w:tcW w:w="619" w:type="dxa"/>
            <w:tcBorders>
              <w:bottom w:val="nil"/>
            </w:tcBorders>
          </w:tcPr>
          <w:p>
            <w:pPr>
              <w:pStyle w:val="15"/>
              <w:rPr>
                <w:rFonts w:ascii="Times New Roman"/>
                <w:color w:val="000000" w:themeColor="text1"/>
                <w:sz w:val="18"/>
                <w14:textFill>
                  <w14:solidFill>
                    <w14:schemeClr w14:val="tx1"/>
                  </w14:solidFill>
                </w14:textFill>
              </w:rPr>
            </w:pPr>
          </w:p>
        </w:tc>
        <w:tc>
          <w:tcPr>
            <w:tcW w:w="661" w:type="dxa"/>
          </w:tcPr>
          <w:p>
            <w:pPr>
              <w:pStyle w:val="15"/>
              <w:rPr>
                <w:rFonts w:ascii="黑体"/>
                <w:color w:val="000000" w:themeColor="text1"/>
                <w:sz w:val="18"/>
                <w14:textFill>
                  <w14:solidFill>
                    <w14:schemeClr w14:val="tx1"/>
                  </w14:solidFill>
                </w14:textFill>
              </w:rPr>
            </w:pPr>
          </w:p>
          <w:p>
            <w:pPr>
              <w:pStyle w:val="15"/>
              <w:spacing w:before="156" w:line="249" w:lineRule="auto"/>
              <w:ind w:left="148" w:right="140"/>
              <w:rPr>
                <w:color w:val="000000" w:themeColor="text1"/>
                <w:sz w:val="18"/>
                <w14:textFill>
                  <w14:solidFill>
                    <w14:schemeClr w14:val="tx1"/>
                  </w14:solidFill>
                </w14:textFill>
              </w:rPr>
            </w:pPr>
            <w:r>
              <w:rPr>
                <w:color w:val="000000" w:themeColor="text1"/>
                <w:sz w:val="18"/>
                <w14:textFill>
                  <w14:solidFill>
                    <w14:schemeClr w14:val="tx1"/>
                  </w14:solidFill>
                </w14:textFill>
              </w:rPr>
              <w:t>工作能力</w:t>
            </w:r>
          </w:p>
        </w:tc>
        <w:tc>
          <w:tcPr>
            <w:tcW w:w="658" w:type="dxa"/>
          </w:tcPr>
          <w:p>
            <w:pPr>
              <w:pStyle w:val="15"/>
              <w:rPr>
                <w:rFonts w:ascii="黑体"/>
                <w:color w:val="000000" w:themeColor="text1"/>
                <w:sz w:val="18"/>
                <w14:textFill>
                  <w14:solidFill>
                    <w14:schemeClr w14:val="tx1"/>
                  </w14:solidFill>
                </w14:textFill>
              </w:rPr>
            </w:pPr>
          </w:p>
          <w:p>
            <w:pPr>
              <w:pStyle w:val="15"/>
              <w:spacing w:before="12"/>
              <w:rPr>
                <w:rFonts w:ascii="黑体"/>
                <w:color w:val="000000" w:themeColor="text1"/>
                <w:sz w:val="21"/>
                <w14:textFill>
                  <w14:solidFill>
                    <w14:schemeClr w14:val="tx1"/>
                  </w14:solidFill>
                </w14:textFill>
              </w:rPr>
            </w:pPr>
          </w:p>
          <w:p>
            <w:pPr>
              <w:pStyle w:val="15"/>
              <w:ind w:left="127" w:right="116"/>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2308" w:type="dxa"/>
          </w:tcPr>
          <w:p>
            <w:pPr>
              <w:pStyle w:val="15"/>
              <w:spacing w:before="12"/>
              <w:rPr>
                <w:rFonts w:ascii="黑体"/>
                <w:color w:val="000000" w:themeColor="text1"/>
                <w:sz w:val="24"/>
                <w14:textFill>
                  <w14:solidFill>
                    <w14:schemeClr w14:val="tx1"/>
                  </w14:solidFill>
                </w14:textFill>
              </w:rPr>
            </w:pPr>
          </w:p>
          <w:p>
            <w:pPr>
              <w:pStyle w:val="15"/>
              <w:spacing w:line="208" w:lineRule="auto"/>
              <w:ind w:left="106" w:right="96"/>
              <w:jc w:val="both"/>
              <w:rPr>
                <w:color w:val="000000" w:themeColor="text1"/>
                <w:sz w:val="18"/>
                <w14:textFill>
                  <w14:solidFill>
                    <w14:schemeClr w14:val="tx1"/>
                  </w14:solidFill>
                </w14:textFill>
              </w:rPr>
            </w:pPr>
            <w:r>
              <w:rPr>
                <w:color w:val="000000" w:themeColor="text1"/>
                <w:spacing w:val="6"/>
                <w:sz w:val="18"/>
                <w14:textFill>
                  <w14:solidFill>
                    <w14:schemeClr w14:val="tx1"/>
                  </w14:solidFill>
                </w14:textFill>
              </w:rPr>
              <w:t>独立工作能力不强，办法</w:t>
            </w:r>
            <w:r>
              <w:rPr>
                <w:color w:val="000000" w:themeColor="text1"/>
                <w:spacing w:val="-10"/>
                <w:sz w:val="18"/>
                <w14:textFill>
                  <w14:solidFill>
                    <w14:schemeClr w14:val="tx1"/>
                  </w14:solidFill>
                </w14:textFill>
              </w:rPr>
              <w:t>少，尚能克服困难，工作有</w:t>
            </w:r>
            <w:r>
              <w:rPr>
                <w:color w:val="000000" w:themeColor="text1"/>
                <w:sz w:val="18"/>
                <w14:textFill>
                  <w14:solidFill>
                    <w14:schemeClr w14:val="tx1"/>
                  </w14:solidFill>
                </w14:textFill>
              </w:rPr>
              <w:t>成绩。</w:t>
            </w:r>
          </w:p>
        </w:tc>
        <w:tc>
          <w:tcPr>
            <w:tcW w:w="2670"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6"/>
                <w14:textFill>
                  <w14:solidFill>
                    <w14:schemeClr w14:val="tx1"/>
                  </w14:solidFill>
                </w14:textFill>
              </w:rPr>
            </w:pPr>
          </w:p>
          <w:p>
            <w:pPr>
              <w:pStyle w:val="15"/>
              <w:spacing w:before="1" w:line="206" w:lineRule="auto"/>
              <w:ind w:left="107" w:right="6"/>
              <w:rPr>
                <w:color w:val="000000" w:themeColor="text1"/>
                <w:sz w:val="18"/>
                <w14:textFill>
                  <w14:solidFill>
                    <w14:schemeClr w14:val="tx1"/>
                  </w14:solidFill>
                </w14:textFill>
              </w:rPr>
            </w:pPr>
            <w:r>
              <w:rPr>
                <w:color w:val="000000" w:themeColor="text1"/>
                <w:spacing w:val="-8"/>
                <w:sz w:val="18"/>
                <w14:textFill>
                  <w14:solidFill>
                    <w14:schemeClr w14:val="tx1"/>
                  </w14:solidFill>
                </w14:textFill>
              </w:rPr>
              <w:t>独立工作能力差，经指导教师帮</w:t>
            </w:r>
            <w:r>
              <w:rPr>
                <w:color w:val="000000" w:themeColor="text1"/>
                <w:spacing w:val="-15"/>
                <w:sz w:val="18"/>
                <w14:textFill>
                  <w14:solidFill>
                    <w14:schemeClr w14:val="tx1"/>
                  </w14:solidFill>
                </w14:textFill>
              </w:rPr>
              <w:t>助，仍有某些困难，成绩不显著。</w:t>
            </w:r>
          </w:p>
        </w:tc>
        <w:tc>
          <w:tcPr>
            <w:tcW w:w="2820" w:type="dxa"/>
          </w:tcPr>
          <w:p>
            <w:pPr>
              <w:pStyle w:val="15"/>
              <w:spacing w:before="12"/>
              <w:rPr>
                <w:rFonts w:ascii="黑体"/>
                <w:color w:val="000000" w:themeColor="text1"/>
                <w:sz w:val="24"/>
                <w14:textFill>
                  <w14:solidFill>
                    <w14:schemeClr w14:val="tx1"/>
                  </w14:solidFill>
                </w14:textFill>
              </w:rPr>
            </w:pPr>
          </w:p>
          <w:p>
            <w:pPr>
              <w:pStyle w:val="15"/>
              <w:spacing w:line="208" w:lineRule="auto"/>
              <w:ind w:left="108" w:right="1"/>
              <w:rPr>
                <w:color w:val="000000" w:themeColor="text1"/>
                <w:sz w:val="18"/>
                <w14:textFill>
                  <w14:solidFill>
                    <w14:schemeClr w14:val="tx1"/>
                  </w14:solidFill>
                </w14:textFill>
              </w:rPr>
            </w:pPr>
            <w:r>
              <w:rPr>
                <w:color w:val="000000" w:themeColor="text1"/>
                <w:sz w:val="18"/>
                <w14:textFill>
                  <w14:solidFill>
                    <w14:schemeClr w14:val="tx1"/>
                  </w14:solidFill>
                </w14:textFill>
              </w:rPr>
              <w:t>没有独立工作能力，工作不主动， 经指导教师大力帮助后，仍有很大困难。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3" w:hRule="atLeast"/>
        </w:trPr>
        <w:tc>
          <w:tcPr>
            <w:tcW w:w="619" w:type="dxa"/>
            <w:tcBorders>
              <w:top w:val="nil"/>
              <w:bottom w:val="nil"/>
            </w:tcBorders>
          </w:tcPr>
          <w:p>
            <w:pPr>
              <w:pStyle w:val="15"/>
              <w:rPr>
                <w:rFonts w:ascii="黑体"/>
                <w:color w:val="000000" w:themeColor="text1"/>
                <w:sz w:val="18"/>
                <w14:textFill>
                  <w14:solidFill>
                    <w14:schemeClr w14:val="tx1"/>
                  </w14:solidFill>
                </w14:textFill>
              </w:rPr>
            </w:pPr>
          </w:p>
          <w:p>
            <w:pPr>
              <w:pStyle w:val="15"/>
              <w:spacing w:before="118" w:line="187" w:lineRule="auto"/>
              <w:ind w:left="107" w:right="96"/>
              <w:jc w:val="both"/>
              <w:rPr>
                <w:color w:val="000000" w:themeColor="text1"/>
                <w:sz w:val="18"/>
                <w14:textFill>
                  <w14:solidFill>
                    <w14:schemeClr w14:val="tx1"/>
                  </w14:solidFill>
                </w14:textFill>
              </w:rPr>
            </w:pPr>
            <w:r>
              <w:rPr>
                <w:color w:val="000000" w:themeColor="text1"/>
                <w:sz w:val="18"/>
                <w14:textFill>
                  <w14:solidFill>
                    <w14:schemeClr w14:val="tx1"/>
                  </w14:solidFill>
                </w14:textFill>
              </w:rPr>
              <w:t>工作表现及效果</w:t>
            </w:r>
          </w:p>
        </w:tc>
        <w:tc>
          <w:tcPr>
            <w:tcW w:w="661" w:type="dxa"/>
          </w:tcPr>
          <w:p>
            <w:pPr>
              <w:pStyle w:val="15"/>
              <w:rPr>
                <w:rFonts w:ascii="黑体"/>
                <w:color w:val="000000" w:themeColor="text1"/>
                <w:sz w:val="18"/>
                <w14:textFill>
                  <w14:solidFill>
                    <w14:schemeClr w14:val="tx1"/>
                  </w14:solidFill>
                </w14:textFill>
              </w:rPr>
            </w:pPr>
          </w:p>
          <w:p>
            <w:pPr>
              <w:pStyle w:val="15"/>
              <w:spacing w:before="5"/>
              <w:rPr>
                <w:rFonts w:ascii="黑体"/>
                <w:color w:val="000000" w:themeColor="text1"/>
                <w:sz w:val="16"/>
                <w14:textFill>
                  <w14:solidFill>
                    <w14:schemeClr w14:val="tx1"/>
                  </w14:solidFill>
                </w14:textFill>
              </w:rPr>
            </w:pPr>
          </w:p>
          <w:p>
            <w:pPr>
              <w:pStyle w:val="15"/>
              <w:spacing w:line="268" w:lineRule="auto"/>
              <w:ind w:left="148" w:right="140"/>
              <w:rPr>
                <w:color w:val="000000" w:themeColor="text1"/>
                <w:sz w:val="18"/>
                <w14:textFill>
                  <w14:solidFill>
                    <w14:schemeClr w14:val="tx1"/>
                  </w14:solidFill>
                </w14:textFill>
              </w:rPr>
            </w:pPr>
            <w:r>
              <w:rPr>
                <w:color w:val="000000" w:themeColor="text1"/>
                <w:sz w:val="18"/>
                <w14:textFill>
                  <w14:solidFill>
                    <w14:schemeClr w14:val="tx1"/>
                  </w14:solidFill>
                </w14:textFill>
              </w:rPr>
              <w:t>行为表率</w:t>
            </w:r>
          </w:p>
        </w:tc>
        <w:tc>
          <w:tcPr>
            <w:tcW w:w="658" w:type="dxa"/>
          </w:tcPr>
          <w:p>
            <w:pPr>
              <w:pStyle w:val="15"/>
              <w:rPr>
                <w:rFonts w:ascii="黑体"/>
                <w:color w:val="000000" w:themeColor="text1"/>
                <w:sz w:val="18"/>
                <w14:textFill>
                  <w14:solidFill>
                    <w14:schemeClr w14:val="tx1"/>
                  </w14:solidFill>
                </w14:textFill>
              </w:rPr>
            </w:pPr>
          </w:p>
          <w:p>
            <w:pPr>
              <w:pStyle w:val="15"/>
              <w:spacing w:before="4"/>
              <w:rPr>
                <w:rFonts w:ascii="黑体"/>
                <w:color w:val="000000" w:themeColor="text1"/>
                <w:sz w:val="26"/>
                <w14:textFill>
                  <w14:solidFill>
                    <w14:schemeClr w14:val="tx1"/>
                  </w14:solidFill>
                </w14:textFill>
              </w:rPr>
            </w:pPr>
          </w:p>
          <w:p>
            <w:pPr>
              <w:pStyle w:val="15"/>
              <w:ind w:left="127" w:right="116"/>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2308" w:type="dxa"/>
          </w:tcPr>
          <w:p>
            <w:pPr>
              <w:pStyle w:val="15"/>
              <w:spacing w:before="8"/>
              <w:rPr>
                <w:rFonts w:ascii="黑体"/>
                <w:color w:val="000000" w:themeColor="text1"/>
                <w:sz w:val="21"/>
                <w14:textFill>
                  <w14:solidFill>
                    <w14:schemeClr w14:val="tx1"/>
                  </w14:solidFill>
                </w14:textFill>
              </w:rPr>
            </w:pPr>
          </w:p>
          <w:p>
            <w:pPr>
              <w:pStyle w:val="15"/>
              <w:spacing w:line="208" w:lineRule="auto"/>
              <w:ind w:left="106" w:right="96"/>
              <w:jc w:val="both"/>
              <w:rPr>
                <w:color w:val="000000" w:themeColor="text1"/>
                <w:sz w:val="18"/>
                <w14:textFill>
                  <w14:solidFill>
                    <w14:schemeClr w14:val="tx1"/>
                  </w14:solidFill>
                </w14:textFill>
              </w:rPr>
            </w:pPr>
            <w:r>
              <w:rPr>
                <w:color w:val="000000" w:themeColor="text1"/>
                <w:spacing w:val="-10"/>
                <w:sz w:val="18"/>
                <w14:textFill>
                  <w14:solidFill>
                    <w14:schemeClr w14:val="tx1"/>
                  </w14:solidFill>
                </w14:textFill>
              </w:rPr>
              <w:t>言行举止，衣着打扮，能对</w:t>
            </w:r>
            <w:r>
              <w:rPr>
                <w:color w:val="000000" w:themeColor="text1"/>
                <w:spacing w:val="-9"/>
                <w:sz w:val="18"/>
                <w14:textFill>
                  <w14:solidFill>
                    <w14:schemeClr w14:val="tx1"/>
                  </w14:solidFill>
                </w14:textFill>
              </w:rPr>
              <w:t>自己有一定的要求，能关心</w:t>
            </w:r>
            <w:r>
              <w:rPr>
                <w:color w:val="000000" w:themeColor="text1"/>
                <w:spacing w:val="-10"/>
                <w:sz w:val="18"/>
                <w14:textFill>
                  <w14:solidFill>
                    <w14:schemeClr w14:val="tx1"/>
                  </w14:solidFill>
                </w14:textFill>
              </w:rPr>
              <w:t>学生，师生关系正常，有一</w:t>
            </w:r>
            <w:r>
              <w:rPr>
                <w:color w:val="000000" w:themeColor="text1"/>
                <w:sz w:val="18"/>
                <w14:textFill>
                  <w14:solidFill>
                    <w14:schemeClr w14:val="tx1"/>
                  </w14:solidFill>
                </w14:textFill>
              </w:rPr>
              <w:t>定的感情。</w:t>
            </w:r>
          </w:p>
        </w:tc>
        <w:tc>
          <w:tcPr>
            <w:tcW w:w="2670" w:type="dxa"/>
          </w:tcPr>
          <w:p>
            <w:pPr>
              <w:pStyle w:val="15"/>
              <w:rPr>
                <w:rFonts w:ascii="黑体"/>
                <w:color w:val="000000" w:themeColor="text1"/>
                <w:sz w:val="18"/>
                <w14:textFill>
                  <w14:solidFill>
                    <w14:schemeClr w14:val="tx1"/>
                  </w14:solidFill>
                </w14:textFill>
              </w:rPr>
            </w:pPr>
          </w:p>
          <w:p>
            <w:pPr>
              <w:pStyle w:val="15"/>
              <w:spacing w:before="145" w:line="208" w:lineRule="auto"/>
              <w:ind w:left="107" w:right="30"/>
              <w:rPr>
                <w:color w:val="000000" w:themeColor="text1"/>
                <w:sz w:val="18"/>
                <w14:textFill>
                  <w14:solidFill>
                    <w14:schemeClr w14:val="tx1"/>
                  </w14:solidFill>
                </w14:textFill>
              </w:rPr>
            </w:pPr>
            <w:r>
              <w:rPr>
                <w:color w:val="000000" w:themeColor="text1"/>
                <w:sz w:val="18"/>
                <w14:textFill>
                  <w14:solidFill>
                    <w14:schemeClr w14:val="tx1"/>
                  </w14:solidFill>
                </w14:textFill>
              </w:rPr>
              <w:t>言行举止，衣着打扮比较随便， 尚能关心学生，未能建立师生情感，反映一般。</w:t>
            </w:r>
          </w:p>
        </w:tc>
        <w:tc>
          <w:tcPr>
            <w:tcW w:w="2820" w:type="dxa"/>
          </w:tcPr>
          <w:p>
            <w:pPr>
              <w:pStyle w:val="15"/>
              <w:rPr>
                <w:rFonts w:ascii="黑体"/>
                <w:color w:val="000000" w:themeColor="text1"/>
                <w:sz w:val="18"/>
                <w14:textFill>
                  <w14:solidFill>
                    <w14:schemeClr w14:val="tx1"/>
                  </w14:solidFill>
                </w14:textFill>
              </w:rPr>
            </w:pPr>
          </w:p>
          <w:p>
            <w:pPr>
              <w:pStyle w:val="15"/>
              <w:spacing w:before="145" w:line="208" w:lineRule="auto"/>
              <w:ind w:left="108" w:right="95"/>
              <w:jc w:val="both"/>
              <w:rPr>
                <w:color w:val="000000" w:themeColor="text1"/>
                <w:sz w:val="18"/>
                <w14:textFill>
                  <w14:solidFill>
                    <w14:schemeClr w14:val="tx1"/>
                  </w14:solidFill>
                </w14:textFill>
              </w:rPr>
            </w:pPr>
            <w:r>
              <w:rPr>
                <w:color w:val="000000" w:themeColor="text1"/>
                <w:sz w:val="18"/>
                <w14:textFill>
                  <w14:solidFill>
                    <w14:schemeClr w14:val="tx1"/>
                  </w14:solidFill>
                </w14:textFill>
              </w:rPr>
              <w:t>言行举止不够检点，服装发型奇异特殊，引起不良反映，师生关系不融洽。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2" w:hRule="atLeast"/>
        </w:trPr>
        <w:tc>
          <w:tcPr>
            <w:tcW w:w="619" w:type="dxa"/>
            <w:tcBorders>
              <w:top w:val="nil"/>
            </w:tcBorders>
          </w:tcPr>
          <w:p>
            <w:pPr>
              <w:pStyle w:val="15"/>
              <w:rPr>
                <w:rFonts w:ascii="Times New Roman"/>
                <w:color w:val="000000" w:themeColor="text1"/>
                <w:sz w:val="18"/>
                <w14:textFill>
                  <w14:solidFill>
                    <w14:schemeClr w14:val="tx1"/>
                  </w14:solidFill>
                </w14:textFill>
              </w:rPr>
            </w:pPr>
          </w:p>
        </w:tc>
        <w:tc>
          <w:tcPr>
            <w:tcW w:w="661" w:type="dxa"/>
          </w:tcPr>
          <w:p>
            <w:pPr>
              <w:pStyle w:val="15"/>
              <w:rPr>
                <w:rFonts w:ascii="黑体"/>
                <w:color w:val="000000" w:themeColor="text1"/>
                <w:sz w:val="18"/>
                <w14:textFill>
                  <w14:solidFill>
                    <w14:schemeClr w14:val="tx1"/>
                  </w14:solidFill>
                </w14:textFill>
              </w:rPr>
            </w:pPr>
          </w:p>
          <w:p>
            <w:pPr>
              <w:pStyle w:val="15"/>
              <w:spacing w:before="4"/>
              <w:rPr>
                <w:rFonts w:ascii="黑体"/>
                <w:color w:val="000000" w:themeColor="text1"/>
                <w:sz w:val="14"/>
                <w14:textFill>
                  <w14:solidFill>
                    <w14:schemeClr w14:val="tx1"/>
                  </w14:solidFill>
                </w14:textFill>
              </w:rPr>
            </w:pPr>
          </w:p>
          <w:p>
            <w:pPr>
              <w:pStyle w:val="15"/>
              <w:spacing w:line="271" w:lineRule="auto"/>
              <w:ind w:left="107" w:right="181"/>
              <w:rPr>
                <w:color w:val="000000" w:themeColor="text1"/>
                <w:sz w:val="18"/>
                <w14:textFill>
                  <w14:solidFill>
                    <w14:schemeClr w14:val="tx1"/>
                  </w14:solidFill>
                </w14:textFill>
              </w:rPr>
            </w:pPr>
            <w:r>
              <w:rPr>
                <w:color w:val="000000" w:themeColor="text1"/>
                <w:sz w:val="18"/>
                <w14:textFill>
                  <w14:solidFill>
                    <w14:schemeClr w14:val="tx1"/>
                  </w14:solidFill>
                </w14:textFill>
              </w:rPr>
              <w:t>自我评价</w:t>
            </w:r>
          </w:p>
        </w:tc>
        <w:tc>
          <w:tcPr>
            <w:tcW w:w="658" w:type="dxa"/>
          </w:tcPr>
          <w:p>
            <w:pPr>
              <w:pStyle w:val="15"/>
              <w:rPr>
                <w:rFonts w:ascii="黑体"/>
                <w:color w:val="000000" w:themeColor="text1"/>
                <w:sz w:val="18"/>
                <w14:textFill>
                  <w14:solidFill>
                    <w14:schemeClr w14:val="tx1"/>
                  </w14:solidFill>
                </w14:textFill>
              </w:rPr>
            </w:pPr>
          </w:p>
          <w:p>
            <w:pPr>
              <w:pStyle w:val="15"/>
              <w:spacing w:before="6"/>
              <w:rPr>
                <w:rFonts w:ascii="黑体"/>
                <w:color w:val="000000" w:themeColor="text1"/>
                <w:sz w:val="23"/>
                <w14:textFill>
                  <w14:solidFill>
                    <w14:schemeClr w14:val="tx1"/>
                  </w14:solidFill>
                </w14:textFill>
              </w:rPr>
            </w:pPr>
          </w:p>
          <w:p>
            <w:pPr>
              <w:pStyle w:val="15"/>
              <w:ind w:left="127" w:right="116"/>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2308" w:type="dxa"/>
          </w:tcPr>
          <w:p>
            <w:pPr>
              <w:pStyle w:val="15"/>
              <w:rPr>
                <w:rFonts w:ascii="黑体"/>
                <w:color w:val="000000" w:themeColor="text1"/>
                <w:sz w:val="18"/>
                <w14:textFill>
                  <w14:solidFill>
                    <w14:schemeClr w14:val="tx1"/>
                  </w14:solidFill>
                </w14:textFill>
              </w:rPr>
            </w:pPr>
          </w:p>
          <w:p>
            <w:pPr>
              <w:pStyle w:val="15"/>
              <w:spacing w:before="127" w:line="206" w:lineRule="auto"/>
              <w:ind w:left="106" w:right="29"/>
              <w:rPr>
                <w:color w:val="000000" w:themeColor="text1"/>
                <w:sz w:val="18"/>
                <w14:textFill>
                  <w14:solidFill>
                    <w14:schemeClr w14:val="tx1"/>
                  </w14:solidFill>
                </w14:textFill>
              </w:rPr>
            </w:pPr>
            <w:r>
              <w:rPr>
                <w:color w:val="000000" w:themeColor="text1"/>
                <w:sz w:val="18"/>
                <w14:textFill>
                  <w14:solidFill>
                    <w14:schemeClr w14:val="tx1"/>
                  </w14:solidFill>
                </w14:textFill>
              </w:rPr>
              <w:t>对自己工作的分析不全面， 不深刻，尚能听取别人的意见。</w:t>
            </w:r>
          </w:p>
        </w:tc>
        <w:tc>
          <w:tcPr>
            <w:tcW w:w="2670" w:type="dxa"/>
          </w:tcPr>
          <w:p>
            <w:pPr>
              <w:pStyle w:val="15"/>
              <w:rPr>
                <w:rFonts w:ascii="黑体"/>
                <w:color w:val="000000" w:themeColor="text1"/>
                <w:sz w:val="18"/>
                <w14:textFill>
                  <w14:solidFill>
                    <w14:schemeClr w14:val="tx1"/>
                  </w14:solidFill>
                </w14:textFill>
              </w:rPr>
            </w:pPr>
          </w:p>
          <w:p>
            <w:pPr>
              <w:pStyle w:val="15"/>
              <w:spacing w:before="5"/>
              <w:rPr>
                <w:rFonts w:ascii="黑体"/>
                <w:color w:val="000000" w:themeColor="text1"/>
                <w:sz w:val="17"/>
                <w14:textFill>
                  <w14:solidFill>
                    <w14:schemeClr w14:val="tx1"/>
                  </w14:solidFill>
                </w14:textFill>
              </w:rPr>
            </w:pPr>
          </w:p>
          <w:p>
            <w:pPr>
              <w:pStyle w:val="15"/>
              <w:spacing w:before="1" w:line="208" w:lineRule="auto"/>
              <w:ind w:left="107" w:right="24"/>
              <w:rPr>
                <w:color w:val="000000" w:themeColor="text1"/>
                <w:sz w:val="18"/>
                <w14:textFill>
                  <w14:solidFill>
                    <w14:schemeClr w14:val="tx1"/>
                  </w14:solidFill>
                </w14:textFill>
              </w:rPr>
            </w:pPr>
            <w:r>
              <w:rPr>
                <w:color w:val="000000" w:themeColor="text1"/>
                <w:sz w:val="18"/>
                <w14:textFill>
                  <w14:solidFill>
                    <w14:schemeClr w14:val="tx1"/>
                  </w14:solidFill>
                </w14:textFill>
              </w:rPr>
              <w:t>对自己工作的分析琐碎肤浅，不能很好听取别人的意见。</w:t>
            </w:r>
          </w:p>
        </w:tc>
        <w:tc>
          <w:tcPr>
            <w:tcW w:w="2820" w:type="dxa"/>
          </w:tcPr>
          <w:p>
            <w:pPr>
              <w:pStyle w:val="15"/>
              <w:rPr>
                <w:rFonts w:ascii="黑体"/>
                <w:color w:val="000000" w:themeColor="text1"/>
                <w:sz w:val="18"/>
                <w14:textFill>
                  <w14:solidFill>
                    <w14:schemeClr w14:val="tx1"/>
                  </w14:solidFill>
                </w14:textFill>
              </w:rPr>
            </w:pPr>
          </w:p>
          <w:p>
            <w:pPr>
              <w:pStyle w:val="15"/>
              <w:spacing w:before="127" w:line="206" w:lineRule="auto"/>
              <w:ind w:left="108" w:right="6"/>
              <w:jc w:val="both"/>
              <w:rPr>
                <w:color w:val="000000" w:themeColor="text1"/>
                <w:sz w:val="18"/>
                <w14:textFill>
                  <w14:solidFill>
                    <w14:schemeClr w14:val="tx1"/>
                  </w14:solidFill>
                </w14:textFill>
              </w:rPr>
            </w:pPr>
            <w:r>
              <w:rPr>
                <w:color w:val="000000" w:themeColor="text1"/>
                <w:spacing w:val="3"/>
                <w:sz w:val="18"/>
                <w14:textFill>
                  <w14:solidFill>
                    <w14:schemeClr w14:val="tx1"/>
                  </w14:solidFill>
                </w14:textFill>
              </w:rPr>
              <w:t>对自己工作的分析空洞贫乏，不能发现工作中的重大问题和提出</w:t>
            </w:r>
            <w:r>
              <w:rPr>
                <w:color w:val="000000" w:themeColor="text1"/>
                <w:spacing w:val="-2"/>
                <w:sz w:val="18"/>
                <w14:textFill>
                  <w14:solidFill>
                    <w14:schemeClr w14:val="tx1"/>
                  </w14:solidFill>
                </w14:textFill>
              </w:rPr>
              <w:t>解决办法，不能听取别人的意见。</w:t>
            </w:r>
          </w:p>
        </w:tc>
      </w:tr>
    </w:tbl>
    <w:p>
      <w:pPr>
        <w:spacing w:line="206" w:lineRule="auto"/>
        <w:jc w:val="both"/>
        <w:rPr>
          <w:color w:val="000000" w:themeColor="text1"/>
          <w:sz w:val="18"/>
          <w14:textFill>
            <w14:solidFill>
              <w14:schemeClr w14:val="tx1"/>
            </w14:solidFill>
          </w14:textFill>
        </w:rPr>
        <w:sectPr>
          <w:pgSz w:w="11850" w:h="16790"/>
          <w:pgMar w:top="1500" w:right="820" w:bottom="680" w:left="760" w:header="0" w:footer="487" w:gutter="0"/>
          <w:cols w:space="720" w:num="1"/>
        </w:sectPr>
      </w:pPr>
    </w:p>
    <w:p>
      <w:pPr>
        <w:spacing w:before="34"/>
        <w:jc w:val="center"/>
        <w:rPr>
          <w:rFonts w:ascii="黑体" w:eastAsia="黑体"/>
          <w:color w:val="000000" w:themeColor="text1"/>
          <w:sz w:val="30"/>
          <w14:textFill>
            <w14:solidFill>
              <w14:schemeClr w14:val="tx1"/>
            </w14:solidFill>
          </w14:textFill>
        </w:rPr>
      </w:pPr>
      <w:r>
        <w:rPr>
          <w:rFonts w:hint="eastAsia" w:ascii="黑体" w:eastAsia="黑体"/>
          <w:color w:val="000000" w:themeColor="text1"/>
          <w:sz w:val="30"/>
          <w14:textFill>
            <w14:solidFill>
              <w14:schemeClr w14:val="tx1"/>
            </w14:solidFill>
          </w14:textFill>
        </w:rPr>
        <w:t>福建师范大学</w:t>
      </w:r>
      <w:r>
        <w:rPr>
          <w:rFonts w:hint="eastAsia" w:ascii="黑体" w:eastAsia="黑体"/>
          <w:color w:val="000000" w:themeColor="text1"/>
          <w:sz w:val="30"/>
          <w:lang w:val="en-US"/>
          <w14:textFill>
            <w14:solidFill>
              <w14:schemeClr w14:val="tx1"/>
            </w14:solidFill>
          </w14:textFill>
        </w:rPr>
        <w:t>师范</w:t>
      </w:r>
      <w:r>
        <w:rPr>
          <w:rFonts w:hint="eastAsia" w:ascii="黑体" w:eastAsia="黑体"/>
          <w:color w:val="000000" w:themeColor="text1"/>
          <w:sz w:val="30"/>
          <w14:textFill>
            <w14:solidFill>
              <w14:schemeClr w14:val="tx1"/>
            </w14:solidFill>
          </w14:textFill>
        </w:rPr>
        <w:t>生</w:t>
      </w:r>
      <w:r>
        <w:rPr>
          <w:rFonts w:hint="eastAsia" w:ascii="黑体" w:eastAsia="黑体"/>
          <w:color w:val="000000" w:themeColor="text1"/>
          <w:sz w:val="30"/>
          <w:lang w:val="en-US"/>
          <w14:textFill>
            <w14:solidFill>
              <w14:schemeClr w14:val="tx1"/>
            </w14:solidFill>
          </w14:textFill>
        </w:rPr>
        <w:t>教育研习</w:t>
      </w:r>
      <w:r>
        <w:rPr>
          <w:rFonts w:hint="eastAsia" w:ascii="黑体" w:eastAsia="黑体"/>
          <w:color w:val="000000" w:themeColor="text1"/>
          <w:sz w:val="30"/>
          <w14:textFill>
            <w14:solidFill>
              <w14:schemeClr w14:val="tx1"/>
            </w14:solidFill>
          </w14:textFill>
        </w:rPr>
        <w:t>成绩考核评定标准</w:t>
      </w:r>
    </w:p>
    <w:p>
      <w:pPr>
        <w:pStyle w:val="5"/>
        <w:spacing w:before="11"/>
        <w:rPr>
          <w:rFonts w:ascii="黑体"/>
          <w:color w:val="000000" w:themeColor="text1"/>
          <w:sz w:val="24"/>
          <w14:textFill>
            <w14:solidFill>
              <w14:schemeClr w14:val="tx1"/>
            </w14:solidFill>
          </w14:textFill>
        </w:rPr>
      </w:pPr>
    </w:p>
    <w:tbl>
      <w:tblPr>
        <w:tblStyle w:val="9"/>
        <w:tblW w:w="9631" w:type="dxa"/>
        <w:tblInd w:w="2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23"/>
        <w:gridCol w:w="628"/>
        <w:gridCol w:w="1630"/>
        <w:gridCol w:w="1485"/>
        <w:gridCol w:w="1485"/>
        <w:gridCol w:w="1695"/>
        <w:gridCol w:w="20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7" w:hRule="atLeast"/>
        </w:trPr>
        <w:tc>
          <w:tcPr>
            <w:tcW w:w="623" w:type="dxa"/>
            <w:vMerge w:val="restart"/>
          </w:tcPr>
          <w:p>
            <w:pPr>
              <w:pStyle w:val="15"/>
              <w:rPr>
                <w:rFonts w:ascii="黑体"/>
                <w:color w:val="000000" w:themeColor="text1"/>
                <w:sz w:val="18"/>
                <w14:textFill>
                  <w14:solidFill>
                    <w14:schemeClr w14:val="tx1"/>
                  </w14:solidFill>
                </w14:textFill>
              </w:rPr>
            </w:pPr>
          </w:p>
          <w:p>
            <w:pPr>
              <w:pStyle w:val="15"/>
              <w:spacing w:before="3"/>
              <w:rPr>
                <w:rFonts w:ascii="黑体"/>
                <w:color w:val="000000" w:themeColor="text1"/>
                <w:sz w:val="24"/>
                <w14:textFill>
                  <w14:solidFill>
                    <w14:schemeClr w14:val="tx1"/>
                  </w14:solidFill>
                </w14:textFill>
              </w:rPr>
            </w:pPr>
          </w:p>
          <w:p>
            <w:pPr>
              <w:pStyle w:val="15"/>
              <w:spacing w:line="206" w:lineRule="auto"/>
              <w:ind w:left="108" w:right="34"/>
              <w:rPr>
                <w:color w:val="000000" w:themeColor="text1"/>
                <w:sz w:val="18"/>
                <w14:textFill>
                  <w14:solidFill>
                    <w14:schemeClr w14:val="tx1"/>
                  </w14:solidFill>
                </w14:textFill>
              </w:rPr>
            </w:pPr>
            <w:r>
              <w:rPr>
                <w:color w:val="000000" w:themeColor="text1"/>
                <w:sz w:val="18"/>
                <w14:textFill>
                  <w14:solidFill>
                    <w14:schemeClr w14:val="tx1"/>
                  </w14:solidFill>
                </w14:textFill>
              </w:rPr>
              <w:t>评分等级</w:t>
            </w:r>
          </w:p>
        </w:tc>
        <w:tc>
          <w:tcPr>
            <w:tcW w:w="628" w:type="dxa"/>
          </w:tcPr>
          <w:p>
            <w:pPr>
              <w:pStyle w:val="15"/>
              <w:spacing w:before="1"/>
              <w:rPr>
                <w:rFonts w:ascii="黑体"/>
                <w:color w:val="000000" w:themeColor="text1"/>
                <w14:textFill>
                  <w14:solidFill>
                    <w14:schemeClr w14:val="tx1"/>
                  </w14:solidFill>
                </w14:textFill>
              </w:rPr>
            </w:pPr>
          </w:p>
          <w:p>
            <w:pPr>
              <w:pStyle w:val="15"/>
              <w:ind w:left="106"/>
              <w:rPr>
                <w:color w:val="000000" w:themeColor="text1"/>
                <w:sz w:val="18"/>
                <w14:textFill>
                  <w14:solidFill>
                    <w14:schemeClr w14:val="tx1"/>
                  </w14:solidFill>
                </w14:textFill>
              </w:rPr>
            </w:pPr>
            <w:r>
              <w:rPr>
                <w:color w:val="000000" w:themeColor="text1"/>
                <w:sz w:val="18"/>
                <w14:textFill>
                  <w14:solidFill>
                    <w14:schemeClr w14:val="tx1"/>
                  </w14:solidFill>
                </w14:textFill>
              </w:rPr>
              <w:t>满分</w:t>
            </w:r>
          </w:p>
        </w:tc>
        <w:tc>
          <w:tcPr>
            <w:tcW w:w="1630" w:type="dxa"/>
          </w:tcPr>
          <w:p>
            <w:pPr>
              <w:pStyle w:val="15"/>
              <w:spacing w:before="3"/>
              <w:rPr>
                <w:rFonts w:ascii="黑体"/>
                <w:color w:val="000000" w:themeColor="text1"/>
                <w:sz w:val="23"/>
                <w14:textFill>
                  <w14:solidFill>
                    <w14:schemeClr w14:val="tx1"/>
                  </w14:solidFill>
                </w14:textFill>
              </w:rPr>
            </w:pPr>
          </w:p>
          <w:p>
            <w:pPr>
              <w:pStyle w:val="15"/>
              <w:ind w:left="9"/>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优</w:t>
            </w:r>
          </w:p>
        </w:tc>
        <w:tc>
          <w:tcPr>
            <w:tcW w:w="1485" w:type="dxa"/>
          </w:tcPr>
          <w:p>
            <w:pPr>
              <w:pStyle w:val="15"/>
              <w:spacing w:before="3"/>
              <w:rPr>
                <w:rFonts w:ascii="黑体"/>
                <w:color w:val="000000" w:themeColor="text1"/>
                <w:sz w:val="23"/>
                <w14:textFill>
                  <w14:solidFill>
                    <w14:schemeClr w14:val="tx1"/>
                  </w14:solidFill>
                </w14:textFill>
              </w:rPr>
            </w:pPr>
          </w:p>
          <w:p>
            <w:pPr>
              <w:pStyle w:val="15"/>
              <w:ind w:left="9"/>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良</w:t>
            </w:r>
          </w:p>
        </w:tc>
        <w:tc>
          <w:tcPr>
            <w:tcW w:w="1485" w:type="dxa"/>
          </w:tcPr>
          <w:p>
            <w:pPr>
              <w:pStyle w:val="15"/>
              <w:spacing w:before="3"/>
              <w:rPr>
                <w:rFonts w:ascii="黑体"/>
                <w:color w:val="000000" w:themeColor="text1"/>
                <w:sz w:val="23"/>
                <w14:textFill>
                  <w14:solidFill>
                    <w14:schemeClr w14:val="tx1"/>
                  </w14:solidFill>
                </w14:textFill>
              </w:rPr>
            </w:pPr>
          </w:p>
          <w:p>
            <w:pPr>
              <w:pStyle w:val="15"/>
              <w:ind w:left="10"/>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中</w:t>
            </w:r>
          </w:p>
        </w:tc>
        <w:tc>
          <w:tcPr>
            <w:tcW w:w="1695" w:type="dxa"/>
          </w:tcPr>
          <w:p>
            <w:pPr>
              <w:pStyle w:val="15"/>
              <w:spacing w:before="3"/>
              <w:rPr>
                <w:rFonts w:ascii="黑体"/>
                <w:color w:val="000000" w:themeColor="text1"/>
                <w:sz w:val="23"/>
                <w14:textFill>
                  <w14:solidFill>
                    <w14:schemeClr w14:val="tx1"/>
                  </w14:solidFill>
                </w14:textFill>
              </w:rPr>
            </w:pPr>
          </w:p>
          <w:p>
            <w:pPr>
              <w:pStyle w:val="15"/>
              <w:ind w:left="647" w:right="637"/>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及格</w:t>
            </w:r>
          </w:p>
        </w:tc>
        <w:tc>
          <w:tcPr>
            <w:tcW w:w="2085" w:type="dxa"/>
          </w:tcPr>
          <w:p>
            <w:pPr>
              <w:pStyle w:val="15"/>
              <w:spacing w:before="3"/>
              <w:rPr>
                <w:rFonts w:ascii="黑体"/>
                <w:color w:val="000000" w:themeColor="text1"/>
                <w:sz w:val="23"/>
                <w14:textFill>
                  <w14:solidFill>
                    <w14:schemeClr w14:val="tx1"/>
                  </w14:solidFill>
                </w14:textFill>
              </w:rPr>
            </w:pPr>
          </w:p>
          <w:p>
            <w:pPr>
              <w:pStyle w:val="15"/>
              <w:ind w:right="760"/>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不及格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623" w:type="dxa"/>
            <w:vMerge w:val="continue"/>
            <w:tcBorders>
              <w:top w:val="nil"/>
            </w:tcBorders>
          </w:tcPr>
          <w:p>
            <w:pPr>
              <w:rPr>
                <w:color w:val="000000" w:themeColor="text1"/>
                <w:sz w:val="2"/>
                <w:szCs w:val="2"/>
                <w14:textFill>
                  <w14:solidFill>
                    <w14:schemeClr w14:val="tx1"/>
                  </w14:solidFill>
                </w14:textFill>
              </w:rPr>
            </w:pPr>
          </w:p>
        </w:tc>
        <w:tc>
          <w:tcPr>
            <w:tcW w:w="628" w:type="dxa"/>
          </w:tcPr>
          <w:p>
            <w:pPr>
              <w:pStyle w:val="15"/>
              <w:spacing w:before="12"/>
              <w:rPr>
                <w:rFonts w:ascii="黑体"/>
                <w:color w:val="000000" w:themeColor="text1"/>
                <w:sz w:val="17"/>
                <w14:textFill>
                  <w14:solidFill>
                    <w14:schemeClr w14:val="tx1"/>
                  </w14:solidFill>
                </w14:textFill>
              </w:rPr>
            </w:pPr>
          </w:p>
          <w:p>
            <w:pPr>
              <w:pStyle w:val="15"/>
              <w:ind w:right="167"/>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100</w:t>
            </w:r>
          </w:p>
        </w:tc>
        <w:tc>
          <w:tcPr>
            <w:tcW w:w="1630" w:type="dxa"/>
          </w:tcPr>
          <w:p>
            <w:pPr>
              <w:pStyle w:val="15"/>
              <w:spacing w:before="12"/>
              <w:rPr>
                <w:rFonts w:ascii="黑体"/>
                <w:color w:val="000000" w:themeColor="text1"/>
                <w:sz w:val="17"/>
                <w14:textFill>
                  <w14:solidFill>
                    <w14:schemeClr w14:val="tx1"/>
                  </w14:solidFill>
                </w14:textFill>
              </w:rPr>
            </w:pPr>
          </w:p>
          <w:p>
            <w:pPr>
              <w:pStyle w:val="15"/>
              <w:ind w:left="478" w:right="471"/>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90～100</w:t>
            </w:r>
          </w:p>
        </w:tc>
        <w:tc>
          <w:tcPr>
            <w:tcW w:w="1485" w:type="dxa"/>
          </w:tcPr>
          <w:p>
            <w:pPr>
              <w:pStyle w:val="15"/>
              <w:spacing w:before="12"/>
              <w:rPr>
                <w:rFonts w:ascii="黑体"/>
                <w:color w:val="000000" w:themeColor="text1"/>
                <w:sz w:val="17"/>
                <w14:textFill>
                  <w14:solidFill>
                    <w14:schemeClr w14:val="tx1"/>
                  </w14:solidFill>
                </w14:textFill>
              </w:rPr>
            </w:pPr>
          </w:p>
          <w:p>
            <w:pPr>
              <w:pStyle w:val="15"/>
              <w:ind w:left="452" w:right="442"/>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80～89</w:t>
            </w:r>
          </w:p>
        </w:tc>
        <w:tc>
          <w:tcPr>
            <w:tcW w:w="1485" w:type="dxa"/>
          </w:tcPr>
          <w:p>
            <w:pPr>
              <w:pStyle w:val="15"/>
              <w:spacing w:before="12"/>
              <w:rPr>
                <w:rFonts w:ascii="黑体"/>
                <w:color w:val="000000" w:themeColor="text1"/>
                <w:sz w:val="17"/>
                <w14:textFill>
                  <w14:solidFill>
                    <w14:schemeClr w14:val="tx1"/>
                  </w14:solidFill>
                </w14:textFill>
              </w:rPr>
            </w:pPr>
          </w:p>
          <w:p>
            <w:pPr>
              <w:pStyle w:val="15"/>
              <w:ind w:left="452" w:right="441"/>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70～79</w:t>
            </w:r>
          </w:p>
        </w:tc>
        <w:tc>
          <w:tcPr>
            <w:tcW w:w="1695" w:type="dxa"/>
          </w:tcPr>
          <w:p>
            <w:pPr>
              <w:pStyle w:val="15"/>
              <w:spacing w:before="12"/>
              <w:rPr>
                <w:rFonts w:ascii="黑体"/>
                <w:color w:val="000000" w:themeColor="text1"/>
                <w:sz w:val="17"/>
                <w14:textFill>
                  <w14:solidFill>
                    <w14:schemeClr w14:val="tx1"/>
                  </w14:solidFill>
                </w14:textFill>
              </w:rPr>
            </w:pPr>
          </w:p>
          <w:p>
            <w:pPr>
              <w:pStyle w:val="15"/>
              <w:ind w:right="565"/>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60～69</w:t>
            </w:r>
          </w:p>
        </w:tc>
        <w:tc>
          <w:tcPr>
            <w:tcW w:w="2085" w:type="dxa"/>
          </w:tcPr>
          <w:p>
            <w:pPr>
              <w:pStyle w:val="15"/>
              <w:spacing w:before="12"/>
              <w:rPr>
                <w:rFonts w:ascii="黑体"/>
                <w:color w:val="000000" w:themeColor="text1"/>
                <w:sz w:val="17"/>
                <w14:textFill>
                  <w14:solidFill>
                    <w14:schemeClr w14:val="tx1"/>
                  </w14:solidFill>
                </w14:textFill>
              </w:rPr>
            </w:pPr>
          </w:p>
          <w:p>
            <w:pPr>
              <w:pStyle w:val="15"/>
              <w:ind w:right="738"/>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59 以下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8" w:hRule="atLeast"/>
        </w:trPr>
        <w:tc>
          <w:tcPr>
            <w:tcW w:w="623"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21"/>
                <w14:textFill>
                  <w14:solidFill>
                    <w14:schemeClr w14:val="tx1"/>
                  </w14:solidFill>
                </w14:textFill>
              </w:rPr>
            </w:pPr>
          </w:p>
          <w:p>
            <w:pPr>
              <w:pStyle w:val="15"/>
              <w:spacing w:line="206" w:lineRule="auto"/>
              <w:ind w:left="129" w:right="121"/>
              <w:rPr>
                <w:color w:val="000000" w:themeColor="text1"/>
                <w:sz w:val="18"/>
                <w14:textFill>
                  <w14:solidFill>
                    <w14:schemeClr w14:val="tx1"/>
                  </w14:solidFill>
                </w14:textFill>
              </w:rPr>
            </w:pPr>
            <w:r>
              <w:rPr>
                <w:color w:val="000000" w:themeColor="text1"/>
                <w:sz w:val="18"/>
                <w14:textFill>
                  <w14:solidFill>
                    <w14:schemeClr w14:val="tx1"/>
                  </w14:solidFill>
                </w14:textFill>
              </w:rPr>
              <w:t>选题意义</w:t>
            </w:r>
          </w:p>
        </w:tc>
        <w:tc>
          <w:tcPr>
            <w:tcW w:w="628"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126"/>
              <w:ind w:right="210"/>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1630"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125" w:line="237" w:lineRule="auto"/>
              <w:ind w:left="107" w:right="84"/>
              <w:jc w:val="both"/>
              <w:rPr>
                <w:color w:val="000000" w:themeColor="text1"/>
                <w:sz w:val="18"/>
                <w14:textFill>
                  <w14:solidFill>
                    <w14:schemeClr w14:val="tx1"/>
                  </w14:solidFill>
                </w14:textFill>
              </w:rPr>
            </w:pPr>
            <w:r>
              <w:rPr>
                <w:color w:val="000000" w:themeColor="text1"/>
                <w:spacing w:val="20"/>
                <w:sz w:val="18"/>
                <w14:textFill>
                  <w14:solidFill>
                    <w14:schemeClr w14:val="tx1"/>
                  </w14:solidFill>
                </w14:textFill>
              </w:rPr>
              <w:t>选题能从实际出</w:t>
            </w:r>
            <w:r>
              <w:rPr>
                <w:color w:val="000000" w:themeColor="text1"/>
                <w:spacing w:val="-5"/>
                <w:sz w:val="18"/>
                <w14:textFill>
                  <w14:solidFill>
                    <w14:schemeClr w14:val="tx1"/>
                  </w14:solidFill>
                </w14:textFill>
              </w:rPr>
              <w:t>发，具有针对性和</w:t>
            </w:r>
            <w:r>
              <w:rPr>
                <w:color w:val="000000" w:themeColor="text1"/>
                <w:spacing w:val="-10"/>
                <w:sz w:val="18"/>
                <w14:textFill>
                  <w14:solidFill>
                    <w14:schemeClr w14:val="tx1"/>
                  </w14:solidFill>
                </w14:textFill>
              </w:rPr>
              <w:t>现实意义。</w:t>
            </w:r>
          </w:p>
        </w:tc>
        <w:tc>
          <w:tcPr>
            <w:tcW w:w="1485"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125" w:line="237" w:lineRule="auto"/>
              <w:ind w:left="107" w:right="84"/>
              <w:jc w:val="both"/>
              <w:rPr>
                <w:color w:val="000000" w:themeColor="text1"/>
                <w:sz w:val="18"/>
                <w14:textFill>
                  <w14:solidFill>
                    <w14:schemeClr w14:val="tx1"/>
                  </w14:solidFill>
                </w14:textFill>
              </w:rPr>
            </w:pPr>
            <w:r>
              <w:rPr>
                <w:color w:val="000000" w:themeColor="text1"/>
                <w:sz w:val="18"/>
                <w14:textFill>
                  <w14:solidFill>
                    <w14:schemeClr w14:val="tx1"/>
                  </w14:solidFill>
                </w14:textFill>
              </w:rPr>
              <w:t>选题具有一定的针对性和现实意义。</w:t>
            </w:r>
          </w:p>
        </w:tc>
        <w:tc>
          <w:tcPr>
            <w:tcW w:w="1485"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6"/>
              <w:rPr>
                <w:rFonts w:ascii="黑体"/>
                <w:color w:val="000000" w:themeColor="text1"/>
                <w:sz w:val="18"/>
                <w14:textFill>
                  <w14:solidFill>
                    <w14:schemeClr w14:val="tx1"/>
                  </w14:solidFill>
                </w14:textFill>
              </w:rPr>
            </w:pPr>
          </w:p>
          <w:p>
            <w:pPr>
              <w:pStyle w:val="15"/>
              <w:ind w:left="107" w:right="83"/>
              <w:rPr>
                <w:color w:val="000000" w:themeColor="text1"/>
                <w:sz w:val="18"/>
                <w14:textFill>
                  <w14:solidFill>
                    <w14:schemeClr w14:val="tx1"/>
                  </w14:solidFill>
                </w14:textFill>
              </w:rPr>
            </w:pPr>
            <w:r>
              <w:rPr>
                <w:color w:val="000000" w:themeColor="text1"/>
                <w:sz w:val="18"/>
                <w14:textFill>
                  <w14:solidFill>
                    <w14:schemeClr w14:val="tx1"/>
                  </w14:solidFill>
                </w14:textFill>
              </w:rPr>
              <w:t>选题具有一定的针对性</w:t>
            </w:r>
          </w:p>
        </w:tc>
        <w:tc>
          <w:tcPr>
            <w:tcW w:w="1695"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121"/>
              <w:ind w:right="554"/>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选题一般化。</w:t>
            </w:r>
          </w:p>
        </w:tc>
        <w:tc>
          <w:tcPr>
            <w:tcW w:w="2085"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6"/>
              <w:rPr>
                <w:rFonts w:ascii="黑体"/>
                <w:color w:val="000000" w:themeColor="text1"/>
                <w:sz w:val="18"/>
                <w14:textFill>
                  <w14:solidFill>
                    <w14:schemeClr w14:val="tx1"/>
                  </w14:solidFill>
                </w14:textFill>
              </w:rPr>
            </w:pPr>
          </w:p>
          <w:p>
            <w:pPr>
              <w:pStyle w:val="15"/>
              <w:ind w:left="107" w:right="83"/>
              <w:rPr>
                <w:color w:val="000000" w:themeColor="text1"/>
                <w:sz w:val="18"/>
                <w14:textFill>
                  <w14:solidFill>
                    <w14:schemeClr w14:val="tx1"/>
                  </w14:solidFill>
                </w14:textFill>
              </w:rPr>
            </w:pPr>
            <w:r>
              <w:rPr>
                <w:color w:val="000000" w:themeColor="text1"/>
                <w:spacing w:val="-12"/>
                <w:sz w:val="18"/>
                <w14:textFill>
                  <w14:solidFill>
                    <w14:schemeClr w14:val="tx1"/>
                  </w14:solidFill>
                </w14:textFill>
              </w:rPr>
              <w:t>选题不适当，过偏或大而</w:t>
            </w:r>
            <w:r>
              <w:rPr>
                <w:color w:val="000000" w:themeColor="text1"/>
                <w:spacing w:val="-8"/>
                <w:sz w:val="18"/>
                <w14:textFill>
                  <w14:solidFill>
                    <w14:schemeClr w14:val="tx1"/>
                  </w14:solidFill>
                </w14:textFill>
              </w:rPr>
              <w:t>不当。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90" w:hRule="atLeast"/>
        </w:trPr>
        <w:tc>
          <w:tcPr>
            <w:tcW w:w="623"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11"/>
              <w:rPr>
                <w:rFonts w:ascii="黑体"/>
                <w:color w:val="000000" w:themeColor="text1"/>
                <w:sz w:val="14"/>
                <w14:textFill>
                  <w14:solidFill>
                    <w14:schemeClr w14:val="tx1"/>
                  </w14:solidFill>
                </w14:textFill>
              </w:rPr>
            </w:pPr>
          </w:p>
          <w:p>
            <w:pPr>
              <w:pStyle w:val="15"/>
              <w:spacing w:line="206" w:lineRule="auto"/>
              <w:ind w:left="129" w:right="121"/>
              <w:rPr>
                <w:color w:val="000000" w:themeColor="text1"/>
                <w:sz w:val="18"/>
                <w14:textFill>
                  <w14:solidFill>
                    <w14:schemeClr w14:val="tx1"/>
                  </w14:solidFill>
                </w14:textFill>
              </w:rPr>
            </w:pPr>
            <w:r>
              <w:rPr>
                <w:color w:val="000000" w:themeColor="text1"/>
                <w:sz w:val="18"/>
                <w14:textFill>
                  <w14:solidFill>
                    <w14:schemeClr w14:val="tx1"/>
                  </w14:solidFill>
                </w14:textFill>
              </w:rPr>
              <w:t>掌握材料</w:t>
            </w:r>
          </w:p>
        </w:tc>
        <w:tc>
          <w:tcPr>
            <w:tcW w:w="628"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7"/>
              <w:rPr>
                <w:rFonts w:ascii="黑体"/>
                <w:color w:val="000000" w:themeColor="text1"/>
                <w:sz w:val="21"/>
                <w14:textFill>
                  <w14:solidFill>
                    <w14:schemeClr w14:val="tx1"/>
                  </w14:solidFill>
                </w14:textFill>
              </w:rPr>
            </w:pPr>
          </w:p>
          <w:p>
            <w:pPr>
              <w:pStyle w:val="15"/>
              <w:ind w:right="210"/>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20</w:t>
            </w:r>
          </w:p>
        </w:tc>
        <w:tc>
          <w:tcPr>
            <w:tcW w:w="1630" w:type="dxa"/>
          </w:tcPr>
          <w:p>
            <w:pPr>
              <w:pStyle w:val="15"/>
              <w:rPr>
                <w:rFonts w:ascii="黑体"/>
                <w:color w:val="000000" w:themeColor="text1"/>
                <w:sz w:val="18"/>
                <w14:textFill>
                  <w14:solidFill>
                    <w14:schemeClr w14:val="tx1"/>
                  </w14:solidFill>
                </w14:textFill>
              </w:rPr>
            </w:pPr>
          </w:p>
          <w:p>
            <w:pPr>
              <w:pStyle w:val="15"/>
              <w:spacing w:before="4"/>
              <w:rPr>
                <w:rFonts w:ascii="黑体"/>
                <w:color w:val="000000" w:themeColor="text1"/>
                <w:sz w:val="21"/>
                <w14:textFill>
                  <w14:solidFill>
                    <w14:schemeClr w14:val="tx1"/>
                  </w14:solidFill>
                </w14:textFill>
              </w:rPr>
            </w:pPr>
          </w:p>
          <w:p>
            <w:pPr>
              <w:pStyle w:val="15"/>
              <w:spacing w:before="1"/>
              <w:ind w:left="107" w:right="84"/>
              <w:jc w:val="both"/>
              <w:rPr>
                <w:color w:val="000000" w:themeColor="text1"/>
                <w:sz w:val="18"/>
                <w14:textFill>
                  <w14:solidFill>
                    <w14:schemeClr w14:val="tx1"/>
                  </w14:solidFill>
                </w14:textFill>
              </w:rPr>
            </w:pPr>
            <w:r>
              <w:rPr>
                <w:color w:val="000000" w:themeColor="text1"/>
                <w:spacing w:val="-5"/>
                <w:sz w:val="18"/>
                <w14:textFill>
                  <w14:solidFill>
                    <w14:schemeClr w14:val="tx1"/>
                  </w14:solidFill>
                </w14:textFill>
              </w:rPr>
              <w:t>材料全面、客观、精确、具体、具有</w:t>
            </w:r>
            <w:r>
              <w:rPr>
                <w:color w:val="000000" w:themeColor="text1"/>
                <w:spacing w:val="-9"/>
                <w:sz w:val="18"/>
                <w14:textFill>
                  <w14:solidFill>
                    <w14:schemeClr w14:val="tx1"/>
                  </w14:solidFill>
                </w14:textFill>
              </w:rPr>
              <w:t>代表性。</w:t>
            </w:r>
          </w:p>
        </w:tc>
        <w:tc>
          <w:tcPr>
            <w:tcW w:w="1485" w:type="dxa"/>
          </w:tcPr>
          <w:p>
            <w:pPr>
              <w:pStyle w:val="15"/>
              <w:rPr>
                <w:rFonts w:ascii="黑体"/>
                <w:color w:val="000000" w:themeColor="text1"/>
                <w:sz w:val="18"/>
                <w14:textFill>
                  <w14:solidFill>
                    <w14:schemeClr w14:val="tx1"/>
                  </w14:solidFill>
                </w14:textFill>
              </w:rPr>
            </w:pPr>
          </w:p>
          <w:p>
            <w:pPr>
              <w:pStyle w:val="15"/>
              <w:spacing w:before="158"/>
              <w:ind w:left="107" w:right="9"/>
              <w:rPr>
                <w:color w:val="000000" w:themeColor="text1"/>
                <w:sz w:val="18"/>
                <w14:textFill>
                  <w14:solidFill>
                    <w14:schemeClr w14:val="tx1"/>
                  </w14:solidFill>
                </w14:textFill>
              </w:rPr>
            </w:pPr>
            <w:r>
              <w:rPr>
                <w:color w:val="000000" w:themeColor="text1"/>
                <w:spacing w:val="-21"/>
                <w:sz w:val="18"/>
                <w14:textFill>
                  <w14:solidFill>
                    <w14:schemeClr w14:val="tx1"/>
                  </w14:solidFill>
                </w14:textFill>
              </w:rPr>
              <w:t>材料比较全面、客</w:t>
            </w:r>
            <w:r>
              <w:rPr>
                <w:color w:val="000000" w:themeColor="text1"/>
                <w:spacing w:val="-13"/>
                <w:sz w:val="18"/>
                <w14:textFill>
                  <w14:solidFill>
                    <w14:schemeClr w14:val="tx1"/>
                  </w14:solidFill>
                </w14:textFill>
              </w:rPr>
              <w:t>观、精确、具体、</w:t>
            </w:r>
            <w:r>
              <w:rPr>
                <w:color w:val="000000" w:themeColor="text1"/>
                <w:sz w:val="18"/>
                <w14:textFill>
                  <w14:solidFill>
                    <w14:schemeClr w14:val="tx1"/>
                  </w14:solidFill>
                </w14:textFill>
              </w:rPr>
              <w:t>具有一定的代表</w:t>
            </w:r>
            <w:r>
              <w:rPr>
                <w:color w:val="000000" w:themeColor="text1"/>
                <w:spacing w:val="-6"/>
                <w:sz w:val="18"/>
                <w14:textFill>
                  <w14:solidFill>
                    <w14:schemeClr w14:val="tx1"/>
                  </w14:solidFill>
                </w14:textFill>
              </w:rPr>
              <w:t>性。</w:t>
            </w:r>
          </w:p>
        </w:tc>
        <w:tc>
          <w:tcPr>
            <w:tcW w:w="1485" w:type="dxa"/>
          </w:tcPr>
          <w:p>
            <w:pPr>
              <w:pStyle w:val="15"/>
              <w:rPr>
                <w:rFonts w:ascii="黑体"/>
                <w:color w:val="000000" w:themeColor="text1"/>
                <w:sz w:val="18"/>
                <w14:textFill>
                  <w14:solidFill>
                    <w14:schemeClr w14:val="tx1"/>
                  </w14:solidFill>
                </w14:textFill>
              </w:rPr>
            </w:pPr>
          </w:p>
          <w:p>
            <w:pPr>
              <w:pStyle w:val="15"/>
              <w:spacing w:before="158"/>
              <w:ind w:left="107" w:right="9"/>
              <w:rPr>
                <w:color w:val="000000" w:themeColor="text1"/>
                <w:sz w:val="18"/>
                <w14:textFill>
                  <w14:solidFill>
                    <w14:schemeClr w14:val="tx1"/>
                  </w14:solidFill>
                </w14:textFill>
              </w:rPr>
            </w:pPr>
            <w:r>
              <w:rPr>
                <w:color w:val="000000" w:themeColor="text1"/>
                <w:sz w:val="18"/>
                <w14:textFill>
                  <w14:solidFill>
                    <w14:schemeClr w14:val="tx1"/>
                  </w14:solidFill>
                </w14:textFill>
              </w:rPr>
              <w:t>材料尚全面、客</w:t>
            </w:r>
            <w:r>
              <w:rPr>
                <w:color w:val="000000" w:themeColor="text1"/>
                <w:spacing w:val="-13"/>
                <w:sz w:val="18"/>
                <w14:textFill>
                  <w14:solidFill>
                    <w14:schemeClr w14:val="tx1"/>
                  </w14:solidFill>
                </w14:textFill>
              </w:rPr>
              <w:t>观，但不够精确、</w:t>
            </w:r>
            <w:r>
              <w:rPr>
                <w:color w:val="000000" w:themeColor="text1"/>
                <w:spacing w:val="-21"/>
                <w:sz w:val="18"/>
                <w14:textFill>
                  <w14:solidFill>
                    <w14:schemeClr w14:val="tx1"/>
                  </w14:solidFill>
                </w14:textFill>
              </w:rPr>
              <w:t>具体，能说明一般</w:t>
            </w:r>
            <w:r>
              <w:rPr>
                <w:color w:val="000000" w:themeColor="text1"/>
                <w:spacing w:val="-8"/>
                <w:sz w:val="18"/>
                <w14:textFill>
                  <w14:solidFill>
                    <w14:schemeClr w14:val="tx1"/>
                  </w14:solidFill>
                </w14:textFill>
              </w:rPr>
              <w:t>问题。</w:t>
            </w:r>
          </w:p>
        </w:tc>
        <w:tc>
          <w:tcPr>
            <w:tcW w:w="1695" w:type="dxa"/>
          </w:tcPr>
          <w:p>
            <w:pPr>
              <w:pStyle w:val="15"/>
              <w:rPr>
                <w:rFonts w:ascii="黑体"/>
                <w:color w:val="000000" w:themeColor="text1"/>
                <w:sz w:val="18"/>
                <w14:textFill>
                  <w14:solidFill>
                    <w14:schemeClr w14:val="tx1"/>
                  </w14:solidFill>
                </w14:textFill>
              </w:rPr>
            </w:pPr>
          </w:p>
          <w:p>
            <w:pPr>
              <w:pStyle w:val="15"/>
              <w:spacing w:before="4"/>
              <w:rPr>
                <w:rFonts w:ascii="黑体"/>
                <w:color w:val="000000" w:themeColor="text1"/>
                <w:sz w:val="21"/>
                <w14:textFill>
                  <w14:solidFill>
                    <w14:schemeClr w14:val="tx1"/>
                  </w14:solidFill>
                </w14:textFill>
              </w:rPr>
            </w:pPr>
          </w:p>
          <w:p>
            <w:pPr>
              <w:pStyle w:val="15"/>
              <w:spacing w:before="1"/>
              <w:ind w:left="108"/>
              <w:rPr>
                <w:color w:val="000000" w:themeColor="text1"/>
                <w:sz w:val="18"/>
                <w14:textFill>
                  <w14:solidFill>
                    <w14:schemeClr w14:val="tx1"/>
                  </w14:solidFill>
                </w14:textFill>
              </w:rPr>
            </w:pPr>
            <w:r>
              <w:rPr>
                <w:color w:val="000000" w:themeColor="text1"/>
                <w:spacing w:val="6"/>
                <w:sz w:val="18"/>
                <w14:textFill>
                  <w14:solidFill>
                    <w14:schemeClr w14:val="tx1"/>
                  </w14:solidFill>
                </w14:textFill>
              </w:rPr>
              <w:t>材料不够全面、客</w:t>
            </w:r>
            <w:r>
              <w:rPr>
                <w:color w:val="000000" w:themeColor="text1"/>
                <w:spacing w:val="-26"/>
                <w:sz w:val="18"/>
                <w14:textFill>
                  <w14:solidFill>
                    <w14:schemeClr w14:val="tx1"/>
                  </w14:solidFill>
                </w14:textFill>
              </w:rPr>
              <w:t xml:space="preserve">观，不够精确、具体， </w:t>
            </w:r>
            <w:r>
              <w:rPr>
                <w:color w:val="000000" w:themeColor="text1"/>
                <w:spacing w:val="-11"/>
                <w:sz w:val="18"/>
                <w14:textFill>
                  <w14:solidFill>
                    <w14:schemeClr w14:val="tx1"/>
                  </w14:solidFill>
                </w14:textFill>
              </w:rPr>
              <w:t>能说明某些问题。</w:t>
            </w:r>
          </w:p>
        </w:tc>
        <w:tc>
          <w:tcPr>
            <w:tcW w:w="2085"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158"/>
              <w:ind w:left="107" w:right="1"/>
              <w:rPr>
                <w:color w:val="000000" w:themeColor="text1"/>
                <w:sz w:val="18"/>
                <w14:textFill>
                  <w14:solidFill>
                    <w14:schemeClr w14:val="tx1"/>
                  </w14:solidFill>
                </w14:textFill>
              </w:rPr>
            </w:pPr>
            <w:r>
              <w:rPr>
                <w:color w:val="000000" w:themeColor="text1"/>
                <w:spacing w:val="-10"/>
                <w:sz w:val="18"/>
                <w14:textFill>
                  <w14:solidFill>
                    <w14:schemeClr w14:val="tx1"/>
                  </w14:solidFill>
                </w14:textFill>
              </w:rPr>
              <w:t>材料不全面、不客观，虚</w:t>
            </w:r>
            <w:r>
              <w:rPr>
                <w:color w:val="000000" w:themeColor="text1"/>
                <w:spacing w:val="-21"/>
                <w:sz w:val="18"/>
                <w14:textFill>
                  <w14:solidFill>
                    <w14:schemeClr w14:val="tx1"/>
                  </w14:solidFill>
                </w14:textFill>
              </w:rPr>
              <w:t>假、抽象，说明不了问题。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73" w:hRule="atLeast"/>
        </w:trPr>
        <w:tc>
          <w:tcPr>
            <w:tcW w:w="623"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3"/>
              <w:rPr>
                <w:rFonts w:ascii="黑体"/>
                <w:color w:val="000000" w:themeColor="text1"/>
                <w:sz w:val="14"/>
                <w14:textFill>
                  <w14:solidFill>
                    <w14:schemeClr w14:val="tx1"/>
                  </w14:solidFill>
                </w14:textFill>
              </w:rPr>
            </w:pPr>
          </w:p>
          <w:p>
            <w:pPr>
              <w:pStyle w:val="15"/>
              <w:spacing w:line="206" w:lineRule="auto"/>
              <w:ind w:left="129" w:right="121"/>
              <w:rPr>
                <w:color w:val="000000" w:themeColor="text1"/>
                <w:sz w:val="18"/>
                <w14:textFill>
                  <w14:solidFill>
                    <w14:schemeClr w14:val="tx1"/>
                  </w14:solidFill>
                </w14:textFill>
              </w:rPr>
            </w:pPr>
            <w:r>
              <w:rPr>
                <w:color w:val="000000" w:themeColor="text1"/>
                <w:sz w:val="18"/>
                <w14:textFill>
                  <w14:solidFill>
                    <w14:schemeClr w14:val="tx1"/>
                  </w14:solidFill>
                </w14:textFill>
              </w:rPr>
              <w:t>结构表达</w:t>
            </w:r>
          </w:p>
        </w:tc>
        <w:tc>
          <w:tcPr>
            <w:tcW w:w="628"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11"/>
              <w:rPr>
                <w:rFonts w:ascii="黑体"/>
                <w:color w:val="000000" w:themeColor="text1"/>
                <w:sz w:val="20"/>
                <w14:textFill>
                  <w14:solidFill>
                    <w14:schemeClr w14:val="tx1"/>
                  </w14:solidFill>
                </w14:textFill>
              </w:rPr>
            </w:pPr>
          </w:p>
          <w:p>
            <w:pPr>
              <w:pStyle w:val="15"/>
              <w:spacing w:before="1"/>
              <w:ind w:right="210"/>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20</w:t>
            </w:r>
          </w:p>
        </w:tc>
        <w:tc>
          <w:tcPr>
            <w:tcW w:w="1630" w:type="dxa"/>
          </w:tcPr>
          <w:p>
            <w:pPr>
              <w:pStyle w:val="15"/>
              <w:rPr>
                <w:rFonts w:ascii="黑体"/>
                <w:color w:val="000000" w:themeColor="text1"/>
                <w:sz w:val="18"/>
                <w14:textFill>
                  <w14:solidFill>
                    <w14:schemeClr w14:val="tx1"/>
                  </w14:solidFill>
                </w14:textFill>
              </w:rPr>
            </w:pPr>
          </w:p>
          <w:p>
            <w:pPr>
              <w:pStyle w:val="15"/>
              <w:spacing w:before="150"/>
              <w:ind w:left="107" w:right="84"/>
              <w:jc w:val="both"/>
              <w:rPr>
                <w:color w:val="000000" w:themeColor="text1"/>
                <w:sz w:val="18"/>
                <w14:textFill>
                  <w14:solidFill>
                    <w14:schemeClr w14:val="tx1"/>
                  </w14:solidFill>
                </w14:textFill>
              </w:rPr>
            </w:pPr>
            <w:r>
              <w:rPr>
                <w:color w:val="000000" w:themeColor="text1"/>
                <w:spacing w:val="-5"/>
                <w:sz w:val="18"/>
                <w14:textFill>
                  <w14:solidFill>
                    <w14:schemeClr w14:val="tx1"/>
                  </w14:solidFill>
                </w14:textFill>
              </w:rPr>
              <w:t>文章结构严谨层次清晰，逻辑性强， 文字表述准确流畅</w:t>
            </w:r>
            <w:r>
              <w:rPr>
                <w:color w:val="000000" w:themeColor="text1"/>
                <w:spacing w:val="-8"/>
                <w:sz w:val="18"/>
                <w14:textFill>
                  <w14:solidFill>
                    <w14:schemeClr w14:val="tx1"/>
                  </w14:solidFill>
                </w14:textFill>
              </w:rPr>
              <w:t>生动。</w:t>
            </w:r>
          </w:p>
        </w:tc>
        <w:tc>
          <w:tcPr>
            <w:tcW w:w="1485" w:type="dxa"/>
          </w:tcPr>
          <w:p>
            <w:pPr>
              <w:pStyle w:val="15"/>
              <w:rPr>
                <w:rFonts w:ascii="黑体"/>
                <w:color w:val="000000" w:themeColor="text1"/>
                <w:sz w:val="18"/>
                <w14:textFill>
                  <w14:solidFill>
                    <w14:schemeClr w14:val="tx1"/>
                  </w14:solidFill>
                </w14:textFill>
              </w:rPr>
            </w:pPr>
          </w:p>
          <w:p>
            <w:pPr>
              <w:pStyle w:val="15"/>
              <w:spacing w:before="9"/>
              <w:rPr>
                <w:rFonts w:ascii="黑体"/>
                <w:color w:val="000000" w:themeColor="text1"/>
                <w:sz w:val="20"/>
                <w14:textFill>
                  <w14:solidFill>
                    <w14:schemeClr w14:val="tx1"/>
                  </w14:solidFill>
                </w14:textFill>
              </w:rPr>
            </w:pPr>
          </w:p>
          <w:p>
            <w:pPr>
              <w:pStyle w:val="15"/>
              <w:ind w:left="107" w:right="84"/>
              <w:jc w:val="both"/>
              <w:rPr>
                <w:color w:val="000000" w:themeColor="text1"/>
                <w:sz w:val="18"/>
                <w14:textFill>
                  <w14:solidFill>
                    <w14:schemeClr w14:val="tx1"/>
                  </w14:solidFill>
                </w14:textFill>
              </w:rPr>
            </w:pPr>
            <w:r>
              <w:rPr>
                <w:color w:val="000000" w:themeColor="text1"/>
                <w:spacing w:val="-23"/>
                <w:sz w:val="18"/>
                <w14:textFill>
                  <w14:solidFill>
                    <w14:schemeClr w14:val="tx1"/>
                  </w14:solidFill>
                </w14:textFill>
              </w:rPr>
              <w:t>文章结构合理、层</w:t>
            </w:r>
            <w:r>
              <w:rPr>
                <w:color w:val="000000" w:themeColor="text1"/>
                <w:spacing w:val="-2"/>
                <w:sz w:val="18"/>
                <w14:textFill>
                  <w14:solidFill>
                    <w14:schemeClr w14:val="tx1"/>
                  </w14:solidFill>
                </w14:textFill>
              </w:rPr>
              <w:t>次清楚，文字流</w:t>
            </w:r>
            <w:r>
              <w:rPr>
                <w:color w:val="000000" w:themeColor="text1"/>
                <w:spacing w:val="-11"/>
                <w:sz w:val="18"/>
                <w14:textFill>
                  <w14:solidFill>
                    <w14:schemeClr w14:val="tx1"/>
                  </w14:solidFill>
                </w14:textFill>
              </w:rPr>
              <w:t>畅，表达得当。</w:t>
            </w:r>
          </w:p>
        </w:tc>
        <w:tc>
          <w:tcPr>
            <w:tcW w:w="1485" w:type="dxa"/>
          </w:tcPr>
          <w:p>
            <w:pPr>
              <w:pStyle w:val="15"/>
              <w:rPr>
                <w:rFonts w:ascii="黑体"/>
                <w:color w:val="000000" w:themeColor="text1"/>
                <w:sz w:val="18"/>
                <w14:textFill>
                  <w14:solidFill>
                    <w14:schemeClr w14:val="tx1"/>
                  </w14:solidFill>
                </w14:textFill>
              </w:rPr>
            </w:pPr>
          </w:p>
          <w:p>
            <w:pPr>
              <w:pStyle w:val="15"/>
              <w:spacing w:before="9"/>
              <w:rPr>
                <w:rFonts w:ascii="黑体"/>
                <w:color w:val="000000" w:themeColor="text1"/>
                <w:sz w:val="20"/>
                <w14:textFill>
                  <w14:solidFill>
                    <w14:schemeClr w14:val="tx1"/>
                  </w14:solidFill>
                </w14:textFill>
              </w:rPr>
            </w:pPr>
          </w:p>
          <w:p>
            <w:pPr>
              <w:pStyle w:val="15"/>
              <w:ind w:left="107" w:right="83"/>
              <w:jc w:val="both"/>
              <w:rPr>
                <w:color w:val="000000" w:themeColor="text1"/>
                <w:sz w:val="18"/>
                <w14:textFill>
                  <w14:solidFill>
                    <w14:schemeClr w14:val="tx1"/>
                  </w14:solidFill>
                </w14:textFill>
              </w:rPr>
            </w:pPr>
            <w:r>
              <w:rPr>
                <w:color w:val="000000" w:themeColor="text1"/>
                <w:spacing w:val="-2"/>
                <w:sz w:val="18"/>
                <w14:textFill>
                  <w14:solidFill>
                    <w14:schemeClr w14:val="tx1"/>
                  </w14:solidFill>
                </w14:textFill>
              </w:rPr>
              <w:t>文章结构基本合</w:t>
            </w:r>
            <w:r>
              <w:rPr>
                <w:color w:val="000000" w:themeColor="text1"/>
                <w:spacing w:val="-23"/>
                <w:sz w:val="18"/>
                <w14:textFill>
                  <w14:solidFill>
                    <w14:schemeClr w14:val="tx1"/>
                  </w14:solidFill>
                </w14:textFill>
              </w:rPr>
              <w:t>理、文字表述能力</w:t>
            </w:r>
            <w:r>
              <w:rPr>
                <w:color w:val="000000" w:themeColor="text1"/>
                <w:spacing w:val="-8"/>
                <w:sz w:val="18"/>
                <w14:textFill>
                  <w14:solidFill>
                    <w14:schemeClr w14:val="tx1"/>
                  </w14:solidFill>
                </w14:textFill>
              </w:rPr>
              <w:t>一般。</w:t>
            </w:r>
          </w:p>
        </w:tc>
        <w:tc>
          <w:tcPr>
            <w:tcW w:w="1695"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150"/>
              <w:ind w:left="108" w:right="84"/>
              <w:rPr>
                <w:color w:val="000000" w:themeColor="text1"/>
                <w:sz w:val="18"/>
                <w14:textFill>
                  <w14:solidFill>
                    <w14:schemeClr w14:val="tx1"/>
                  </w14:solidFill>
                </w14:textFill>
              </w:rPr>
            </w:pPr>
            <w:r>
              <w:rPr>
                <w:color w:val="000000" w:themeColor="text1"/>
                <w:spacing w:val="-17"/>
                <w:sz w:val="18"/>
                <w14:textFill>
                  <w14:solidFill>
                    <w14:schemeClr w14:val="tx1"/>
                  </w14:solidFill>
                </w14:textFill>
              </w:rPr>
              <w:t>文章结构有缺陷，文</w:t>
            </w:r>
            <w:r>
              <w:rPr>
                <w:color w:val="000000" w:themeColor="text1"/>
                <w:spacing w:val="-11"/>
                <w:sz w:val="18"/>
                <w14:textFill>
                  <w14:solidFill>
                    <w14:schemeClr w14:val="tx1"/>
                  </w14:solidFill>
                </w14:textFill>
              </w:rPr>
              <w:t>字表达能力弱。</w:t>
            </w:r>
          </w:p>
        </w:tc>
        <w:tc>
          <w:tcPr>
            <w:tcW w:w="2085"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150"/>
              <w:ind w:left="107" w:right="83"/>
              <w:rPr>
                <w:color w:val="000000" w:themeColor="text1"/>
                <w:sz w:val="18"/>
                <w14:textFill>
                  <w14:solidFill>
                    <w14:schemeClr w14:val="tx1"/>
                  </w14:solidFill>
                </w14:textFill>
              </w:rPr>
            </w:pPr>
            <w:r>
              <w:rPr>
                <w:color w:val="000000" w:themeColor="text1"/>
                <w:spacing w:val="-12"/>
                <w:sz w:val="18"/>
                <w14:textFill>
                  <w14:solidFill>
                    <w14:schemeClr w14:val="tx1"/>
                  </w14:solidFill>
                </w14:textFill>
              </w:rPr>
              <w:t>文章结构无条理，文字表</w:t>
            </w:r>
            <w:r>
              <w:rPr>
                <w:color w:val="000000" w:themeColor="text1"/>
                <w:spacing w:val="-11"/>
                <w:sz w:val="18"/>
                <w14:textFill>
                  <w14:solidFill>
                    <w14:schemeClr w14:val="tx1"/>
                  </w14:solidFill>
                </w14:textFill>
              </w:rPr>
              <w:t>达能力差，词不达意。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5" w:hRule="atLeast"/>
        </w:trPr>
        <w:tc>
          <w:tcPr>
            <w:tcW w:w="623"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9"/>
              <w:rPr>
                <w:rFonts w:ascii="黑体"/>
                <w:color w:val="000000" w:themeColor="text1"/>
                <w:sz w:val="23"/>
                <w14:textFill>
                  <w14:solidFill>
                    <w14:schemeClr w14:val="tx1"/>
                  </w14:solidFill>
                </w14:textFill>
              </w:rPr>
            </w:pPr>
          </w:p>
          <w:p>
            <w:pPr>
              <w:pStyle w:val="15"/>
              <w:spacing w:line="208" w:lineRule="auto"/>
              <w:ind w:left="108" w:right="34"/>
              <w:rPr>
                <w:color w:val="000000" w:themeColor="text1"/>
                <w:sz w:val="18"/>
                <w14:textFill>
                  <w14:solidFill>
                    <w14:schemeClr w14:val="tx1"/>
                  </w14:solidFill>
                </w14:textFill>
              </w:rPr>
            </w:pPr>
            <w:r>
              <w:rPr>
                <w:color w:val="000000" w:themeColor="text1"/>
                <w:sz w:val="18"/>
                <w14:textFill>
                  <w14:solidFill>
                    <w14:schemeClr w14:val="tx1"/>
                  </w14:solidFill>
                </w14:textFill>
              </w:rPr>
              <w:t>论述分析</w:t>
            </w:r>
          </w:p>
        </w:tc>
        <w:tc>
          <w:tcPr>
            <w:tcW w:w="628"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153"/>
              <w:ind w:right="210"/>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20</w:t>
            </w:r>
          </w:p>
        </w:tc>
        <w:tc>
          <w:tcPr>
            <w:tcW w:w="1630"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153" w:line="237" w:lineRule="auto"/>
              <w:ind w:left="107" w:right="84"/>
              <w:jc w:val="both"/>
              <w:rPr>
                <w:color w:val="000000" w:themeColor="text1"/>
                <w:sz w:val="18"/>
                <w14:textFill>
                  <w14:solidFill>
                    <w14:schemeClr w14:val="tx1"/>
                  </w14:solidFill>
                </w14:textFill>
              </w:rPr>
            </w:pPr>
            <w:r>
              <w:rPr>
                <w:color w:val="000000" w:themeColor="text1"/>
                <w:spacing w:val="-5"/>
                <w:sz w:val="18"/>
                <w14:textFill>
                  <w14:solidFill>
                    <w14:schemeClr w14:val="tx1"/>
                  </w14:solidFill>
                </w14:textFill>
              </w:rPr>
              <w:t>观点鲜明，论据充分。分析透彻，具</w:t>
            </w:r>
            <w:r>
              <w:rPr>
                <w:color w:val="000000" w:themeColor="text1"/>
                <w:spacing w:val="-11"/>
                <w:sz w:val="18"/>
                <w14:textFill>
                  <w14:solidFill>
                    <w14:schemeClr w14:val="tx1"/>
                  </w14:solidFill>
                </w14:textFill>
              </w:rPr>
              <w:t>有较强说服力。</w:t>
            </w:r>
          </w:p>
        </w:tc>
        <w:tc>
          <w:tcPr>
            <w:tcW w:w="1485"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153" w:line="237" w:lineRule="auto"/>
              <w:ind w:left="107" w:right="84"/>
              <w:jc w:val="both"/>
              <w:rPr>
                <w:color w:val="000000" w:themeColor="text1"/>
                <w:sz w:val="18"/>
                <w14:textFill>
                  <w14:solidFill>
                    <w14:schemeClr w14:val="tx1"/>
                  </w14:solidFill>
                </w14:textFill>
              </w:rPr>
            </w:pPr>
            <w:r>
              <w:rPr>
                <w:color w:val="000000" w:themeColor="text1"/>
                <w:spacing w:val="-2"/>
                <w:sz w:val="18"/>
                <w14:textFill>
                  <w14:solidFill>
                    <w14:schemeClr w14:val="tx1"/>
                  </w14:solidFill>
                </w14:textFill>
              </w:rPr>
              <w:t>论点鲜明，有论</w:t>
            </w:r>
            <w:r>
              <w:rPr>
                <w:color w:val="000000" w:themeColor="text1"/>
                <w:spacing w:val="-23"/>
                <w:sz w:val="18"/>
                <w14:textFill>
                  <w14:solidFill>
                    <w14:schemeClr w14:val="tx1"/>
                  </w14:solidFill>
                </w14:textFill>
              </w:rPr>
              <w:t>据，有分析，具有</w:t>
            </w:r>
            <w:r>
              <w:rPr>
                <w:color w:val="000000" w:themeColor="text1"/>
                <w:spacing w:val="-11"/>
                <w:sz w:val="18"/>
                <w14:textFill>
                  <w14:solidFill>
                    <w14:schemeClr w14:val="tx1"/>
                  </w14:solidFill>
                </w14:textFill>
              </w:rPr>
              <w:t>一定的说服力。</w:t>
            </w:r>
          </w:p>
        </w:tc>
        <w:tc>
          <w:tcPr>
            <w:tcW w:w="1485"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153" w:line="237" w:lineRule="auto"/>
              <w:ind w:left="107" w:right="83"/>
              <w:jc w:val="both"/>
              <w:rPr>
                <w:color w:val="000000" w:themeColor="text1"/>
                <w:sz w:val="18"/>
                <w14:textFill>
                  <w14:solidFill>
                    <w14:schemeClr w14:val="tx1"/>
                  </w14:solidFill>
                </w14:textFill>
              </w:rPr>
            </w:pPr>
            <w:r>
              <w:rPr>
                <w:color w:val="000000" w:themeColor="text1"/>
                <w:spacing w:val="-23"/>
                <w:sz w:val="18"/>
                <w14:textFill>
                  <w14:solidFill>
                    <w14:schemeClr w14:val="tx1"/>
                  </w14:solidFill>
                </w14:textFill>
              </w:rPr>
              <w:t>有观点、论据、论</w:t>
            </w:r>
            <w:r>
              <w:rPr>
                <w:color w:val="000000" w:themeColor="text1"/>
                <w:spacing w:val="-2"/>
                <w:sz w:val="18"/>
                <w14:textFill>
                  <w14:solidFill>
                    <w14:schemeClr w14:val="tx1"/>
                  </w14:solidFill>
                </w14:textFill>
              </w:rPr>
              <w:t>述尚有一定的说</w:t>
            </w:r>
            <w:r>
              <w:rPr>
                <w:color w:val="000000" w:themeColor="text1"/>
                <w:spacing w:val="-8"/>
                <w:sz w:val="18"/>
                <w14:textFill>
                  <w14:solidFill>
                    <w14:schemeClr w14:val="tx1"/>
                  </w14:solidFill>
                </w14:textFill>
              </w:rPr>
              <w:t>服力。</w:t>
            </w:r>
          </w:p>
        </w:tc>
        <w:tc>
          <w:tcPr>
            <w:tcW w:w="1695"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153" w:line="237" w:lineRule="auto"/>
              <w:ind w:left="108" w:right="84"/>
              <w:jc w:val="both"/>
              <w:rPr>
                <w:color w:val="000000" w:themeColor="text1"/>
                <w:sz w:val="18"/>
                <w14:textFill>
                  <w14:solidFill>
                    <w14:schemeClr w14:val="tx1"/>
                  </w14:solidFill>
                </w14:textFill>
              </w:rPr>
            </w:pPr>
            <w:r>
              <w:rPr>
                <w:color w:val="000000" w:themeColor="text1"/>
                <w:spacing w:val="-18"/>
                <w:sz w:val="18"/>
                <w14:textFill>
                  <w14:solidFill>
                    <w14:schemeClr w14:val="tx1"/>
                  </w14:solidFill>
                </w14:textFill>
              </w:rPr>
              <w:t>观点不鲜明，论据不充分，论述说服力不</w:t>
            </w:r>
            <w:r>
              <w:rPr>
                <w:color w:val="000000" w:themeColor="text1"/>
                <w:spacing w:val="-6"/>
                <w:sz w:val="18"/>
                <w14:textFill>
                  <w14:solidFill>
                    <w14:schemeClr w14:val="tx1"/>
                  </w14:solidFill>
                </w14:textFill>
              </w:rPr>
              <w:t>强。</w:t>
            </w:r>
          </w:p>
        </w:tc>
        <w:tc>
          <w:tcPr>
            <w:tcW w:w="2085"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10"/>
              <w:rPr>
                <w:rFonts w:ascii="黑体"/>
                <w:color w:val="000000" w:themeColor="text1"/>
                <w:sz w:val="20"/>
                <w14:textFill>
                  <w14:solidFill>
                    <w14:schemeClr w14:val="tx1"/>
                  </w14:solidFill>
                </w14:textFill>
              </w:rPr>
            </w:pPr>
          </w:p>
          <w:p>
            <w:pPr>
              <w:pStyle w:val="15"/>
              <w:ind w:left="107" w:right="83"/>
              <w:rPr>
                <w:color w:val="000000" w:themeColor="text1"/>
                <w:sz w:val="18"/>
                <w14:textFill>
                  <w14:solidFill>
                    <w14:schemeClr w14:val="tx1"/>
                  </w14:solidFill>
                </w14:textFill>
              </w:rPr>
            </w:pPr>
            <w:r>
              <w:rPr>
                <w:color w:val="000000" w:themeColor="text1"/>
                <w:spacing w:val="-12"/>
                <w:sz w:val="18"/>
                <w14:textFill>
                  <w14:solidFill>
                    <w14:schemeClr w14:val="tx1"/>
                  </w14:solidFill>
                </w14:textFill>
              </w:rPr>
              <w:t>观点、论据杂乱，论述不</w:t>
            </w:r>
            <w:r>
              <w:rPr>
                <w:color w:val="000000" w:themeColor="text1"/>
                <w:spacing w:val="-10"/>
                <w:sz w:val="18"/>
                <w14:textFill>
                  <w14:solidFill>
                    <w14:schemeClr w14:val="tx1"/>
                  </w14:solidFill>
                </w14:textFill>
              </w:rPr>
              <w:t>具有说服力。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73" w:hRule="atLeast"/>
        </w:trPr>
        <w:tc>
          <w:tcPr>
            <w:tcW w:w="623"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12"/>
              <w:rPr>
                <w:rFonts w:ascii="黑体"/>
                <w:color w:val="000000" w:themeColor="text1"/>
                <w:sz w:val="25"/>
                <w14:textFill>
                  <w14:solidFill>
                    <w14:schemeClr w14:val="tx1"/>
                  </w14:solidFill>
                </w14:textFill>
              </w:rPr>
            </w:pPr>
          </w:p>
          <w:p>
            <w:pPr>
              <w:pStyle w:val="15"/>
              <w:spacing w:line="206" w:lineRule="auto"/>
              <w:ind w:left="129" w:right="121"/>
              <w:rPr>
                <w:color w:val="000000" w:themeColor="text1"/>
                <w:sz w:val="18"/>
                <w14:textFill>
                  <w14:solidFill>
                    <w14:schemeClr w14:val="tx1"/>
                  </w14:solidFill>
                </w14:textFill>
              </w:rPr>
            </w:pPr>
            <w:r>
              <w:rPr>
                <w:color w:val="000000" w:themeColor="text1"/>
                <w:sz w:val="18"/>
                <w14:textFill>
                  <w14:solidFill>
                    <w14:schemeClr w14:val="tx1"/>
                  </w14:solidFill>
                </w14:textFill>
              </w:rPr>
              <w:t>结论建议</w:t>
            </w:r>
          </w:p>
        </w:tc>
        <w:tc>
          <w:tcPr>
            <w:tcW w:w="628"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7"/>
              <w:rPr>
                <w:rFonts w:ascii="黑体"/>
                <w:color w:val="000000" w:themeColor="text1"/>
                <w:sz w:val="15"/>
                <w14:textFill>
                  <w14:solidFill>
                    <w14:schemeClr w14:val="tx1"/>
                  </w14:solidFill>
                </w14:textFill>
              </w:rPr>
            </w:pPr>
          </w:p>
          <w:p>
            <w:pPr>
              <w:pStyle w:val="15"/>
              <w:ind w:left="106" w:leftChars="48" w:firstLine="90" w:firstLineChars="50"/>
              <w:rPr>
                <w:color w:val="000000" w:themeColor="text1"/>
                <w:sz w:val="18"/>
                <w14:textFill>
                  <w14:solidFill>
                    <w14:schemeClr w14:val="tx1"/>
                  </w14:solidFill>
                </w14:textFill>
              </w:rPr>
            </w:pPr>
            <w:r>
              <w:rPr>
                <w:color w:val="000000" w:themeColor="text1"/>
                <w:sz w:val="18"/>
                <w14:textFill>
                  <w14:solidFill>
                    <w14:schemeClr w14:val="tx1"/>
                  </w14:solidFill>
                </w14:textFill>
              </w:rPr>
              <w:t>20</w:t>
            </w:r>
          </w:p>
        </w:tc>
        <w:tc>
          <w:tcPr>
            <w:tcW w:w="1630" w:type="dxa"/>
          </w:tcPr>
          <w:p>
            <w:pPr>
              <w:pStyle w:val="15"/>
              <w:rPr>
                <w:rFonts w:ascii="黑体"/>
                <w:color w:val="000000" w:themeColor="text1"/>
                <w:sz w:val="18"/>
                <w14:textFill>
                  <w14:solidFill>
                    <w14:schemeClr w14:val="tx1"/>
                  </w14:solidFill>
                </w14:textFill>
              </w:rPr>
            </w:pPr>
          </w:p>
          <w:p>
            <w:pPr>
              <w:pStyle w:val="15"/>
              <w:spacing w:before="5"/>
              <w:rPr>
                <w:rFonts w:ascii="黑体"/>
                <w:color w:val="000000" w:themeColor="text1"/>
                <w:sz w:val="23"/>
                <w14:textFill>
                  <w14:solidFill>
                    <w14:schemeClr w14:val="tx1"/>
                  </w14:solidFill>
                </w14:textFill>
              </w:rPr>
            </w:pPr>
          </w:p>
          <w:p>
            <w:pPr>
              <w:pStyle w:val="15"/>
              <w:spacing w:before="1"/>
              <w:ind w:left="107" w:right="84"/>
              <w:jc w:val="both"/>
              <w:rPr>
                <w:color w:val="000000" w:themeColor="text1"/>
                <w:sz w:val="18"/>
                <w14:textFill>
                  <w14:solidFill>
                    <w14:schemeClr w14:val="tx1"/>
                  </w14:solidFill>
                </w14:textFill>
              </w:rPr>
            </w:pPr>
            <w:r>
              <w:rPr>
                <w:color w:val="000000" w:themeColor="text1"/>
                <w:spacing w:val="-5"/>
                <w:sz w:val="18"/>
                <w14:textFill>
                  <w14:solidFill>
                    <w14:schemeClr w14:val="tx1"/>
                  </w14:solidFill>
                </w14:textFill>
              </w:rPr>
              <w:t>经实习学校领导、指导教师评议，结论正确，建议切实</w:t>
            </w:r>
            <w:r>
              <w:rPr>
                <w:color w:val="000000" w:themeColor="text1"/>
                <w:spacing w:val="-8"/>
                <w:sz w:val="18"/>
                <w14:textFill>
                  <w14:solidFill>
                    <w14:schemeClr w14:val="tx1"/>
                  </w14:solidFill>
                </w14:textFill>
              </w:rPr>
              <w:t>可行。</w:t>
            </w:r>
          </w:p>
        </w:tc>
        <w:tc>
          <w:tcPr>
            <w:tcW w:w="1485" w:type="dxa"/>
          </w:tcPr>
          <w:p>
            <w:pPr>
              <w:pStyle w:val="15"/>
              <w:rPr>
                <w:rFonts w:ascii="黑体"/>
                <w:color w:val="000000" w:themeColor="text1"/>
                <w:sz w:val="18"/>
                <w14:textFill>
                  <w14:solidFill>
                    <w14:schemeClr w14:val="tx1"/>
                  </w14:solidFill>
                </w14:textFill>
              </w:rPr>
            </w:pPr>
          </w:p>
          <w:p>
            <w:pPr>
              <w:pStyle w:val="15"/>
              <w:spacing w:before="5"/>
              <w:rPr>
                <w:rFonts w:ascii="黑体"/>
                <w:color w:val="000000" w:themeColor="text1"/>
                <w:sz w:val="23"/>
                <w14:textFill>
                  <w14:solidFill>
                    <w14:schemeClr w14:val="tx1"/>
                  </w14:solidFill>
                </w14:textFill>
              </w:rPr>
            </w:pPr>
          </w:p>
          <w:p>
            <w:pPr>
              <w:pStyle w:val="15"/>
              <w:spacing w:before="1"/>
              <w:ind w:left="107" w:right="9"/>
              <w:rPr>
                <w:color w:val="000000" w:themeColor="text1"/>
                <w:sz w:val="18"/>
                <w14:textFill>
                  <w14:solidFill>
                    <w14:schemeClr w14:val="tx1"/>
                  </w14:solidFill>
                </w14:textFill>
              </w:rPr>
            </w:pPr>
            <w:r>
              <w:rPr>
                <w:color w:val="000000" w:themeColor="text1"/>
                <w:spacing w:val="-13"/>
                <w:sz w:val="18"/>
                <w14:textFill>
                  <w14:solidFill>
                    <w14:schemeClr w14:val="tx1"/>
                  </w14:solidFill>
                </w14:textFill>
              </w:rPr>
              <w:t>经实习学校领导、</w:t>
            </w:r>
            <w:r>
              <w:rPr>
                <w:color w:val="000000" w:themeColor="text1"/>
                <w:spacing w:val="-21"/>
                <w:sz w:val="18"/>
                <w14:textFill>
                  <w14:solidFill>
                    <w14:schemeClr w14:val="tx1"/>
                  </w14:solidFill>
                </w14:textFill>
              </w:rPr>
              <w:t>指导教师评议，结</w:t>
            </w:r>
            <w:r>
              <w:rPr>
                <w:color w:val="000000" w:themeColor="text1"/>
                <w:spacing w:val="-3"/>
                <w:sz w:val="18"/>
                <w14:textFill>
                  <w14:solidFill>
                    <w14:schemeClr w14:val="tx1"/>
                  </w14:solidFill>
                </w14:textFill>
              </w:rPr>
              <w:t>论正确，建议可</w:t>
            </w:r>
            <w:r>
              <w:rPr>
                <w:color w:val="000000" w:themeColor="text1"/>
                <w:spacing w:val="-6"/>
                <w:sz w:val="18"/>
                <w14:textFill>
                  <w14:solidFill>
                    <w14:schemeClr w14:val="tx1"/>
                  </w14:solidFill>
                </w14:textFill>
              </w:rPr>
              <w:t>行。</w:t>
            </w:r>
          </w:p>
        </w:tc>
        <w:tc>
          <w:tcPr>
            <w:tcW w:w="1485" w:type="dxa"/>
          </w:tcPr>
          <w:p>
            <w:pPr>
              <w:pStyle w:val="15"/>
              <w:rPr>
                <w:rFonts w:ascii="黑体"/>
                <w:color w:val="000000" w:themeColor="text1"/>
                <w:sz w:val="18"/>
                <w14:textFill>
                  <w14:solidFill>
                    <w14:schemeClr w14:val="tx1"/>
                  </w14:solidFill>
                </w14:textFill>
              </w:rPr>
            </w:pPr>
          </w:p>
          <w:p>
            <w:pPr>
              <w:pStyle w:val="15"/>
              <w:spacing w:before="5"/>
              <w:rPr>
                <w:rFonts w:ascii="黑体"/>
                <w:color w:val="000000" w:themeColor="text1"/>
                <w:sz w:val="23"/>
                <w14:textFill>
                  <w14:solidFill>
                    <w14:schemeClr w14:val="tx1"/>
                  </w14:solidFill>
                </w14:textFill>
              </w:rPr>
            </w:pPr>
          </w:p>
          <w:p>
            <w:pPr>
              <w:pStyle w:val="15"/>
              <w:spacing w:before="1"/>
              <w:ind w:left="107" w:right="9"/>
              <w:rPr>
                <w:color w:val="000000" w:themeColor="text1"/>
                <w:sz w:val="18"/>
                <w14:textFill>
                  <w14:solidFill>
                    <w14:schemeClr w14:val="tx1"/>
                  </w14:solidFill>
                </w14:textFill>
              </w:rPr>
            </w:pPr>
            <w:r>
              <w:rPr>
                <w:color w:val="000000" w:themeColor="text1"/>
                <w:spacing w:val="-13"/>
                <w:sz w:val="18"/>
                <w14:textFill>
                  <w14:solidFill>
                    <w14:schemeClr w14:val="tx1"/>
                  </w14:solidFill>
                </w14:textFill>
              </w:rPr>
              <w:t>经实习学校领导、</w:t>
            </w:r>
            <w:r>
              <w:rPr>
                <w:color w:val="000000" w:themeColor="text1"/>
                <w:spacing w:val="-21"/>
                <w:sz w:val="18"/>
                <w14:textFill>
                  <w14:solidFill>
                    <w14:schemeClr w14:val="tx1"/>
                  </w14:solidFill>
                </w14:textFill>
              </w:rPr>
              <w:t>指导教师评议，结论基本正确，建议</w:t>
            </w:r>
            <w:r>
              <w:rPr>
                <w:color w:val="000000" w:themeColor="text1"/>
                <w:spacing w:val="-11"/>
                <w:sz w:val="18"/>
                <w14:textFill>
                  <w14:solidFill>
                    <w14:schemeClr w14:val="tx1"/>
                  </w14:solidFill>
                </w14:textFill>
              </w:rPr>
              <w:t>主要方面可行。</w:t>
            </w:r>
          </w:p>
        </w:tc>
        <w:tc>
          <w:tcPr>
            <w:tcW w:w="1695" w:type="dxa"/>
          </w:tcPr>
          <w:p>
            <w:pPr>
              <w:pStyle w:val="15"/>
              <w:rPr>
                <w:rFonts w:ascii="黑体"/>
                <w:color w:val="000000" w:themeColor="text1"/>
                <w:sz w:val="18"/>
                <w14:textFill>
                  <w14:solidFill>
                    <w14:schemeClr w14:val="tx1"/>
                  </w14:solidFill>
                </w14:textFill>
              </w:rPr>
            </w:pPr>
          </w:p>
          <w:p>
            <w:pPr>
              <w:pStyle w:val="15"/>
              <w:spacing w:before="5"/>
              <w:rPr>
                <w:rFonts w:ascii="黑体"/>
                <w:color w:val="000000" w:themeColor="text1"/>
                <w:sz w:val="23"/>
                <w14:textFill>
                  <w14:solidFill>
                    <w14:schemeClr w14:val="tx1"/>
                  </w14:solidFill>
                </w14:textFill>
              </w:rPr>
            </w:pPr>
          </w:p>
          <w:p>
            <w:pPr>
              <w:pStyle w:val="15"/>
              <w:spacing w:before="1"/>
              <w:ind w:left="108" w:right="84"/>
              <w:jc w:val="both"/>
              <w:rPr>
                <w:color w:val="000000" w:themeColor="text1"/>
                <w:sz w:val="18"/>
                <w14:textFill>
                  <w14:solidFill>
                    <w14:schemeClr w14:val="tx1"/>
                  </w14:solidFill>
                </w14:textFill>
              </w:rPr>
            </w:pPr>
            <w:r>
              <w:rPr>
                <w:color w:val="000000" w:themeColor="text1"/>
                <w:spacing w:val="-17"/>
                <w:sz w:val="18"/>
                <w14:textFill>
                  <w14:solidFill>
                    <w14:schemeClr w14:val="tx1"/>
                  </w14:solidFill>
                </w14:textFill>
              </w:rPr>
              <w:t>经实习学校领导、指</w:t>
            </w:r>
            <w:r>
              <w:rPr>
                <w:color w:val="000000" w:themeColor="text1"/>
                <w:spacing w:val="-18"/>
                <w:sz w:val="18"/>
                <w14:textFill>
                  <w14:solidFill>
                    <w14:schemeClr w14:val="tx1"/>
                  </w14:solidFill>
                </w14:textFill>
              </w:rPr>
              <w:t>导教师评议，结论有一定的依据，建议某</w:t>
            </w:r>
            <w:r>
              <w:rPr>
                <w:color w:val="000000" w:themeColor="text1"/>
                <w:spacing w:val="-10"/>
                <w:sz w:val="18"/>
                <w14:textFill>
                  <w14:solidFill>
                    <w14:schemeClr w14:val="tx1"/>
                  </w14:solidFill>
                </w14:textFill>
              </w:rPr>
              <w:t>些方面可行。</w:t>
            </w:r>
          </w:p>
        </w:tc>
        <w:tc>
          <w:tcPr>
            <w:tcW w:w="2085"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ind w:left="107" w:right="83"/>
              <w:jc w:val="both"/>
              <w:rPr>
                <w:color w:val="000000" w:themeColor="text1"/>
                <w:spacing w:val="-12"/>
                <w:sz w:val="18"/>
                <w14:textFill>
                  <w14:solidFill>
                    <w14:schemeClr w14:val="tx1"/>
                  </w14:solidFill>
                </w14:textFill>
              </w:rPr>
            </w:pPr>
          </w:p>
          <w:p>
            <w:pPr>
              <w:pStyle w:val="15"/>
              <w:ind w:left="107" w:right="83"/>
              <w:jc w:val="both"/>
              <w:rPr>
                <w:color w:val="000000" w:themeColor="text1"/>
                <w:sz w:val="18"/>
                <w14:textFill>
                  <w14:solidFill>
                    <w14:schemeClr w14:val="tx1"/>
                  </w14:solidFill>
                </w14:textFill>
              </w:rPr>
            </w:pPr>
            <w:r>
              <w:rPr>
                <w:color w:val="000000" w:themeColor="text1"/>
                <w:spacing w:val="-12"/>
                <w:sz w:val="18"/>
                <w14:textFill>
                  <w14:solidFill>
                    <w14:schemeClr w14:val="tx1"/>
                  </w14:solidFill>
                </w14:textFill>
              </w:rPr>
              <w:t>经实习学校领导、指导教师评议，结论无依据，建</w:t>
            </w:r>
            <w:r>
              <w:rPr>
                <w:color w:val="000000" w:themeColor="text1"/>
                <w:spacing w:val="-10"/>
                <w:sz w:val="18"/>
                <w14:textFill>
                  <w14:solidFill>
                    <w14:schemeClr w14:val="tx1"/>
                  </w14:solidFill>
                </w14:textFill>
              </w:rPr>
              <w:t>议脱离实际。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4" w:hRule="atLeast"/>
        </w:trPr>
        <w:tc>
          <w:tcPr>
            <w:tcW w:w="623"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118" w:line="249" w:lineRule="auto"/>
              <w:ind w:left="129" w:right="121"/>
              <w:rPr>
                <w:color w:val="000000" w:themeColor="text1"/>
                <w:sz w:val="18"/>
                <w14:textFill>
                  <w14:solidFill>
                    <w14:schemeClr w14:val="tx1"/>
                  </w14:solidFill>
                </w14:textFill>
              </w:rPr>
            </w:pPr>
            <w:r>
              <w:rPr>
                <w:color w:val="000000" w:themeColor="text1"/>
                <w:sz w:val="18"/>
                <w14:textFill>
                  <w14:solidFill>
                    <w14:schemeClr w14:val="tx1"/>
                  </w14:solidFill>
                </w14:textFill>
              </w:rPr>
              <w:t>调查能力</w:t>
            </w:r>
          </w:p>
        </w:tc>
        <w:tc>
          <w:tcPr>
            <w:tcW w:w="628"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7"/>
              <w:rPr>
                <w:rFonts w:ascii="黑体"/>
                <w:color w:val="000000" w:themeColor="text1"/>
                <w:sz w:val="18"/>
                <w14:textFill>
                  <w14:solidFill>
                    <w14:schemeClr w14:val="tx1"/>
                  </w14:solidFill>
                </w14:textFill>
              </w:rPr>
            </w:pPr>
          </w:p>
          <w:p>
            <w:pPr>
              <w:pStyle w:val="15"/>
              <w:ind w:right="210"/>
              <w:jc w:val="right"/>
              <w:rPr>
                <w:color w:val="000000" w:themeColor="text1"/>
                <w:sz w:val="18"/>
                <w14:textFill>
                  <w14:solidFill>
                    <w14:schemeClr w14:val="tx1"/>
                  </w14:solidFill>
                </w14:textFill>
              </w:rPr>
            </w:pPr>
            <w:r>
              <w:rPr>
                <w:color w:val="000000" w:themeColor="text1"/>
                <w:sz w:val="18"/>
                <w14:textFill>
                  <w14:solidFill>
                    <w14:schemeClr w14:val="tx1"/>
                  </w14:solidFill>
                </w14:textFill>
              </w:rPr>
              <w:t>10</w:t>
            </w:r>
          </w:p>
        </w:tc>
        <w:tc>
          <w:tcPr>
            <w:tcW w:w="1630"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5"/>
              <w:rPr>
                <w:rFonts w:ascii="黑体"/>
                <w:color w:val="000000" w:themeColor="text1"/>
                <w:sz w:val="18"/>
                <w14:textFill>
                  <w14:solidFill>
                    <w14:schemeClr w14:val="tx1"/>
                  </w14:solidFill>
                </w14:textFill>
              </w:rPr>
            </w:pPr>
          </w:p>
          <w:p>
            <w:pPr>
              <w:pStyle w:val="15"/>
              <w:ind w:left="107" w:right="79"/>
              <w:jc w:val="both"/>
              <w:rPr>
                <w:color w:val="000000" w:themeColor="text1"/>
                <w:sz w:val="18"/>
                <w14:textFill>
                  <w14:solidFill>
                    <w14:schemeClr w14:val="tx1"/>
                  </w14:solidFill>
                </w14:textFill>
              </w:rPr>
            </w:pPr>
            <w:r>
              <w:rPr>
                <w:color w:val="000000" w:themeColor="text1"/>
                <w:spacing w:val="-5"/>
                <w:sz w:val="18"/>
                <w14:textFill>
                  <w14:solidFill>
                    <w14:schemeClr w14:val="tx1"/>
                  </w14:solidFill>
                </w14:textFill>
              </w:rPr>
              <w:t>态度认真、工作深</w:t>
            </w:r>
            <w:r>
              <w:rPr>
                <w:color w:val="000000" w:themeColor="text1"/>
                <w:spacing w:val="-24"/>
                <w:sz w:val="18"/>
                <w14:textFill>
                  <w14:solidFill>
                    <w14:schemeClr w14:val="tx1"/>
                  </w14:solidFill>
                </w14:textFill>
              </w:rPr>
              <w:t>入，观察力和判断力</w:t>
            </w:r>
            <w:r>
              <w:rPr>
                <w:color w:val="000000" w:themeColor="text1"/>
                <w:spacing w:val="-25"/>
                <w:sz w:val="18"/>
                <w14:textFill>
                  <w14:solidFill>
                    <w14:schemeClr w14:val="tx1"/>
                  </w14:solidFill>
                </w14:textFill>
              </w:rPr>
              <w:t>较强，善于运用各种</w:t>
            </w:r>
            <w:r>
              <w:rPr>
                <w:color w:val="000000" w:themeColor="text1"/>
                <w:spacing w:val="-5"/>
                <w:sz w:val="18"/>
                <w14:textFill>
                  <w14:solidFill>
                    <w14:schemeClr w14:val="tx1"/>
                  </w14:solidFill>
                </w14:textFill>
              </w:rPr>
              <w:t>方式和方法获取材</w:t>
            </w:r>
            <w:r>
              <w:rPr>
                <w:color w:val="000000" w:themeColor="text1"/>
                <w:spacing w:val="-6"/>
                <w:sz w:val="18"/>
                <w14:textFill>
                  <w14:solidFill>
                    <w14:schemeClr w14:val="tx1"/>
                  </w14:solidFill>
                </w14:textFill>
              </w:rPr>
              <w:t>料。</w:t>
            </w:r>
          </w:p>
        </w:tc>
        <w:tc>
          <w:tcPr>
            <w:tcW w:w="1485" w:type="dxa"/>
          </w:tcPr>
          <w:p>
            <w:pPr>
              <w:pStyle w:val="15"/>
              <w:jc w:val="center"/>
              <w:rPr>
                <w:rFonts w:ascii="黑体"/>
                <w:color w:val="000000" w:themeColor="text1"/>
                <w:sz w:val="18"/>
                <w14:textFill>
                  <w14:solidFill>
                    <w14:schemeClr w14:val="tx1"/>
                  </w14:solidFill>
                </w14:textFill>
              </w:rPr>
            </w:pPr>
          </w:p>
          <w:p>
            <w:pPr>
              <w:pStyle w:val="15"/>
              <w:jc w:val="center"/>
              <w:rPr>
                <w:rFonts w:ascii="黑体"/>
                <w:color w:val="000000" w:themeColor="text1"/>
                <w:sz w:val="18"/>
                <w14:textFill>
                  <w14:solidFill>
                    <w14:schemeClr w14:val="tx1"/>
                  </w14:solidFill>
                </w14:textFill>
              </w:rPr>
            </w:pPr>
          </w:p>
          <w:p>
            <w:pPr>
              <w:pStyle w:val="15"/>
              <w:spacing w:before="5"/>
              <w:jc w:val="center"/>
              <w:rPr>
                <w:rFonts w:ascii="黑体"/>
                <w:color w:val="000000" w:themeColor="text1"/>
                <w:sz w:val="18"/>
                <w14:textFill>
                  <w14:solidFill>
                    <w14:schemeClr w14:val="tx1"/>
                  </w14:solidFill>
                </w14:textFill>
              </w:rPr>
            </w:pPr>
          </w:p>
          <w:p>
            <w:pPr>
              <w:pStyle w:val="15"/>
              <w:ind w:left="107" w:right="9"/>
              <w:rPr>
                <w:color w:val="000000" w:themeColor="text1"/>
                <w:sz w:val="18"/>
                <w14:textFill>
                  <w14:solidFill>
                    <w14:schemeClr w14:val="tx1"/>
                  </w14:solidFill>
                </w14:textFill>
              </w:rPr>
            </w:pPr>
            <w:r>
              <w:rPr>
                <w:color w:val="000000" w:themeColor="text1"/>
                <w:spacing w:val="-21"/>
                <w:sz w:val="18"/>
                <w14:textFill>
                  <w14:solidFill>
                    <w14:schemeClr w14:val="tx1"/>
                  </w14:solidFill>
                </w14:textFill>
              </w:rPr>
              <w:t>态度认真、工作深入，有一定的观察力和判断力，能运</w:t>
            </w:r>
            <w:r>
              <w:rPr>
                <w:color w:val="000000" w:themeColor="text1"/>
                <w:spacing w:val="-3"/>
                <w:sz w:val="18"/>
                <w14:textFill>
                  <w14:solidFill>
                    <w14:schemeClr w14:val="tx1"/>
                  </w14:solidFill>
                </w14:textFill>
              </w:rPr>
              <w:t>用常规调查方式</w:t>
            </w:r>
            <w:r>
              <w:rPr>
                <w:color w:val="000000" w:themeColor="text1"/>
                <w:spacing w:val="-13"/>
                <w:sz w:val="18"/>
                <w14:textFill>
                  <w14:solidFill>
                    <w14:schemeClr w14:val="tx1"/>
                  </w14:solidFill>
                </w14:textFill>
              </w:rPr>
              <w:t>和方法获取材料。</w:t>
            </w:r>
          </w:p>
        </w:tc>
        <w:tc>
          <w:tcPr>
            <w:tcW w:w="1485"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5"/>
              <w:rPr>
                <w:rFonts w:ascii="黑体"/>
                <w:color w:val="000000" w:themeColor="text1"/>
                <w:sz w:val="18"/>
                <w14:textFill>
                  <w14:solidFill>
                    <w14:schemeClr w14:val="tx1"/>
                  </w14:solidFill>
                </w14:textFill>
              </w:rPr>
            </w:pPr>
          </w:p>
          <w:p>
            <w:pPr>
              <w:pStyle w:val="15"/>
              <w:ind w:left="107" w:right="83"/>
              <w:jc w:val="both"/>
              <w:rPr>
                <w:color w:val="000000" w:themeColor="text1"/>
                <w:sz w:val="18"/>
                <w14:textFill>
                  <w14:solidFill>
                    <w14:schemeClr w14:val="tx1"/>
                  </w14:solidFill>
                </w14:textFill>
              </w:rPr>
            </w:pPr>
            <w:r>
              <w:rPr>
                <w:color w:val="000000" w:themeColor="text1"/>
                <w:spacing w:val="-23"/>
                <w:sz w:val="18"/>
                <w14:textFill>
                  <w14:solidFill>
                    <w14:schemeClr w14:val="tx1"/>
                  </w14:solidFill>
                </w14:textFill>
              </w:rPr>
              <w:t>态度尚认真，观察</w:t>
            </w:r>
            <w:r>
              <w:rPr>
                <w:color w:val="000000" w:themeColor="text1"/>
                <w:spacing w:val="-2"/>
                <w:sz w:val="18"/>
                <w14:textFill>
                  <w14:solidFill>
                    <w14:schemeClr w14:val="tx1"/>
                  </w14:solidFill>
                </w14:textFill>
              </w:rPr>
              <w:t>和判断能力不够</w:t>
            </w:r>
            <w:r>
              <w:rPr>
                <w:color w:val="000000" w:themeColor="text1"/>
                <w:spacing w:val="-23"/>
                <w:sz w:val="18"/>
                <w14:textFill>
                  <w14:solidFill>
                    <w14:schemeClr w14:val="tx1"/>
                  </w14:solidFill>
                </w14:textFill>
              </w:rPr>
              <w:t>强，尚能运用常规</w:t>
            </w:r>
            <w:r>
              <w:rPr>
                <w:color w:val="000000" w:themeColor="text1"/>
                <w:spacing w:val="-2"/>
                <w:sz w:val="18"/>
                <w14:textFill>
                  <w14:solidFill>
                    <w14:schemeClr w14:val="tx1"/>
                  </w14:solidFill>
                </w14:textFill>
              </w:rPr>
              <w:t>调查方法获取材</w:t>
            </w:r>
            <w:r>
              <w:rPr>
                <w:color w:val="000000" w:themeColor="text1"/>
                <w:spacing w:val="-6"/>
                <w:sz w:val="18"/>
                <w14:textFill>
                  <w14:solidFill>
                    <w14:schemeClr w14:val="tx1"/>
                  </w14:solidFill>
                </w14:textFill>
              </w:rPr>
              <w:t>料。</w:t>
            </w:r>
          </w:p>
        </w:tc>
        <w:tc>
          <w:tcPr>
            <w:tcW w:w="1695"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121"/>
              <w:ind w:left="108" w:right="84"/>
              <w:jc w:val="both"/>
              <w:rPr>
                <w:color w:val="000000" w:themeColor="text1"/>
                <w:sz w:val="18"/>
                <w14:textFill>
                  <w14:solidFill>
                    <w14:schemeClr w14:val="tx1"/>
                  </w14:solidFill>
                </w14:textFill>
              </w:rPr>
            </w:pPr>
            <w:r>
              <w:rPr>
                <w:color w:val="000000" w:themeColor="text1"/>
                <w:spacing w:val="-17"/>
                <w:sz w:val="18"/>
                <w14:textFill>
                  <w14:solidFill>
                    <w14:schemeClr w14:val="tx1"/>
                  </w14:solidFill>
                </w14:textFill>
              </w:rPr>
              <w:t>态度不够认真，不能</w:t>
            </w:r>
            <w:r>
              <w:rPr>
                <w:color w:val="000000" w:themeColor="text1"/>
                <w:spacing w:val="-18"/>
                <w:sz w:val="18"/>
                <w14:textFill>
                  <w14:solidFill>
                    <w14:schemeClr w14:val="tx1"/>
                  </w14:solidFill>
                </w14:textFill>
              </w:rPr>
              <w:t>深入，分析判断能力</w:t>
            </w:r>
            <w:r>
              <w:rPr>
                <w:color w:val="000000" w:themeColor="text1"/>
                <w:spacing w:val="-17"/>
                <w:sz w:val="18"/>
                <w14:textFill>
                  <w14:solidFill>
                    <w14:schemeClr w14:val="tx1"/>
                  </w14:solidFill>
                </w14:textFill>
              </w:rPr>
              <w:t>不强，有片面性，获</w:t>
            </w:r>
            <w:r>
              <w:rPr>
                <w:color w:val="000000" w:themeColor="text1"/>
                <w:spacing w:val="-10"/>
                <w:sz w:val="18"/>
                <w14:textFill>
                  <w14:solidFill>
                    <w14:schemeClr w14:val="tx1"/>
                  </w14:solidFill>
                </w14:textFill>
              </w:rPr>
              <w:t>得材料困难。</w:t>
            </w:r>
          </w:p>
        </w:tc>
        <w:tc>
          <w:tcPr>
            <w:tcW w:w="2085" w:type="dxa"/>
          </w:tcPr>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rPr>
                <w:rFonts w:ascii="黑体"/>
                <w:color w:val="000000" w:themeColor="text1"/>
                <w:sz w:val="18"/>
                <w14:textFill>
                  <w14:solidFill>
                    <w14:schemeClr w14:val="tx1"/>
                  </w14:solidFill>
                </w14:textFill>
              </w:rPr>
            </w:pPr>
          </w:p>
          <w:p>
            <w:pPr>
              <w:pStyle w:val="15"/>
              <w:spacing w:before="122" w:line="237" w:lineRule="auto"/>
              <w:ind w:left="107" w:right="83"/>
              <w:rPr>
                <w:color w:val="000000" w:themeColor="text1"/>
                <w:sz w:val="18"/>
                <w14:textFill>
                  <w14:solidFill>
                    <w14:schemeClr w14:val="tx1"/>
                  </w14:solidFill>
                </w14:textFill>
              </w:rPr>
            </w:pPr>
            <w:r>
              <w:rPr>
                <w:color w:val="000000" w:themeColor="text1"/>
                <w:spacing w:val="-12"/>
                <w:sz w:val="18"/>
                <w14:textFill>
                  <w14:solidFill>
                    <w14:schemeClr w14:val="tx1"/>
                  </w14:solidFill>
                </w14:textFill>
              </w:rPr>
              <w:t xml:space="preserve">态度不认真、方法不对， </w:t>
            </w:r>
            <w:r>
              <w:rPr>
                <w:color w:val="000000" w:themeColor="text1"/>
                <w:spacing w:val="-11"/>
                <w:sz w:val="18"/>
                <w14:textFill>
                  <w14:solidFill>
                    <w14:schemeClr w14:val="tx1"/>
                  </w14:solidFill>
                </w14:textFill>
              </w:rPr>
              <w:t>未能获取有用的材料。</w:t>
            </w:r>
          </w:p>
        </w:tc>
      </w:tr>
    </w:tbl>
    <w:p>
      <w:pPr>
        <w:spacing w:line="237" w:lineRule="auto"/>
        <w:rPr>
          <w:color w:val="000000" w:themeColor="text1"/>
          <w:sz w:val="18"/>
          <w14:textFill>
            <w14:solidFill>
              <w14:schemeClr w14:val="tx1"/>
            </w14:solidFill>
          </w14:textFill>
        </w:rPr>
        <w:sectPr>
          <w:pgSz w:w="11850" w:h="16790"/>
          <w:pgMar w:top="1120" w:right="820" w:bottom="760" w:left="760" w:header="0" w:footer="487" w:gutter="0"/>
          <w:cols w:space="720" w:num="1"/>
        </w:sectPr>
      </w:pPr>
    </w:p>
    <w:p>
      <w:pPr>
        <w:jc w:val="center"/>
        <w:rPr>
          <w:rFonts w:ascii="黑体" w:hAnsi="黑体" w:eastAsia="黑体"/>
          <w:b/>
          <w:color w:val="000000" w:themeColor="text1"/>
          <w:sz w:val="32"/>
          <w:szCs w:val="32"/>
          <w14:textFill>
            <w14:solidFill>
              <w14:schemeClr w14:val="tx1"/>
            </w14:solidFill>
          </w14:textFill>
        </w:rPr>
      </w:pPr>
      <w:r>
        <w:rPr>
          <w:rFonts w:hint="eastAsia" w:ascii="黑体" w:hAnsi="黑体" w:eastAsia="黑体"/>
          <w:b/>
          <w:color w:val="000000" w:themeColor="text1"/>
          <w:sz w:val="32"/>
          <w:szCs w:val="32"/>
          <w14:textFill>
            <w14:solidFill>
              <w14:schemeClr w14:val="tx1"/>
            </w14:solidFill>
          </w14:textFill>
        </w:rPr>
        <w:t>福建师范大学教育实践“双导师制”管理办法（试行）</w:t>
      </w:r>
    </w:p>
    <w:p>
      <w:pPr>
        <w:jc w:val="center"/>
        <w:rPr>
          <w:color w:val="000000" w:themeColor="text1"/>
          <w:sz w:val="36"/>
          <w:szCs w:val="36"/>
          <w14:textFill>
            <w14:solidFill>
              <w14:schemeClr w14:val="tx1"/>
            </w14:solidFill>
          </w14:textFill>
        </w:rPr>
      </w:pPr>
    </w:p>
    <w:p>
      <w:pPr>
        <w:spacing w:line="600" w:lineRule="exact"/>
        <w:ind w:firstLine="62" w:firstLineChars="26"/>
        <w:jc w:val="center"/>
        <w:rPr>
          <w:rFonts w:ascii="黑体" w:eastAsia="黑体"/>
          <w:color w:val="000000" w:themeColor="text1"/>
          <w:sz w:val="24"/>
          <w:szCs w:val="24"/>
          <w14:textFill>
            <w14:solidFill>
              <w14:schemeClr w14:val="tx1"/>
            </w14:solidFill>
          </w14:textFill>
        </w:rPr>
      </w:pPr>
      <w:r>
        <w:rPr>
          <w:rFonts w:hint="eastAsia" w:ascii="黑体" w:eastAsia="黑体"/>
          <w:color w:val="000000" w:themeColor="text1"/>
          <w:sz w:val="24"/>
          <w:szCs w:val="24"/>
          <w14:textFill>
            <w14:solidFill>
              <w14:schemeClr w14:val="tx1"/>
            </w14:solidFill>
          </w14:textFill>
        </w:rPr>
        <w:t>第一章</w:t>
      </w:r>
      <w:r>
        <w:rPr>
          <w:rFonts w:ascii="黑体" w:eastAsia="黑体"/>
          <w:color w:val="000000" w:themeColor="text1"/>
          <w:sz w:val="24"/>
          <w:szCs w:val="24"/>
          <w14:textFill>
            <w14:solidFill>
              <w14:schemeClr w14:val="tx1"/>
            </w14:solidFill>
          </w14:textFill>
        </w:rPr>
        <w:t xml:space="preserve">  </w:t>
      </w:r>
      <w:r>
        <w:rPr>
          <w:rFonts w:hint="eastAsia" w:ascii="黑体" w:eastAsia="黑体"/>
          <w:color w:val="000000" w:themeColor="text1"/>
          <w:sz w:val="24"/>
          <w:szCs w:val="24"/>
          <w14:textFill>
            <w14:solidFill>
              <w14:schemeClr w14:val="tx1"/>
            </w14:solidFill>
          </w14:textFill>
        </w:rPr>
        <w:t>总</w:t>
      </w:r>
      <w:r>
        <w:rPr>
          <w:rFonts w:ascii="黑体" w:eastAsia="黑体"/>
          <w:color w:val="000000" w:themeColor="text1"/>
          <w:sz w:val="24"/>
          <w:szCs w:val="24"/>
          <w14:textFill>
            <w14:solidFill>
              <w14:schemeClr w14:val="tx1"/>
            </w14:solidFill>
          </w14:textFill>
        </w:rPr>
        <w:t xml:space="preserve">  </w:t>
      </w:r>
      <w:r>
        <w:rPr>
          <w:rFonts w:hint="eastAsia" w:ascii="黑体" w:eastAsia="黑体"/>
          <w:color w:val="000000" w:themeColor="text1"/>
          <w:sz w:val="24"/>
          <w:szCs w:val="24"/>
          <w14:textFill>
            <w14:solidFill>
              <w14:schemeClr w14:val="tx1"/>
            </w14:solidFill>
          </w14:textFill>
        </w:rPr>
        <w:t>则</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hint="eastAsia" w:ascii="仿宋_GB2312" w:eastAsia="仿宋_GB2312"/>
          <w:color w:val="000000" w:themeColor="text1"/>
          <w:szCs w:val="24"/>
          <w14:textFill>
            <w14:solidFill>
              <w14:schemeClr w14:val="tx1"/>
            </w14:solidFill>
          </w14:textFill>
        </w:rPr>
        <w:t>第一条</w:t>
      </w:r>
      <w:r>
        <w:rPr>
          <w:rFonts w:ascii="仿宋_GB2312" w:eastAsia="仿宋_GB2312"/>
          <w:b/>
          <w:bCs/>
          <w:color w:val="000000" w:themeColor="text1"/>
          <w:szCs w:val="24"/>
          <w14:textFill>
            <w14:solidFill>
              <w14:schemeClr w14:val="tx1"/>
            </w14:solidFill>
          </w14:textFill>
        </w:rPr>
        <w:t xml:space="preserve"> </w:t>
      </w:r>
      <w:r>
        <w:rPr>
          <w:rFonts w:hint="eastAsia" w:ascii="仿宋_GB2312" w:eastAsia="仿宋_GB2312"/>
          <w:color w:val="000000" w:themeColor="text1"/>
          <w:szCs w:val="24"/>
          <w14:textFill>
            <w14:solidFill>
              <w14:schemeClr w14:val="tx1"/>
            </w14:solidFill>
          </w14:textFill>
        </w:rPr>
        <w:t>教育实践是教师教育重要的教学环节，是联系理论与实践的桥梁，教育实践指导教师的构成及其能力素养对于提高师范生教育实践能力和教师教育质量具有重要意义。为保证教育实践工作质量和工作目标的实现，我校对师范生教育实践培养采用校内和校外指导教师共同指导制度（简称“双导师制”），特制定本管理办法。</w:t>
      </w:r>
    </w:p>
    <w:p>
      <w:pPr>
        <w:numPr>
          <w:ilvl w:val="0"/>
          <w:numId w:val="5"/>
        </w:numPr>
        <w:spacing w:line="600" w:lineRule="exact"/>
        <w:jc w:val="center"/>
        <w:rPr>
          <w:rFonts w:ascii="黑体" w:eastAsia="黑体"/>
          <w:color w:val="000000" w:themeColor="text1"/>
          <w:sz w:val="24"/>
          <w:szCs w:val="24"/>
          <w14:textFill>
            <w14:solidFill>
              <w14:schemeClr w14:val="tx1"/>
            </w14:solidFill>
          </w14:textFill>
        </w:rPr>
      </w:pPr>
      <w:r>
        <w:rPr>
          <w:rFonts w:ascii="黑体" w:eastAsia="黑体"/>
          <w:color w:val="000000" w:themeColor="text1"/>
          <w:sz w:val="24"/>
          <w:szCs w:val="24"/>
          <w14:textFill>
            <w14:solidFill>
              <w14:schemeClr w14:val="tx1"/>
            </w14:solidFill>
          </w14:textFill>
        </w:rPr>
        <w:t xml:space="preserve">  </w:t>
      </w:r>
      <w:r>
        <w:rPr>
          <w:rFonts w:hint="eastAsia" w:ascii="黑体" w:eastAsia="黑体"/>
          <w:color w:val="000000" w:themeColor="text1"/>
          <w:sz w:val="24"/>
          <w:szCs w:val="24"/>
          <w14:textFill>
            <w14:solidFill>
              <w14:schemeClr w14:val="tx1"/>
            </w14:solidFill>
          </w14:textFill>
        </w:rPr>
        <w:t>组织管理</w:t>
      </w:r>
    </w:p>
    <w:p>
      <w:pPr>
        <w:spacing w:line="600" w:lineRule="exact"/>
        <w:ind w:firstLine="480" w:firstLineChars="200"/>
        <w:rPr>
          <w:rFonts w:ascii="仿宋_GB2312" w:eastAsia="仿宋_GB2312"/>
          <w:color w:val="000000" w:themeColor="text1"/>
          <w:sz w:val="24"/>
          <w:szCs w:val="24"/>
          <w14:textFill>
            <w14:solidFill>
              <w14:schemeClr w14:val="tx1"/>
            </w14:solidFill>
          </w14:textFill>
        </w:rPr>
      </w:pPr>
      <w:r>
        <w:rPr>
          <w:rFonts w:hint="eastAsia" w:ascii="仿宋_GB2312" w:eastAsia="仿宋_GB2312"/>
          <w:color w:val="000000" w:themeColor="text1"/>
          <w:sz w:val="24"/>
          <w:szCs w:val="24"/>
          <w14:textFill>
            <w14:solidFill>
              <w14:schemeClr w14:val="tx1"/>
            </w14:solidFill>
          </w14:textFill>
        </w:rPr>
        <w:t>第二条</w:t>
      </w:r>
      <w:r>
        <w:rPr>
          <w:rFonts w:ascii="仿宋_GB2312" w:eastAsia="仿宋_GB2312"/>
          <w:color w:val="000000" w:themeColor="text1"/>
          <w:sz w:val="24"/>
          <w:szCs w:val="24"/>
          <w14:textFill>
            <w14:solidFill>
              <w14:schemeClr w14:val="tx1"/>
            </w14:solidFill>
          </w14:textFill>
        </w:rPr>
        <w:t xml:space="preserve"> </w:t>
      </w:r>
      <w:r>
        <w:rPr>
          <w:rFonts w:hint="eastAsia" w:ascii="仿宋_GB2312" w:eastAsia="仿宋_GB2312"/>
          <w:color w:val="000000" w:themeColor="text1"/>
          <w:sz w:val="24"/>
          <w:szCs w:val="24"/>
          <w14:textFill>
            <w14:solidFill>
              <w14:schemeClr w14:val="tx1"/>
            </w14:solidFill>
          </w14:textFill>
        </w:rPr>
        <w:t>聘任条件</w:t>
      </w:r>
    </w:p>
    <w:p>
      <w:pPr>
        <w:spacing w:line="600" w:lineRule="exact"/>
        <w:ind w:left="480"/>
        <w:rPr>
          <w:rFonts w:ascii="仿宋_GB2312" w:eastAsia="仿宋_GB2312"/>
          <w:color w:val="000000" w:themeColor="text1"/>
          <w:sz w:val="24"/>
          <w:szCs w:val="24"/>
          <w14:textFill>
            <w14:solidFill>
              <w14:schemeClr w14:val="tx1"/>
            </w14:solidFill>
          </w14:textFill>
        </w:rPr>
      </w:pPr>
      <w:r>
        <w:rPr>
          <w:rFonts w:hint="eastAsia" w:ascii="仿宋_GB2312" w:eastAsia="仿宋_GB2312"/>
          <w:color w:val="000000" w:themeColor="text1"/>
          <w:sz w:val="24"/>
          <w:szCs w:val="24"/>
          <w:lang w:val="en-US"/>
          <w14:textFill>
            <w14:solidFill>
              <w14:schemeClr w14:val="tx1"/>
            </w14:solidFill>
          </w14:textFill>
        </w:rPr>
        <w:t>（一）</w:t>
      </w:r>
      <w:r>
        <w:rPr>
          <w:rFonts w:hint="eastAsia" w:ascii="仿宋_GB2312" w:eastAsia="仿宋_GB2312"/>
          <w:color w:val="000000" w:themeColor="text1"/>
          <w:sz w:val="24"/>
          <w:szCs w:val="24"/>
          <w14:textFill>
            <w14:solidFill>
              <w14:schemeClr w14:val="tx1"/>
            </w14:solidFill>
          </w14:textFill>
        </w:rPr>
        <w:t>校内指导教师聘任条件</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ascii="仿宋_GB2312" w:eastAsia="仿宋_GB2312"/>
          <w:color w:val="000000" w:themeColor="text1"/>
          <w:szCs w:val="24"/>
          <w14:textFill>
            <w14:solidFill>
              <w14:schemeClr w14:val="tx1"/>
            </w14:solidFill>
          </w14:textFill>
        </w:rPr>
        <w:t>1</w:t>
      </w:r>
      <w:r>
        <w:rPr>
          <w:rFonts w:hint="eastAsia" w:ascii="仿宋_GB2312" w:eastAsia="仿宋_GB2312"/>
          <w:color w:val="000000" w:themeColor="text1"/>
          <w:szCs w:val="24"/>
          <w14:textFill>
            <w14:solidFill>
              <w14:schemeClr w14:val="tx1"/>
            </w14:solidFill>
          </w14:textFill>
        </w:rPr>
        <w:t>.具有良好的思想政治素质、职业道德素质、科学文化素质和身体心理素质。</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ascii="仿宋_GB2312" w:eastAsia="仿宋_GB2312"/>
          <w:color w:val="000000" w:themeColor="text1"/>
          <w:szCs w:val="24"/>
          <w14:textFill>
            <w14:solidFill>
              <w14:schemeClr w14:val="tx1"/>
            </w14:solidFill>
          </w14:textFill>
        </w:rPr>
        <w:t>2</w:t>
      </w:r>
      <w:r>
        <w:rPr>
          <w:rFonts w:hint="eastAsia" w:ascii="仿宋_GB2312" w:eastAsia="仿宋_GB2312"/>
          <w:color w:val="000000" w:themeColor="text1"/>
          <w:szCs w:val="24"/>
          <w14:textFill>
            <w14:solidFill>
              <w14:schemeClr w14:val="tx1"/>
            </w14:solidFill>
          </w14:textFill>
        </w:rPr>
        <w:t>.专业基础理论、教育理论扎实，专业基本技能和教育教学技能娴熟，知识结构合理，教学经验丰富。</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ascii="仿宋_GB2312" w:eastAsia="仿宋_GB2312"/>
          <w:color w:val="000000" w:themeColor="text1"/>
          <w:szCs w:val="24"/>
          <w14:textFill>
            <w14:solidFill>
              <w14:schemeClr w14:val="tx1"/>
            </w14:solidFill>
          </w14:textFill>
        </w:rPr>
        <w:t>3</w:t>
      </w:r>
      <w:r>
        <w:rPr>
          <w:rFonts w:hint="eastAsia" w:ascii="仿宋_GB2312" w:eastAsia="仿宋_GB2312"/>
          <w:color w:val="000000" w:themeColor="text1"/>
          <w:szCs w:val="24"/>
          <w14:textFill>
            <w14:solidFill>
              <w14:schemeClr w14:val="tx1"/>
            </w14:solidFill>
          </w14:textFill>
        </w:rPr>
        <w:t>.了解基础教育，熟悉新课程改革，熟知国家教师教育政策。</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ascii="仿宋_GB2312" w:eastAsia="仿宋_GB2312"/>
          <w:color w:val="000000" w:themeColor="text1"/>
          <w:szCs w:val="24"/>
          <w14:textFill>
            <w14:solidFill>
              <w14:schemeClr w14:val="tx1"/>
            </w14:solidFill>
          </w14:textFill>
        </w:rPr>
        <w:t>4</w:t>
      </w:r>
      <w:r>
        <w:rPr>
          <w:rFonts w:hint="eastAsia" w:ascii="仿宋_GB2312" w:eastAsia="仿宋_GB2312"/>
          <w:color w:val="000000" w:themeColor="text1"/>
          <w:szCs w:val="24"/>
          <w14:textFill>
            <w14:solidFill>
              <w14:schemeClr w14:val="tx1"/>
            </w14:solidFill>
          </w14:textFill>
        </w:rPr>
        <w:t>.具有较强的教研能力和较丰富的教研经验，教研成果突出。</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ascii="仿宋_GB2312" w:eastAsia="仿宋_GB2312"/>
          <w:color w:val="000000" w:themeColor="text1"/>
          <w:szCs w:val="24"/>
          <w14:textFill>
            <w14:solidFill>
              <w14:schemeClr w14:val="tx1"/>
            </w14:solidFill>
          </w14:textFill>
        </w:rPr>
        <w:t>5</w:t>
      </w:r>
      <w:r>
        <w:rPr>
          <w:rFonts w:hint="eastAsia" w:ascii="仿宋_GB2312" w:eastAsia="仿宋_GB2312"/>
          <w:color w:val="000000" w:themeColor="text1"/>
          <w:szCs w:val="24"/>
          <w14:textFill>
            <w14:solidFill>
              <w14:schemeClr w14:val="tx1"/>
            </w14:solidFill>
          </w14:textFill>
        </w:rPr>
        <w:t>.热爱任教学科，能够深入基础教育，乐意参与基础教育教学改革。</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ascii="仿宋_GB2312" w:eastAsia="仿宋_GB2312"/>
          <w:color w:val="000000" w:themeColor="text1"/>
          <w:szCs w:val="24"/>
          <w14:textFill>
            <w14:solidFill>
              <w14:schemeClr w14:val="tx1"/>
            </w14:solidFill>
          </w14:textFill>
        </w:rPr>
        <w:t>6</w:t>
      </w:r>
      <w:r>
        <w:rPr>
          <w:rFonts w:hint="eastAsia" w:ascii="仿宋_GB2312" w:eastAsia="仿宋_GB2312"/>
          <w:color w:val="000000" w:themeColor="text1"/>
          <w:szCs w:val="24"/>
          <w14:textFill>
            <w14:solidFill>
              <w14:schemeClr w14:val="tx1"/>
            </w14:solidFill>
          </w14:textFill>
        </w:rPr>
        <w:t>.具有副教授及以上职称，或硕士及以上学位。</w:t>
      </w:r>
    </w:p>
    <w:p>
      <w:pPr>
        <w:pStyle w:val="8"/>
        <w:adjustRightInd w:val="0"/>
        <w:snapToGrid w:val="0"/>
        <w:spacing w:before="0" w:beforeAutospacing="0" w:after="0" w:afterAutospacing="0" w:line="600" w:lineRule="exact"/>
        <w:ind w:left="480"/>
        <w:rPr>
          <w:rFonts w:ascii="仿宋_GB2312" w:eastAsia="仿宋_GB2312"/>
          <w:color w:val="000000" w:themeColor="text1"/>
          <w:szCs w:val="24"/>
          <w14:textFill>
            <w14:solidFill>
              <w14:schemeClr w14:val="tx1"/>
            </w14:solidFill>
          </w14:textFill>
        </w:rPr>
      </w:pPr>
      <w:r>
        <w:rPr>
          <w:rFonts w:hint="eastAsia" w:ascii="仿宋_GB2312" w:eastAsia="仿宋_GB2312"/>
          <w:color w:val="000000" w:themeColor="text1"/>
          <w:szCs w:val="24"/>
          <w14:textFill>
            <w14:solidFill>
              <w14:schemeClr w14:val="tx1"/>
            </w14:solidFill>
          </w14:textFill>
        </w:rPr>
        <w:t>（二）校外指导教师聘任条件</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ascii="仿宋_GB2312" w:eastAsia="仿宋_GB2312"/>
          <w:color w:val="000000" w:themeColor="text1"/>
          <w:szCs w:val="24"/>
          <w14:textFill>
            <w14:solidFill>
              <w14:schemeClr w14:val="tx1"/>
            </w14:solidFill>
          </w14:textFill>
        </w:rPr>
        <w:t>1</w:t>
      </w:r>
      <w:r>
        <w:rPr>
          <w:rFonts w:hint="eastAsia" w:ascii="仿宋_GB2312" w:eastAsia="仿宋_GB2312"/>
          <w:color w:val="000000" w:themeColor="text1"/>
          <w:szCs w:val="24"/>
          <w14:textFill>
            <w14:solidFill>
              <w14:schemeClr w14:val="tx1"/>
            </w14:solidFill>
          </w14:textFill>
        </w:rPr>
        <w:t>.具有良好的思想政治素质、职业道德素质、科学文化素质和身体心理素质。</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ascii="仿宋_GB2312" w:eastAsia="仿宋_GB2312"/>
          <w:color w:val="000000" w:themeColor="text1"/>
          <w:szCs w:val="24"/>
          <w14:textFill>
            <w14:solidFill>
              <w14:schemeClr w14:val="tx1"/>
            </w14:solidFill>
          </w14:textFill>
        </w:rPr>
        <w:t>2</w:t>
      </w:r>
      <w:r>
        <w:rPr>
          <w:rFonts w:hint="eastAsia" w:ascii="仿宋_GB2312" w:eastAsia="仿宋_GB2312"/>
          <w:color w:val="000000" w:themeColor="text1"/>
          <w:szCs w:val="24"/>
          <w14:textFill>
            <w14:solidFill>
              <w14:schemeClr w14:val="tx1"/>
            </w14:solidFill>
          </w14:textFill>
        </w:rPr>
        <w:t>.掌握专业基础理论和基本技能，有较好的教育理论素养。</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ascii="仿宋_GB2312" w:eastAsia="仿宋_GB2312"/>
          <w:color w:val="000000" w:themeColor="text1"/>
          <w:szCs w:val="24"/>
          <w14:textFill>
            <w14:solidFill>
              <w14:schemeClr w14:val="tx1"/>
            </w14:solidFill>
          </w14:textFill>
        </w:rPr>
        <w:t>3</w:t>
      </w:r>
      <w:r>
        <w:rPr>
          <w:rFonts w:hint="eastAsia" w:ascii="仿宋_GB2312" w:eastAsia="仿宋_GB2312"/>
          <w:color w:val="000000" w:themeColor="text1"/>
          <w:szCs w:val="24"/>
          <w14:textFill>
            <w14:solidFill>
              <w14:schemeClr w14:val="tx1"/>
            </w14:solidFill>
          </w14:textFill>
        </w:rPr>
        <w:t>.教育教学基本功扎实，教育教学经验丰富，教学成绩突出。</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ascii="仿宋_GB2312" w:eastAsia="仿宋_GB2312"/>
          <w:color w:val="000000" w:themeColor="text1"/>
          <w:szCs w:val="24"/>
          <w14:textFill>
            <w14:solidFill>
              <w14:schemeClr w14:val="tx1"/>
            </w14:solidFill>
          </w14:textFill>
        </w:rPr>
        <w:t>4</w:t>
      </w:r>
      <w:r>
        <w:rPr>
          <w:rFonts w:hint="eastAsia" w:ascii="仿宋_GB2312" w:eastAsia="仿宋_GB2312"/>
          <w:color w:val="000000" w:themeColor="text1"/>
          <w:szCs w:val="24"/>
          <w14:textFill>
            <w14:solidFill>
              <w14:schemeClr w14:val="tx1"/>
            </w14:solidFill>
          </w14:textFill>
        </w:rPr>
        <w:t>.具有较强的学科教研能力，有一定的教育教学研究成果。</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ascii="仿宋_GB2312" w:eastAsia="仿宋_GB2312"/>
          <w:color w:val="000000" w:themeColor="text1"/>
          <w:szCs w:val="24"/>
          <w14:textFill>
            <w14:solidFill>
              <w14:schemeClr w14:val="tx1"/>
            </w14:solidFill>
          </w14:textFill>
        </w:rPr>
        <w:t>5</w:t>
      </w:r>
      <w:r>
        <w:rPr>
          <w:rFonts w:hint="eastAsia" w:ascii="仿宋_GB2312" w:eastAsia="仿宋_GB2312"/>
          <w:color w:val="000000" w:themeColor="text1"/>
          <w:szCs w:val="24"/>
          <w14:textFill>
            <w14:solidFill>
              <w14:schemeClr w14:val="tx1"/>
            </w14:solidFill>
          </w14:textFill>
        </w:rPr>
        <w:t>.热爱任教学科，熟悉新课程改革，乐于参与对师范生的培养。</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ascii="仿宋_GB2312" w:eastAsia="仿宋_GB2312"/>
          <w:color w:val="000000" w:themeColor="text1"/>
          <w:szCs w:val="24"/>
          <w14:textFill>
            <w14:solidFill>
              <w14:schemeClr w14:val="tx1"/>
            </w14:solidFill>
          </w14:textFill>
        </w:rPr>
        <w:t>6</w:t>
      </w:r>
      <w:r>
        <w:rPr>
          <w:rFonts w:hint="eastAsia" w:ascii="仿宋_GB2312" w:eastAsia="仿宋_GB2312"/>
          <w:color w:val="000000" w:themeColor="text1"/>
          <w:szCs w:val="24"/>
          <w14:textFill>
            <w14:solidFill>
              <w14:schemeClr w14:val="tx1"/>
            </w14:solidFill>
          </w14:textFill>
        </w:rPr>
        <w:t>.具有中教一级或小（幼）教高级以上职称，或本科及以上学历。</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hint="eastAsia" w:ascii="仿宋_GB2312" w:eastAsia="仿宋_GB2312"/>
          <w:color w:val="000000" w:themeColor="text1"/>
          <w:szCs w:val="24"/>
          <w14:textFill>
            <w14:solidFill>
              <w14:schemeClr w14:val="tx1"/>
            </w14:solidFill>
          </w14:textFill>
        </w:rPr>
        <w:t>第三条</w:t>
      </w:r>
      <w:r>
        <w:rPr>
          <w:rFonts w:ascii="仿宋_GB2312" w:eastAsia="仿宋_GB2312"/>
          <w:color w:val="000000" w:themeColor="text1"/>
          <w:szCs w:val="24"/>
          <w14:textFill>
            <w14:solidFill>
              <w14:schemeClr w14:val="tx1"/>
            </w14:solidFill>
          </w14:textFill>
        </w:rPr>
        <w:t xml:space="preserve"> </w:t>
      </w:r>
      <w:r>
        <w:rPr>
          <w:rFonts w:hint="eastAsia" w:ascii="仿宋_GB2312" w:eastAsia="仿宋_GB2312"/>
          <w:color w:val="000000" w:themeColor="text1"/>
          <w:szCs w:val="24"/>
          <w14:textFill>
            <w14:solidFill>
              <w14:schemeClr w14:val="tx1"/>
            </w14:solidFill>
          </w14:textFill>
        </w:rPr>
        <w:t>“双导师”职责</w:t>
      </w:r>
    </w:p>
    <w:p>
      <w:pPr>
        <w:pStyle w:val="8"/>
        <w:adjustRightInd w:val="0"/>
        <w:snapToGrid w:val="0"/>
        <w:spacing w:before="0" w:beforeAutospacing="0" w:after="0" w:afterAutospacing="0" w:line="600" w:lineRule="exact"/>
        <w:ind w:left="480"/>
        <w:rPr>
          <w:rFonts w:ascii="仿宋_GB2312" w:eastAsia="仿宋_GB2312"/>
          <w:color w:val="000000" w:themeColor="text1"/>
          <w:szCs w:val="24"/>
          <w14:textFill>
            <w14:solidFill>
              <w14:schemeClr w14:val="tx1"/>
            </w14:solidFill>
          </w14:textFill>
        </w:rPr>
      </w:pPr>
      <w:r>
        <w:rPr>
          <w:rFonts w:hint="eastAsia" w:ascii="仿宋_GB2312" w:eastAsia="仿宋_GB2312"/>
          <w:color w:val="000000" w:themeColor="text1"/>
          <w:szCs w:val="24"/>
          <w14:textFill>
            <w14:solidFill>
              <w14:schemeClr w14:val="tx1"/>
            </w14:solidFill>
          </w14:textFill>
        </w:rPr>
        <w:t>（一）校内指导教师职责</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ascii="仿宋_GB2312" w:eastAsia="仿宋_GB2312"/>
          <w:color w:val="000000" w:themeColor="text1"/>
          <w:szCs w:val="24"/>
          <w14:textFill>
            <w14:solidFill>
              <w14:schemeClr w14:val="tx1"/>
            </w14:solidFill>
          </w14:textFill>
        </w:rPr>
        <w:t>1.</w:t>
      </w:r>
      <w:r>
        <w:rPr>
          <w:rFonts w:hint="eastAsia" w:ascii="仿宋_GB2312" w:eastAsia="仿宋_GB2312"/>
          <w:color w:val="000000" w:themeColor="text1"/>
          <w:szCs w:val="24"/>
          <w14:textFill>
            <w14:solidFill>
              <w14:schemeClr w14:val="tx1"/>
            </w14:solidFill>
          </w14:textFill>
        </w:rPr>
        <w:t>积极更新教育教学理念，把握学科前沿动态，投入基础教育教学改革，参与基础教育教师培训，引导基础教师教育专业发展。</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ascii="仿宋_GB2312" w:eastAsia="仿宋_GB2312"/>
          <w:color w:val="000000" w:themeColor="text1"/>
          <w:szCs w:val="24"/>
          <w14:textFill>
            <w14:solidFill>
              <w14:schemeClr w14:val="tx1"/>
            </w14:solidFill>
          </w14:textFill>
        </w:rPr>
        <w:t>2.</w:t>
      </w:r>
      <w:r>
        <w:rPr>
          <w:rFonts w:hint="eastAsia" w:ascii="仿宋_GB2312" w:eastAsia="仿宋_GB2312"/>
          <w:color w:val="000000" w:themeColor="text1"/>
          <w:szCs w:val="24"/>
          <w14:textFill>
            <w14:solidFill>
              <w14:schemeClr w14:val="tx1"/>
            </w14:solidFill>
          </w14:textFill>
        </w:rPr>
        <w:t>主动发挥连接高等教育与基础教育的桥梁和纽带作用，推动教师教育职前培养和职后培训一体化进程。</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ascii="仿宋_GB2312" w:eastAsia="仿宋_GB2312"/>
          <w:color w:val="000000" w:themeColor="text1"/>
          <w:szCs w:val="24"/>
          <w14:textFill>
            <w14:solidFill>
              <w14:schemeClr w14:val="tx1"/>
            </w14:solidFill>
          </w14:textFill>
        </w:rPr>
        <w:t>3.</w:t>
      </w:r>
      <w:r>
        <w:rPr>
          <w:rFonts w:hint="eastAsia" w:ascii="仿宋_GB2312" w:eastAsia="仿宋_GB2312"/>
          <w:color w:val="000000" w:themeColor="text1"/>
          <w:szCs w:val="24"/>
          <w14:textFill>
            <w14:solidFill>
              <w14:schemeClr w14:val="tx1"/>
            </w14:solidFill>
          </w14:textFill>
        </w:rPr>
        <w:t>引导师范生养成教育情怀，践行师德，树立正确的职业意识，掌握扎实的教学理论。</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ascii="仿宋_GB2312" w:eastAsia="仿宋_GB2312"/>
          <w:color w:val="000000" w:themeColor="text1"/>
          <w:szCs w:val="24"/>
          <w14:textFill>
            <w14:solidFill>
              <w14:schemeClr w14:val="tx1"/>
            </w14:solidFill>
          </w14:textFill>
        </w:rPr>
        <w:t>4.</w:t>
      </w:r>
      <w:r>
        <w:rPr>
          <w:rFonts w:hint="eastAsia" w:ascii="仿宋_GB2312" w:eastAsia="仿宋_GB2312"/>
          <w:color w:val="000000" w:themeColor="text1"/>
          <w:szCs w:val="24"/>
          <w14:textFill>
            <w14:solidFill>
              <w14:schemeClr w14:val="tx1"/>
            </w14:solidFill>
          </w14:textFill>
        </w:rPr>
        <w:t>重视师范生教学技能训练，鼓励学生参加教学实践活动，指导学生的教育实践活动，培养选拔优秀学生参加各类技能竞赛。</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ascii="仿宋_GB2312" w:eastAsia="仿宋_GB2312"/>
          <w:color w:val="000000" w:themeColor="text1"/>
          <w:szCs w:val="24"/>
          <w14:textFill>
            <w14:solidFill>
              <w14:schemeClr w14:val="tx1"/>
            </w14:solidFill>
          </w14:textFill>
        </w:rPr>
        <w:t>5.</w:t>
      </w:r>
      <w:r>
        <w:rPr>
          <w:rFonts w:hint="eastAsia" w:ascii="仿宋_GB2312" w:eastAsia="仿宋_GB2312"/>
          <w:color w:val="000000" w:themeColor="text1"/>
          <w:szCs w:val="24"/>
          <w14:textFill>
            <w14:solidFill>
              <w14:schemeClr w14:val="tx1"/>
            </w14:solidFill>
          </w14:textFill>
        </w:rPr>
        <w:t>培养师范生的教研能力，有目的、有针对性地指导学生参加教研和调查研究活动，指导学生完成教研论文。</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ascii="仿宋_GB2312" w:eastAsia="仿宋_GB2312"/>
          <w:color w:val="000000" w:themeColor="text1"/>
          <w:szCs w:val="24"/>
          <w14:textFill>
            <w14:solidFill>
              <w14:schemeClr w14:val="tx1"/>
            </w14:solidFill>
          </w14:textFill>
        </w:rPr>
        <w:t>6</w:t>
      </w:r>
      <w:r>
        <w:rPr>
          <w:rFonts w:hint="eastAsia" w:ascii="仿宋_GB2312" w:eastAsia="仿宋_GB2312"/>
          <w:color w:val="000000" w:themeColor="text1"/>
          <w:szCs w:val="24"/>
          <w14:textFill>
            <w14:solidFill>
              <w14:schemeClr w14:val="tx1"/>
            </w14:solidFill>
          </w14:textFill>
        </w:rPr>
        <w:t>.深入中小学（幼儿园）课堂教学，主动参与听课、说课和评课活动，努力提高课堂教学质量。</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ascii="仿宋_GB2312" w:eastAsia="仿宋_GB2312"/>
          <w:color w:val="000000" w:themeColor="text1"/>
          <w:szCs w:val="24"/>
          <w14:textFill>
            <w14:solidFill>
              <w14:schemeClr w14:val="tx1"/>
            </w14:solidFill>
          </w14:textFill>
        </w:rPr>
        <w:t>7</w:t>
      </w:r>
      <w:r>
        <w:rPr>
          <w:rFonts w:hint="eastAsia" w:ascii="仿宋_GB2312" w:eastAsia="仿宋_GB2312"/>
          <w:color w:val="000000" w:themeColor="text1"/>
          <w:szCs w:val="24"/>
          <w14:textFill>
            <w14:solidFill>
              <w14:schemeClr w14:val="tx1"/>
            </w14:solidFill>
          </w14:textFill>
        </w:rPr>
        <w:t>.积极参与中小学（幼儿园）教育服务。与校外指导教师沟通指导，精诚协作，积极开展教育教学研究，努力促进教研成果推广应用。</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ascii="仿宋_GB2312" w:eastAsia="仿宋_GB2312"/>
          <w:color w:val="000000" w:themeColor="text1"/>
          <w:szCs w:val="24"/>
          <w14:textFill>
            <w14:solidFill>
              <w14:schemeClr w14:val="tx1"/>
            </w14:solidFill>
          </w14:textFill>
        </w:rPr>
        <w:t>8</w:t>
      </w:r>
      <w:r>
        <w:rPr>
          <w:rFonts w:hint="eastAsia" w:ascii="仿宋_GB2312" w:eastAsia="仿宋_GB2312"/>
          <w:color w:val="000000" w:themeColor="text1"/>
          <w:szCs w:val="24"/>
          <w14:textFill>
            <w14:solidFill>
              <w14:schemeClr w14:val="tx1"/>
            </w14:solidFill>
          </w14:textFill>
        </w:rPr>
        <w:t>.指导实习生顺利完成各项实习任务。指导实习生试讲和评议课每生</w:t>
      </w:r>
      <w:r>
        <w:rPr>
          <w:rFonts w:ascii="仿宋_GB2312" w:eastAsia="仿宋_GB2312"/>
          <w:color w:val="000000" w:themeColor="text1"/>
          <w:szCs w:val="24"/>
          <w14:textFill>
            <w14:solidFill>
              <w14:schemeClr w14:val="tx1"/>
            </w14:solidFill>
          </w14:textFill>
        </w:rPr>
        <w:t xml:space="preserve"> 1 </w:t>
      </w:r>
      <w:r>
        <w:rPr>
          <w:rFonts w:hint="eastAsia" w:ascii="仿宋_GB2312" w:eastAsia="仿宋_GB2312"/>
          <w:color w:val="000000" w:themeColor="text1"/>
          <w:szCs w:val="24"/>
          <w14:textFill>
            <w14:solidFill>
              <w14:schemeClr w14:val="tx1"/>
            </w14:solidFill>
          </w14:textFill>
        </w:rPr>
        <w:t>节以上，听课每生</w:t>
      </w:r>
      <w:r>
        <w:rPr>
          <w:rFonts w:ascii="仿宋_GB2312" w:eastAsia="仿宋_GB2312"/>
          <w:color w:val="000000" w:themeColor="text1"/>
          <w:szCs w:val="24"/>
          <w14:textFill>
            <w14:solidFill>
              <w14:schemeClr w14:val="tx1"/>
            </w14:solidFill>
          </w14:textFill>
        </w:rPr>
        <w:t xml:space="preserve"> 2 </w:t>
      </w:r>
      <w:r>
        <w:rPr>
          <w:rFonts w:hint="eastAsia" w:ascii="仿宋_GB2312" w:eastAsia="仿宋_GB2312"/>
          <w:color w:val="000000" w:themeColor="text1"/>
          <w:szCs w:val="24"/>
          <w14:textFill>
            <w14:solidFill>
              <w14:schemeClr w14:val="tx1"/>
            </w14:solidFill>
          </w14:textFill>
        </w:rPr>
        <w:t>节以上，实习期间对所指导学生的所在实习学校实行月访。</w:t>
      </w:r>
    </w:p>
    <w:p>
      <w:pPr>
        <w:pStyle w:val="8"/>
        <w:adjustRightInd w:val="0"/>
        <w:snapToGrid w:val="0"/>
        <w:spacing w:before="0" w:beforeAutospacing="0" w:after="0" w:afterAutospacing="0" w:line="600" w:lineRule="exact"/>
        <w:ind w:left="480"/>
        <w:rPr>
          <w:rFonts w:ascii="仿宋_GB2312" w:eastAsia="仿宋_GB2312"/>
          <w:color w:val="000000" w:themeColor="text1"/>
          <w:szCs w:val="24"/>
          <w14:textFill>
            <w14:solidFill>
              <w14:schemeClr w14:val="tx1"/>
            </w14:solidFill>
          </w14:textFill>
        </w:rPr>
      </w:pPr>
      <w:r>
        <w:rPr>
          <w:rFonts w:hint="eastAsia" w:ascii="仿宋_GB2312" w:eastAsia="仿宋_GB2312"/>
          <w:color w:val="000000" w:themeColor="text1"/>
          <w:szCs w:val="24"/>
          <w14:textFill>
            <w14:solidFill>
              <w14:schemeClr w14:val="tx1"/>
            </w14:solidFill>
          </w14:textFill>
        </w:rPr>
        <w:t>（二）校外指导教师职责</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ascii="仿宋_GB2312" w:eastAsia="仿宋_GB2312"/>
          <w:color w:val="000000" w:themeColor="text1"/>
          <w:szCs w:val="24"/>
          <w14:textFill>
            <w14:solidFill>
              <w14:schemeClr w14:val="tx1"/>
            </w14:solidFill>
          </w14:textFill>
        </w:rPr>
        <w:t>1</w:t>
      </w:r>
      <w:r>
        <w:rPr>
          <w:rFonts w:hint="eastAsia" w:ascii="仿宋_GB2312" w:eastAsia="仿宋_GB2312"/>
          <w:color w:val="000000" w:themeColor="text1"/>
          <w:szCs w:val="24"/>
          <w14:textFill>
            <w14:solidFill>
              <w14:schemeClr w14:val="tx1"/>
            </w14:solidFill>
          </w14:textFill>
        </w:rPr>
        <w:t>.积极更新教育教学理念，努力把握高等学校教师教育改革动态，主动适应教师教育新课程改革与发展。</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ascii="仿宋_GB2312" w:eastAsia="仿宋_GB2312"/>
          <w:color w:val="000000" w:themeColor="text1"/>
          <w:szCs w:val="24"/>
          <w14:textFill>
            <w14:solidFill>
              <w14:schemeClr w14:val="tx1"/>
            </w14:solidFill>
          </w14:textFill>
        </w:rPr>
        <w:t>2</w:t>
      </w:r>
      <w:r>
        <w:rPr>
          <w:rFonts w:hint="eastAsia" w:ascii="仿宋_GB2312" w:eastAsia="仿宋_GB2312"/>
          <w:color w:val="000000" w:themeColor="text1"/>
          <w:szCs w:val="24"/>
          <w14:textFill>
            <w14:solidFill>
              <w14:schemeClr w14:val="tx1"/>
            </w14:solidFill>
          </w14:textFill>
        </w:rPr>
        <w:t>.努力提高自身的职业道德修养、专业理论素养和教育教学技能。</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ascii="仿宋_GB2312" w:eastAsia="仿宋_GB2312"/>
          <w:color w:val="000000" w:themeColor="text1"/>
          <w:szCs w:val="24"/>
          <w14:textFill>
            <w14:solidFill>
              <w14:schemeClr w14:val="tx1"/>
            </w14:solidFill>
          </w14:textFill>
        </w:rPr>
        <w:t>3</w:t>
      </w:r>
      <w:r>
        <w:rPr>
          <w:rFonts w:hint="eastAsia" w:ascii="仿宋_GB2312" w:eastAsia="仿宋_GB2312"/>
          <w:color w:val="000000" w:themeColor="text1"/>
          <w:szCs w:val="24"/>
          <w14:textFill>
            <w14:solidFill>
              <w14:schemeClr w14:val="tx1"/>
            </w14:solidFill>
          </w14:textFill>
        </w:rPr>
        <w:t>.主动发挥连接基础教育与高等教育的桥梁和纽带作用，积极投身于教师教育职前培养和职后培训一体化进程。</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ascii="仿宋_GB2312" w:eastAsia="仿宋_GB2312"/>
          <w:color w:val="000000" w:themeColor="text1"/>
          <w:szCs w:val="24"/>
          <w14:textFill>
            <w14:solidFill>
              <w14:schemeClr w14:val="tx1"/>
            </w14:solidFill>
          </w14:textFill>
        </w:rPr>
        <w:t>4</w:t>
      </w:r>
      <w:r>
        <w:rPr>
          <w:rFonts w:hint="eastAsia" w:ascii="仿宋_GB2312" w:eastAsia="仿宋_GB2312"/>
          <w:color w:val="000000" w:themeColor="text1"/>
          <w:szCs w:val="24"/>
          <w14:textFill>
            <w14:solidFill>
              <w14:schemeClr w14:val="tx1"/>
            </w14:solidFill>
          </w14:textFill>
        </w:rPr>
        <w:t>.引导师范生养成教育情怀，践行师德，树立正确的职业意识，指导师范生完成教学技能训练任务，掌握扎实的教育教学技能。</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ascii="仿宋_GB2312" w:eastAsia="仿宋_GB2312"/>
          <w:color w:val="000000" w:themeColor="text1"/>
          <w:szCs w:val="24"/>
          <w14:textFill>
            <w14:solidFill>
              <w14:schemeClr w14:val="tx1"/>
            </w14:solidFill>
          </w14:textFill>
        </w:rPr>
        <w:t>5</w:t>
      </w:r>
      <w:r>
        <w:rPr>
          <w:rFonts w:hint="eastAsia" w:ascii="仿宋_GB2312" w:eastAsia="仿宋_GB2312"/>
          <w:color w:val="000000" w:themeColor="text1"/>
          <w:szCs w:val="24"/>
          <w14:textFill>
            <w14:solidFill>
              <w14:schemeClr w14:val="tx1"/>
            </w14:solidFill>
          </w14:textFill>
        </w:rPr>
        <w:t>.指导实习生备课和教学设计，积极参与听课和评课，帮助实习生完成见习、实习和研习任务，带领实习生参与班级管理，提高实习生的教育教学能力。</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ascii="仿宋_GB2312" w:eastAsia="仿宋_GB2312"/>
          <w:color w:val="000000" w:themeColor="text1"/>
          <w:szCs w:val="24"/>
          <w14:textFill>
            <w14:solidFill>
              <w14:schemeClr w14:val="tx1"/>
            </w14:solidFill>
          </w14:textFill>
        </w:rPr>
        <w:t>6</w:t>
      </w:r>
      <w:r>
        <w:rPr>
          <w:rFonts w:hint="eastAsia" w:ascii="仿宋_GB2312" w:eastAsia="仿宋_GB2312"/>
          <w:color w:val="000000" w:themeColor="text1"/>
          <w:szCs w:val="24"/>
          <w14:textFill>
            <w14:solidFill>
              <w14:schemeClr w14:val="tx1"/>
            </w14:solidFill>
          </w14:textFill>
        </w:rPr>
        <w:t>.指导师范生学习应用现代教育技术，进行课件设计与制作，帮助师范生开展教学案例和课程资源开发，积极参与教学项目研究和指导实习生进行基础教育教学调研。</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ascii="仿宋_GB2312" w:eastAsia="仿宋_GB2312"/>
          <w:color w:val="000000" w:themeColor="text1"/>
          <w:szCs w:val="24"/>
          <w14:textFill>
            <w14:solidFill>
              <w14:schemeClr w14:val="tx1"/>
            </w14:solidFill>
          </w14:textFill>
        </w:rPr>
        <w:t>7</w:t>
      </w:r>
      <w:r>
        <w:rPr>
          <w:rFonts w:hint="eastAsia" w:ascii="仿宋_GB2312" w:eastAsia="仿宋_GB2312"/>
          <w:color w:val="000000" w:themeColor="text1"/>
          <w:szCs w:val="24"/>
          <w14:textFill>
            <w14:solidFill>
              <w14:schemeClr w14:val="tx1"/>
            </w14:solidFill>
          </w14:textFill>
        </w:rPr>
        <w:t>.每学年为师范生上示范课1次以上。</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hint="eastAsia" w:ascii="仿宋_GB2312" w:eastAsia="仿宋_GB2312"/>
          <w:color w:val="000000" w:themeColor="text1"/>
          <w:szCs w:val="24"/>
          <w14:textFill>
            <w14:solidFill>
              <w14:schemeClr w14:val="tx1"/>
            </w14:solidFill>
          </w14:textFill>
        </w:rPr>
        <w:t>第四条</w:t>
      </w:r>
      <w:r>
        <w:rPr>
          <w:rFonts w:ascii="仿宋_GB2312" w:eastAsia="仿宋_GB2312"/>
          <w:color w:val="000000" w:themeColor="text1"/>
          <w:szCs w:val="24"/>
          <w14:textFill>
            <w14:solidFill>
              <w14:schemeClr w14:val="tx1"/>
            </w14:solidFill>
          </w14:textFill>
        </w:rPr>
        <w:t xml:space="preserve"> </w:t>
      </w:r>
      <w:r>
        <w:rPr>
          <w:rFonts w:hint="eastAsia" w:ascii="仿宋_GB2312" w:eastAsia="仿宋_GB2312"/>
          <w:color w:val="000000" w:themeColor="text1"/>
          <w:szCs w:val="24"/>
          <w14:textFill>
            <w14:solidFill>
              <w14:schemeClr w14:val="tx1"/>
            </w14:solidFill>
          </w14:textFill>
        </w:rPr>
        <w:t>聘任程序</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hint="eastAsia" w:ascii="仿宋_GB2312" w:eastAsia="仿宋_GB2312"/>
          <w:color w:val="000000" w:themeColor="text1"/>
          <w:szCs w:val="24"/>
          <w14:textFill>
            <w14:solidFill>
              <w14:schemeClr w14:val="tx1"/>
            </w14:solidFill>
          </w14:textFill>
        </w:rPr>
        <w:t>（一）学院根据师范专业工作实际需要开展选聘工作，保证“双导师”数量足、指导工作开展到位。“双导师”选聘人数要求达到每2个实践基地配备不少于1个校内指导教师，每4个实习生配备不少于1个校外指导教师。</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hint="eastAsia" w:ascii="仿宋_GB2312" w:eastAsia="仿宋_GB2312"/>
          <w:color w:val="000000" w:themeColor="text1"/>
          <w:szCs w:val="24"/>
          <w14:textFill>
            <w14:solidFill>
              <w14:schemeClr w14:val="tx1"/>
            </w14:solidFill>
          </w14:textFill>
        </w:rPr>
        <w:t>（二）学院根据本学院师资和校外教师情况，在征求教师本人意见的基础上，确定校内指导教师和校外指导教师名单，颁发聘书，并报教务处备案。</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hint="eastAsia" w:ascii="仿宋_GB2312" w:eastAsia="仿宋_GB2312"/>
          <w:color w:val="000000" w:themeColor="text1"/>
          <w:szCs w:val="24"/>
          <w14:textFill>
            <w14:solidFill>
              <w14:schemeClr w14:val="tx1"/>
            </w14:solidFill>
          </w14:textFill>
        </w:rPr>
        <w:t>（三）</w:t>
      </w:r>
      <w:r>
        <w:rPr>
          <w:rFonts w:hint="eastAsia" w:ascii="仿宋_GB2312" w:eastAsia="仿宋_GB2312"/>
          <w:color w:val="000000" w:themeColor="text1"/>
          <w:szCs w:val="24"/>
          <w:lang w:eastAsia="zh-CN"/>
          <w14:textFill>
            <w14:solidFill>
              <w14:schemeClr w14:val="tx1"/>
            </w14:solidFill>
          </w14:textFill>
        </w:rPr>
        <w:t>对未达到兼职教授聘任条件的</w:t>
      </w:r>
      <w:r>
        <w:rPr>
          <w:rFonts w:hint="eastAsia" w:ascii="仿宋_GB2312" w:eastAsia="仿宋_GB2312"/>
          <w:color w:val="000000" w:themeColor="text1"/>
          <w:szCs w:val="24"/>
          <w14:textFill>
            <w14:solidFill>
              <w14:schemeClr w14:val="tx1"/>
            </w14:solidFill>
          </w14:textFill>
        </w:rPr>
        <w:t>校外指导教师</w:t>
      </w:r>
      <w:r>
        <w:rPr>
          <w:rFonts w:hint="eastAsia" w:ascii="仿宋_GB2312" w:eastAsia="仿宋_GB2312"/>
          <w:color w:val="000000" w:themeColor="text1"/>
          <w:szCs w:val="24"/>
          <w:lang w:eastAsia="zh-CN"/>
          <w14:textFill>
            <w14:solidFill>
              <w14:schemeClr w14:val="tx1"/>
            </w14:solidFill>
          </w14:textFill>
        </w:rPr>
        <w:t>，</w:t>
      </w:r>
      <w:r>
        <w:rPr>
          <w:rFonts w:hint="eastAsia" w:ascii="仿宋_GB2312" w:eastAsia="仿宋_GB2312"/>
          <w:color w:val="000000" w:themeColor="text1"/>
          <w:szCs w:val="24"/>
          <w14:textFill>
            <w14:solidFill>
              <w14:schemeClr w14:val="tx1"/>
            </w14:solidFill>
          </w14:textFill>
        </w:rPr>
        <w:t>学院可参照《福建师范大学聘请顾问、名誉教授、客座教授、兼职教授的规定》（闽师人〔2015〕55号）聘请为兼职</w:t>
      </w:r>
      <w:r>
        <w:rPr>
          <w:rFonts w:hint="eastAsia" w:ascii="仿宋_GB2312" w:eastAsia="仿宋_GB2312"/>
          <w:color w:val="000000" w:themeColor="text1"/>
          <w:szCs w:val="24"/>
          <w:lang w:val="en-US" w:eastAsia="zh-CN"/>
          <w14:textFill>
            <w14:solidFill>
              <w14:schemeClr w14:val="tx1"/>
            </w14:solidFill>
          </w14:textFill>
        </w:rPr>
        <w:t>副</w:t>
      </w:r>
      <w:r>
        <w:rPr>
          <w:rFonts w:hint="eastAsia" w:ascii="仿宋_GB2312" w:eastAsia="仿宋_GB2312"/>
          <w:color w:val="000000" w:themeColor="text1"/>
          <w:szCs w:val="24"/>
          <w14:textFill>
            <w14:solidFill>
              <w14:schemeClr w14:val="tx1"/>
            </w14:solidFill>
          </w14:textFill>
        </w:rPr>
        <w:t>教授</w:t>
      </w:r>
      <w:r>
        <w:rPr>
          <w:rFonts w:hint="eastAsia" w:ascii="仿宋_GB2312" w:eastAsia="仿宋_GB2312"/>
          <w:color w:val="000000" w:themeColor="text1"/>
          <w:szCs w:val="24"/>
          <w:lang w:eastAsia="zh-CN"/>
          <w14:textFill>
            <w14:solidFill>
              <w14:schemeClr w14:val="tx1"/>
            </w14:solidFill>
          </w14:textFill>
        </w:rPr>
        <w:t>或兼职讲师</w:t>
      </w:r>
      <w:r>
        <w:rPr>
          <w:rFonts w:hint="eastAsia" w:ascii="仿宋_GB2312" w:eastAsia="仿宋_GB2312"/>
          <w:color w:val="000000" w:themeColor="text1"/>
          <w:szCs w:val="24"/>
          <w14:textFill>
            <w14:solidFill>
              <w14:schemeClr w14:val="tx1"/>
            </w14:solidFill>
          </w14:textFill>
        </w:rPr>
        <w:t>。</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hint="eastAsia" w:ascii="仿宋_GB2312" w:eastAsia="仿宋_GB2312"/>
          <w:color w:val="000000" w:themeColor="text1"/>
          <w:szCs w:val="24"/>
          <w14:textFill>
            <w14:solidFill>
              <w14:schemeClr w14:val="tx1"/>
            </w14:solidFill>
          </w14:textFill>
        </w:rPr>
        <w:t>（四）“双导师”原则上实行一年一聘。</w:t>
      </w:r>
    </w:p>
    <w:p>
      <w:pPr>
        <w:numPr>
          <w:ilvl w:val="0"/>
          <w:numId w:val="5"/>
        </w:numPr>
        <w:spacing w:line="600" w:lineRule="exact"/>
        <w:jc w:val="center"/>
        <w:rPr>
          <w:rFonts w:ascii="黑体" w:eastAsia="黑体"/>
          <w:color w:val="000000" w:themeColor="text1"/>
          <w:sz w:val="24"/>
          <w:szCs w:val="24"/>
          <w14:textFill>
            <w14:solidFill>
              <w14:schemeClr w14:val="tx1"/>
            </w14:solidFill>
          </w14:textFill>
        </w:rPr>
      </w:pPr>
      <w:r>
        <w:rPr>
          <w:rFonts w:ascii="黑体" w:eastAsia="黑体"/>
          <w:color w:val="000000" w:themeColor="text1"/>
          <w:sz w:val="24"/>
          <w:szCs w:val="24"/>
          <w14:textFill>
            <w14:solidFill>
              <w14:schemeClr w14:val="tx1"/>
            </w14:solidFill>
          </w14:textFill>
        </w:rPr>
        <w:t xml:space="preserve">  </w:t>
      </w:r>
      <w:r>
        <w:rPr>
          <w:rFonts w:hint="eastAsia" w:ascii="黑体" w:eastAsia="黑体"/>
          <w:color w:val="000000" w:themeColor="text1"/>
          <w:sz w:val="24"/>
          <w:szCs w:val="24"/>
          <w14:textFill>
            <w14:solidFill>
              <w14:schemeClr w14:val="tx1"/>
            </w14:solidFill>
          </w14:textFill>
        </w:rPr>
        <w:t>实   施</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hint="eastAsia" w:ascii="仿宋_GB2312" w:eastAsia="仿宋_GB2312"/>
          <w:color w:val="000000" w:themeColor="text1"/>
          <w:szCs w:val="24"/>
          <w14:textFill>
            <w14:solidFill>
              <w14:schemeClr w14:val="tx1"/>
            </w14:solidFill>
          </w14:textFill>
        </w:rPr>
        <w:t>第五条</w:t>
      </w:r>
      <w:r>
        <w:rPr>
          <w:rFonts w:ascii="仿宋_GB2312" w:eastAsia="仿宋_GB2312"/>
          <w:color w:val="000000" w:themeColor="text1"/>
          <w:szCs w:val="24"/>
          <w14:textFill>
            <w14:solidFill>
              <w14:schemeClr w14:val="tx1"/>
            </w14:solidFill>
          </w14:textFill>
        </w:rPr>
        <w:t xml:space="preserve"> </w:t>
      </w:r>
      <w:r>
        <w:rPr>
          <w:rFonts w:hint="eastAsia" w:ascii="仿宋_GB2312" w:eastAsia="仿宋_GB2312"/>
          <w:color w:val="000000" w:themeColor="text1"/>
          <w:szCs w:val="24"/>
          <w14:textFill>
            <w14:solidFill>
              <w14:schemeClr w14:val="tx1"/>
            </w14:solidFill>
          </w14:textFill>
        </w:rPr>
        <w:t>培训</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hint="eastAsia" w:ascii="仿宋_GB2312" w:eastAsia="仿宋_GB2312"/>
          <w:color w:val="000000" w:themeColor="text1"/>
          <w:szCs w:val="24"/>
          <w14:textFill>
            <w14:solidFill>
              <w14:schemeClr w14:val="tx1"/>
            </w14:solidFill>
          </w14:textFill>
        </w:rPr>
        <w:t>学院在聘任指导教师后，应有计划地组织指导教师进行集中培训或考察学习，召开交流研讨会，提升“双导师”队伍整体素质。</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hint="eastAsia" w:ascii="仿宋_GB2312" w:eastAsia="仿宋_GB2312"/>
          <w:color w:val="000000" w:themeColor="text1"/>
          <w:szCs w:val="24"/>
          <w14:textFill>
            <w14:solidFill>
              <w14:schemeClr w14:val="tx1"/>
            </w14:solidFill>
          </w14:textFill>
        </w:rPr>
        <w:t>第六条 考核与管理</w:t>
      </w:r>
    </w:p>
    <w:p>
      <w:pPr>
        <w:pStyle w:val="8"/>
        <w:adjustRightInd w:val="0"/>
        <w:snapToGrid w:val="0"/>
        <w:spacing w:before="0" w:beforeAutospacing="0" w:after="0" w:afterAutospacing="0" w:line="600" w:lineRule="exact"/>
        <w:ind w:firstLine="480" w:firstLineChars="200"/>
        <w:rPr>
          <w:rFonts w:hint="eastAsia" w:ascii="仿宋_GB2312" w:eastAsia="仿宋_GB2312"/>
          <w:color w:val="000000" w:themeColor="text1"/>
          <w:szCs w:val="24"/>
          <w14:textFill>
            <w14:solidFill>
              <w14:schemeClr w14:val="tx1"/>
            </w14:solidFill>
          </w14:textFill>
        </w:rPr>
      </w:pPr>
      <w:r>
        <w:rPr>
          <w:rFonts w:hint="eastAsia" w:ascii="仿宋_GB2312" w:eastAsia="仿宋_GB2312"/>
          <w:color w:val="000000" w:themeColor="text1"/>
          <w:szCs w:val="24"/>
          <w14:textFill>
            <w14:solidFill>
              <w14:schemeClr w14:val="tx1"/>
            </w14:solidFill>
          </w14:textFill>
        </w:rPr>
        <w:t>（一）指导教师根据所承担的指导工作任务，每学年向所在学院提交指导工作计划和工作总结。</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hint="eastAsia" w:ascii="仿宋_GB2312" w:eastAsia="仿宋_GB2312"/>
          <w:color w:val="000000" w:themeColor="text1"/>
          <w:szCs w:val="24"/>
          <w14:textFill>
            <w14:solidFill>
              <w14:schemeClr w14:val="tx1"/>
            </w14:solidFill>
          </w14:textFill>
        </w:rPr>
        <w:t>（二）学院负责对“双导师”进行考核评价，主要对“双导师”的履行职责情况、指导工作质量等方面进行全面考评。学院应将校内指导教师的指导工作计入教学工作量，应根据校外指导教师考评结果，按照学校相关财务规定付予相应课酬。</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hint="eastAsia" w:ascii="仿宋_GB2312" w:eastAsia="仿宋_GB2312"/>
          <w:color w:val="000000" w:themeColor="text1"/>
          <w:szCs w:val="24"/>
          <w14:textFill>
            <w14:solidFill>
              <w14:schemeClr w14:val="tx1"/>
            </w14:solidFill>
          </w14:textFill>
        </w:rPr>
        <w:t>（三）学院负责建立和管理“双导师”指导工作记录、指导工作档案。</w:t>
      </w:r>
    </w:p>
    <w:p>
      <w:pPr>
        <w:spacing w:line="600" w:lineRule="exact"/>
        <w:ind w:left="62"/>
        <w:jc w:val="center"/>
        <w:rPr>
          <w:rFonts w:ascii="黑体" w:eastAsia="黑体"/>
          <w:color w:val="000000" w:themeColor="text1"/>
          <w:sz w:val="24"/>
          <w:szCs w:val="24"/>
          <w14:textFill>
            <w14:solidFill>
              <w14:schemeClr w14:val="tx1"/>
            </w14:solidFill>
          </w14:textFill>
        </w:rPr>
      </w:pPr>
      <w:r>
        <w:rPr>
          <w:rFonts w:hint="eastAsia" w:ascii="黑体" w:eastAsia="黑体"/>
          <w:color w:val="000000" w:themeColor="text1"/>
          <w:sz w:val="24"/>
          <w:szCs w:val="24"/>
          <w14:textFill>
            <w14:solidFill>
              <w14:schemeClr w14:val="tx1"/>
            </w14:solidFill>
          </w14:textFill>
        </w:rPr>
        <w:t>第四章</w:t>
      </w:r>
      <w:r>
        <w:rPr>
          <w:rFonts w:ascii="黑体" w:eastAsia="黑体"/>
          <w:color w:val="000000" w:themeColor="text1"/>
          <w:sz w:val="24"/>
          <w:szCs w:val="24"/>
          <w14:textFill>
            <w14:solidFill>
              <w14:schemeClr w14:val="tx1"/>
            </w14:solidFill>
          </w14:textFill>
        </w:rPr>
        <w:t xml:space="preserve"> </w:t>
      </w:r>
      <w:r>
        <w:rPr>
          <w:rFonts w:hint="eastAsia" w:ascii="黑体" w:eastAsia="黑体"/>
          <w:color w:val="000000" w:themeColor="text1"/>
          <w:sz w:val="24"/>
          <w:szCs w:val="24"/>
          <w14:textFill>
            <w14:solidFill>
              <w14:schemeClr w14:val="tx1"/>
            </w14:solidFill>
          </w14:textFill>
        </w:rPr>
        <w:t>附</w:t>
      </w:r>
      <w:r>
        <w:rPr>
          <w:rFonts w:ascii="黑体" w:eastAsia="黑体"/>
          <w:color w:val="000000" w:themeColor="text1"/>
          <w:sz w:val="24"/>
          <w:szCs w:val="24"/>
          <w14:textFill>
            <w14:solidFill>
              <w14:schemeClr w14:val="tx1"/>
            </w14:solidFill>
          </w14:textFill>
        </w:rPr>
        <w:t xml:space="preserve">  </w:t>
      </w:r>
      <w:r>
        <w:rPr>
          <w:rFonts w:hint="eastAsia" w:ascii="黑体" w:eastAsia="黑体"/>
          <w:color w:val="000000" w:themeColor="text1"/>
          <w:sz w:val="24"/>
          <w:szCs w:val="24"/>
          <w14:textFill>
            <w14:solidFill>
              <w14:schemeClr w14:val="tx1"/>
            </w14:solidFill>
          </w14:textFill>
        </w:rPr>
        <w:t>则</w:t>
      </w:r>
    </w:p>
    <w:p>
      <w:pPr>
        <w:pStyle w:val="8"/>
        <w:adjustRightInd w:val="0"/>
        <w:snapToGrid w:val="0"/>
        <w:spacing w:before="0" w:beforeAutospacing="0" w:after="0" w:afterAutospacing="0" w:line="600" w:lineRule="exact"/>
        <w:ind w:firstLine="480" w:firstLineChars="200"/>
        <w:rPr>
          <w:rFonts w:ascii="仿宋_GB2312" w:eastAsia="仿宋_GB2312"/>
          <w:color w:val="000000" w:themeColor="text1"/>
          <w:szCs w:val="24"/>
          <w14:textFill>
            <w14:solidFill>
              <w14:schemeClr w14:val="tx1"/>
            </w14:solidFill>
          </w14:textFill>
        </w:rPr>
      </w:pPr>
      <w:r>
        <w:rPr>
          <w:rFonts w:hint="eastAsia" w:ascii="仿宋_GB2312" w:eastAsia="仿宋_GB2312"/>
          <w:color w:val="000000" w:themeColor="text1"/>
          <w:szCs w:val="24"/>
          <w14:textFill>
            <w14:solidFill>
              <w14:schemeClr w14:val="tx1"/>
            </w14:solidFill>
          </w14:textFill>
        </w:rPr>
        <w:t>第七条 学院可根据本办法结合专业实际制订相应的实施细则。</w:t>
      </w:r>
    </w:p>
    <w:p>
      <w:pPr>
        <w:pStyle w:val="8"/>
        <w:adjustRightInd w:val="0"/>
        <w:snapToGrid w:val="0"/>
        <w:spacing w:before="0" w:beforeAutospacing="0" w:after="0" w:afterAutospacing="0" w:line="600" w:lineRule="exact"/>
        <w:ind w:firstLine="480" w:firstLineChars="200"/>
        <w:rPr>
          <w:color w:val="000000" w:themeColor="text1"/>
          <w:szCs w:val="24"/>
          <w14:textFill>
            <w14:solidFill>
              <w14:schemeClr w14:val="tx1"/>
            </w14:solidFill>
          </w14:textFill>
        </w:rPr>
      </w:pPr>
      <w:r>
        <w:rPr>
          <w:rFonts w:hint="eastAsia" w:ascii="仿宋_GB2312" w:eastAsia="仿宋_GB2312"/>
          <w:color w:val="000000" w:themeColor="text1"/>
          <w:szCs w:val="24"/>
          <w14:textFill>
            <w14:solidFill>
              <w14:schemeClr w14:val="tx1"/>
            </w14:solidFill>
          </w14:textFill>
        </w:rPr>
        <w:t>第八条</w:t>
      </w:r>
      <w:r>
        <w:rPr>
          <w:rFonts w:ascii="仿宋_GB2312" w:eastAsia="仿宋_GB2312"/>
          <w:color w:val="000000" w:themeColor="text1"/>
          <w:szCs w:val="24"/>
          <w14:textFill>
            <w14:solidFill>
              <w14:schemeClr w14:val="tx1"/>
            </w14:solidFill>
          </w14:textFill>
        </w:rPr>
        <w:t xml:space="preserve"> </w:t>
      </w:r>
      <w:r>
        <w:rPr>
          <w:rFonts w:hint="eastAsia" w:ascii="仿宋_GB2312" w:eastAsia="仿宋_GB2312"/>
          <w:color w:val="000000" w:themeColor="text1"/>
          <w:szCs w:val="24"/>
          <w14:textFill>
            <w14:solidFill>
              <w14:schemeClr w14:val="tx1"/>
            </w14:solidFill>
          </w14:textFill>
        </w:rPr>
        <w:t>本办法自印发之日起开始执行，由教务处负责解释。</w:t>
      </w:r>
    </w:p>
    <w:p>
      <w:pPr>
        <w:rPr>
          <w:color w:val="000000" w:themeColor="text1"/>
          <w:sz w:val="24"/>
          <w:szCs w:val="24"/>
          <w14:textFill>
            <w14:solidFill>
              <w14:schemeClr w14:val="tx1"/>
            </w14:solidFill>
          </w14:textFill>
        </w:rPr>
      </w:pPr>
    </w:p>
    <w:p>
      <w:pPr>
        <w:rPr>
          <w:rFonts w:ascii="仿宋_GB2312" w:eastAsia="仿宋_GB2312"/>
          <w:color w:val="000000" w:themeColor="text1"/>
          <w:sz w:val="24"/>
          <w:szCs w:val="24"/>
          <w14:textFill>
            <w14:solidFill>
              <w14:schemeClr w14:val="tx1"/>
            </w14:solidFill>
          </w14:textFill>
        </w:rPr>
      </w:pPr>
    </w:p>
    <w:p>
      <w:pPr>
        <w:rPr>
          <w:rFonts w:ascii="仿宋_GB2312" w:eastAsia="仿宋_GB2312"/>
          <w:color w:val="000000" w:themeColor="text1"/>
          <w:sz w:val="24"/>
          <w:szCs w:val="24"/>
          <w:lang w:val="en-US"/>
          <w14:textFill>
            <w14:solidFill>
              <w14:schemeClr w14:val="tx1"/>
            </w14:solidFill>
          </w14:textFill>
        </w:rPr>
      </w:pPr>
      <w:r>
        <w:rPr>
          <w:rFonts w:hint="eastAsia" w:ascii="仿宋_GB2312" w:eastAsia="仿宋_GB2312"/>
          <w:color w:val="000000" w:themeColor="text1"/>
          <w:sz w:val="24"/>
          <w:szCs w:val="24"/>
          <w:lang w:val="en-US"/>
          <w14:textFill>
            <w14:solidFill>
              <w14:schemeClr w14:val="tx1"/>
            </w14:solidFill>
          </w14:textFill>
        </w:rPr>
        <w:t xml:space="preserve">                                                                  </w:t>
      </w:r>
    </w:p>
    <w:p>
      <w:pPr>
        <w:widowControl/>
        <w:autoSpaceDE/>
        <w:autoSpaceDN/>
        <w:spacing w:line="460" w:lineRule="atLeast"/>
        <w:jc w:val="center"/>
        <w:rPr>
          <w:rFonts w:ascii="黑体" w:eastAsia="黑体"/>
          <w:color w:val="000000" w:themeColor="text1"/>
          <w:sz w:val="30"/>
          <w14:textFill>
            <w14:solidFill>
              <w14:schemeClr w14:val="tx1"/>
            </w14:solidFill>
          </w14:textFill>
        </w:rPr>
      </w:pPr>
    </w:p>
    <w:p>
      <w:pPr>
        <w:widowControl/>
        <w:autoSpaceDE/>
        <w:autoSpaceDN/>
        <w:spacing w:line="460" w:lineRule="atLeast"/>
        <w:jc w:val="center"/>
        <w:rPr>
          <w:rFonts w:ascii="黑体" w:eastAsia="黑体"/>
          <w:color w:val="000000" w:themeColor="text1"/>
          <w:sz w:val="30"/>
          <w14:textFill>
            <w14:solidFill>
              <w14:schemeClr w14:val="tx1"/>
            </w14:solidFill>
          </w14:textFill>
        </w:rPr>
      </w:pPr>
    </w:p>
    <w:p>
      <w:pPr>
        <w:widowControl/>
        <w:autoSpaceDE/>
        <w:autoSpaceDN/>
        <w:spacing w:line="460" w:lineRule="atLeast"/>
        <w:jc w:val="center"/>
        <w:rPr>
          <w:rFonts w:ascii="黑体" w:eastAsia="黑体"/>
          <w:color w:val="000000" w:themeColor="text1"/>
          <w:sz w:val="30"/>
          <w14:textFill>
            <w14:solidFill>
              <w14:schemeClr w14:val="tx1"/>
            </w14:solidFill>
          </w14:textFill>
        </w:rPr>
      </w:pPr>
    </w:p>
    <w:p>
      <w:pPr>
        <w:widowControl/>
        <w:autoSpaceDE/>
        <w:autoSpaceDN/>
        <w:spacing w:line="460" w:lineRule="atLeast"/>
        <w:jc w:val="center"/>
        <w:rPr>
          <w:rFonts w:ascii="黑体" w:eastAsia="黑体"/>
          <w:color w:val="000000" w:themeColor="text1"/>
          <w:sz w:val="30"/>
          <w14:textFill>
            <w14:solidFill>
              <w14:schemeClr w14:val="tx1"/>
            </w14:solidFill>
          </w14:textFill>
        </w:rPr>
      </w:pPr>
    </w:p>
    <w:p>
      <w:pPr>
        <w:widowControl/>
        <w:autoSpaceDE/>
        <w:autoSpaceDN/>
        <w:spacing w:line="460" w:lineRule="atLeast"/>
        <w:jc w:val="center"/>
        <w:rPr>
          <w:rFonts w:ascii="黑体" w:eastAsia="黑体"/>
          <w:color w:val="000000" w:themeColor="text1"/>
          <w:sz w:val="30"/>
          <w14:textFill>
            <w14:solidFill>
              <w14:schemeClr w14:val="tx1"/>
            </w14:solidFill>
          </w14:textFill>
        </w:rPr>
      </w:pPr>
    </w:p>
    <w:p>
      <w:pPr>
        <w:widowControl/>
        <w:autoSpaceDE/>
        <w:autoSpaceDN/>
        <w:spacing w:line="460" w:lineRule="atLeast"/>
        <w:jc w:val="center"/>
        <w:rPr>
          <w:rFonts w:ascii="黑体" w:eastAsia="黑体"/>
          <w:color w:val="000000" w:themeColor="text1"/>
          <w:sz w:val="30"/>
          <w14:textFill>
            <w14:solidFill>
              <w14:schemeClr w14:val="tx1"/>
            </w14:solidFill>
          </w14:textFill>
        </w:rPr>
      </w:pPr>
    </w:p>
    <w:p>
      <w:pPr>
        <w:widowControl/>
        <w:autoSpaceDE/>
        <w:autoSpaceDN/>
        <w:spacing w:line="460" w:lineRule="atLeast"/>
        <w:jc w:val="center"/>
        <w:rPr>
          <w:rFonts w:ascii="黑体" w:eastAsia="黑体"/>
          <w:color w:val="000000" w:themeColor="text1"/>
          <w:sz w:val="30"/>
          <w14:textFill>
            <w14:solidFill>
              <w14:schemeClr w14:val="tx1"/>
            </w14:solidFill>
          </w14:textFill>
        </w:rPr>
      </w:pPr>
    </w:p>
    <w:p>
      <w:pPr>
        <w:widowControl/>
        <w:autoSpaceDE/>
        <w:autoSpaceDN/>
        <w:spacing w:line="460" w:lineRule="atLeast"/>
        <w:jc w:val="center"/>
        <w:rPr>
          <w:rFonts w:ascii="黑体" w:eastAsia="黑体"/>
          <w:color w:val="000000" w:themeColor="text1"/>
          <w:sz w:val="30"/>
          <w14:textFill>
            <w14:solidFill>
              <w14:schemeClr w14:val="tx1"/>
            </w14:solidFill>
          </w14:textFill>
        </w:rPr>
      </w:pPr>
    </w:p>
    <w:p>
      <w:pPr>
        <w:widowControl/>
        <w:autoSpaceDE/>
        <w:autoSpaceDN/>
        <w:spacing w:line="460" w:lineRule="atLeast"/>
        <w:jc w:val="center"/>
        <w:rPr>
          <w:rFonts w:ascii="黑体" w:eastAsia="黑体"/>
          <w:color w:val="000000" w:themeColor="text1"/>
          <w:sz w:val="30"/>
          <w14:textFill>
            <w14:solidFill>
              <w14:schemeClr w14:val="tx1"/>
            </w14:solidFill>
          </w14:textFill>
        </w:rPr>
      </w:pPr>
    </w:p>
    <w:p>
      <w:pPr>
        <w:widowControl/>
        <w:autoSpaceDE/>
        <w:autoSpaceDN/>
        <w:spacing w:line="460" w:lineRule="atLeast"/>
        <w:jc w:val="center"/>
        <w:rPr>
          <w:rFonts w:ascii="黑体" w:eastAsia="黑体"/>
          <w:color w:val="000000" w:themeColor="text1"/>
          <w:sz w:val="30"/>
          <w14:textFill>
            <w14:solidFill>
              <w14:schemeClr w14:val="tx1"/>
            </w14:solidFill>
          </w14:textFill>
        </w:rPr>
      </w:pPr>
    </w:p>
    <w:p>
      <w:pPr>
        <w:widowControl/>
        <w:autoSpaceDE/>
        <w:autoSpaceDN/>
        <w:spacing w:line="460" w:lineRule="atLeast"/>
        <w:jc w:val="center"/>
        <w:rPr>
          <w:rFonts w:ascii="黑体" w:eastAsia="黑体"/>
          <w:color w:val="000000" w:themeColor="text1"/>
          <w:sz w:val="30"/>
          <w14:textFill>
            <w14:solidFill>
              <w14:schemeClr w14:val="tx1"/>
            </w14:solidFill>
          </w14:textFill>
        </w:rPr>
      </w:pPr>
    </w:p>
    <w:p>
      <w:pPr>
        <w:widowControl/>
        <w:autoSpaceDE/>
        <w:autoSpaceDN/>
        <w:spacing w:line="460" w:lineRule="atLeast"/>
        <w:jc w:val="center"/>
        <w:rPr>
          <w:rFonts w:ascii="黑体" w:eastAsia="黑体"/>
          <w:color w:val="000000" w:themeColor="text1"/>
          <w:sz w:val="30"/>
          <w14:textFill>
            <w14:solidFill>
              <w14:schemeClr w14:val="tx1"/>
            </w14:solidFill>
          </w14:textFill>
        </w:rPr>
      </w:pPr>
    </w:p>
    <w:p>
      <w:pPr>
        <w:widowControl/>
        <w:autoSpaceDE/>
        <w:autoSpaceDN/>
        <w:spacing w:line="460" w:lineRule="atLeast"/>
        <w:jc w:val="center"/>
        <w:rPr>
          <w:rFonts w:ascii="黑体" w:eastAsia="黑体"/>
          <w:color w:val="000000" w:themeColor="text1"/>
          <w:sz w:val="30"/>
          <w14:textFill>
            <w14:solidFill>
              <w14:schemeClr w14:val="tx1"/>
            </w14:solidFill>
          </w14:textFill>
        </w:rPr>
      </w:pPr>
    </w:p>
    <w:p>
      <w:pPr>
        <w:widowControl/>
        <w:autoSpaceDE/>
        <w:autoSpaceDN/>
        <w:spacing w:line="460" w:lineRule="atLeast"/>
        <w:jc w:val="center"/>
        <w:rPr>
          <w:rFonts w:ascii="黑体" w:eastAsia="黑体"/>
          <w:color w:val="000000" w:themeColor="text1"/>
          <w:sz w:val="30"/>
          <w14:textFill>
            <w14:solidFill>
              <w14:schemeClr w14:val="tx1"/>
            </w14:solidFill>
          </w14:textFill>
        </w:rPr>
      </w:pPr>
    </w:p>
    <w:p>
      <w:pPr>
        <w:widowControl/>
        <w:autoSpaceDE/>
        <w:autoSpaceDN/>
        <w:spacing w:line="460" w:lineRule="atLeast"/>
        <w:jc w:val="center"/>
        <w:rPr>
          <w:rFonts w:ascii="黑体" w:eastAsia="黑体"/>
          <w:color w:val="000000" w:themeColor="text1"/>
          <w:sz w:val="30"/>
          <w14:textFill>
            <w14:solidFill>
              <w14:schemeClr w14:val="tx1"/>
            </w14:solidFill>
          </w14:textFill>
        </w:rPr>
      </w:pPr>
    </w:p>
    <w:p>
      <w:pPr>
        <w:widowControl/>
        <w:autoSpaceDE/>
        <w:autoSpaceDN/>
        <w:spacing w:line="460" w:lineRule="atLeast"/>
        <w:jc w:val="center"/>
        <w:rPr>
          <w:rFonts w:ascii="黑体" w:eastAsia="黑体"/>
          <w:color w:val="000000" w:themeColor="text1"/>
          <w:sz w:val="30"/>
          <w14:textFill>
            <w14:solidFill>
              <w14:schemeClr w14:val="tx1"/>
            </w14:solidFill>
          </w14:textFill>
        </w:rPr>
      </w:pPr>
    </w:p>
    <w:p>
      <w:pPr>
        <w:widowControl/>
        <w:autoSpaceDE/>
        <w:autoSpaceDN/>
        <w:spacing w:line="460" w:lineRule="atLeast"/>
        <w:jc w:val="center"/>
        <w:rPr>
          <w:rFonts w:ascii="黑体" w:eastAsia="黑体"/>
          <w:color w:val="000000" w:themeColor="text1"/>
          <w:sz w:val="30"/>
          <w14:textFill>
            <w14:solidFill>
              <w14:schemeClr w14:val="tx1"/>
            </w14:solidFill>
          </w14:textFill>
        </w:rPr>
      </w:pPr>
    </w:p>
    <w:p>
      <w:pPr>
        <w:widowControl/>
        <w:autoSpaceDE/>
        <w:autoSpaceDN/>
        <w:spacing w:line="460" w:lineRule="atLeast"/>
        <w:jc w:val="center"/>
        <w:rPr>
          <w:rFonts w:ascii="黑体" w:eastAsia="黑体"/>
          <w:color w:val="000000" w:themeColor="text1"/>
          <w:sz w:val="30"/>
          <w14:textFill>
            <w14:solidFill>
              <w14:schemeClr w14:val="tx1"/>
            </w14:solidFill>
          </w14:textFill>
        </w:rPr>
      </w:pPr>
    </w:p>
    <w:p>
      <w:pPr>
        <w:widowControl/>
        <w:autoSpaceDE/>
        <w:autoSpaceDN/>
        <w:spacing w:line="460" w:lineRule="atLeast"/>
        <w:jc w:val="center"/>
        <w:rPr>
          <w:rFonts w:ascii="黑体" w:eastAsia="黑体"/>
          <w:color w:val="000000" w:themeColor="text1"/>
          <w:sz w:val="30"/>
          <w14:textFill>
            <w14:solidFill>
              <w14:schemeClr w14:val="tx1"/>
            </w14:solidFill>
          </w14:textFill>
        </w:rPr>
      </w:pPr>
    </w:p>
    <w:p>
      <w:pPr>
        <w:widowControl/>
        <w:autoSpaceDE/>
        <w:autoSpaceDN/>
        <w:spacing w:line="460" w:lineRule="atLeast"/>
        <w:jc w:val="center"/>
        <w:rPr>
          <w:rFonts w:ascii="黑体" w:eastAsia="黑体"/>
          <w:color w:val="000000" w:themeColor="text1"/>
          <w:sz w:val="30"/>
          <w14:textFill>
            <w14:solidFill>
              <w14:schemeClr w14:val="tx1"/>
            </w14:solidFill>
          </w14:textFill>
        </w:rPr>
      </w:pPr>
    </w:p>
    <w:p>
      <w:pPr>
        <w:widowControl/>
        <w:autoSpaceDE/>
        <w:autoSpaceDN/>
        <w:spacing w:line="460" w:lineRule="atLeast"/>
        <w:jc w:val="center"/>
        <w:rPr>
          <w:rFonts w:ascii="黑体" w:eastAsia="黑体"/>
          <w:color w:val="000000" w:themeColor="text1"/>
          <w:sz w:val="30"/>
          <w14:textFill>
            <w14:solidFill>
              <w14:schemeClr w14:val="tx1"/>
            </w14:solidFill>
          </w14:textFill>
        </w:rPr>
      </w:pPr>
    </w:p>
    <w:p>
      <w:pPr>
        <w:widowControl/>
        <w:autoSpaceDE/>
        <w:autoSpaceDN/>
        <w:spacing w:line="460" w:lineRule="atLeast"/>
        <w:jc w:val="center"/>
        <w:rPr>
          <w:rFonts w:ascii="方正小标宋简体" w:hAnsi="仿宋_GB2312" w:eastAsia="方正小标宋简体" w:cs="仿宋_GB2312"/>
          <w:color w:val="000000" w:themeColor="text1"/>
          <w:kern w:val="2"/>
          <w:sz w:val="44"/>
          <w:szCs w:val="44"/>
          <w:lang w:val="en-US" w:bidi="ar-SA"/>
          <w14:textFill>
            <w14:solidFill>
              <w14:schemeClr w14:val="tx1"/>
            </w14:solidFill>
          </w14:textFill>
        </w:rPr>
      </w:pPr>
      <w:r>
        <w:rPr>
          <w:rFonts w:hint="eastAsia" w:ascii="黑体" w:eastAsia="黑体"/>
          <w:color w:val="000000" w:themeColor="text1"/>
          <w:sz w:val="30"/>
          <w14:textFill>
            <w14:solidFill>
              <w14:schemeClr w14:val="tx1"/>
            </w14:solidFill>
          </w14:textFill>
        </w:rPr>
        <w:t>福建师范大学教育实习评优办法（修订）</w:t>
      </w:r>
    </w:p>
    <w:p>
      <w:pPr>
        <w:widowControl/>
        <w:autoSpaceDE/>
        <w:autoSpaceDN/>
        <w:adjustRightInd w:val="0"/>
        <w:snapToGrid w:val="0"/>
        <w:spacing w:line="360" w:lineRule="auto"/>
        <w:ind w:firstLine="560" w:firstLineChars="200"/>
        <w:rPr>
          <w:rFonts w:ascii="仿宋" w:hAnsi="仿宋" w:eastAsia="仿宋" w:cs="仿宋"/>
          <w:color w:val="000000" w:themeColor="text1"/>
          <w:kern w:val="1"/>
          <w:sz w:val="28"/>
          <w:szCs w:val="28"/>
          <w:lang w:val="en-US" w:bidi="ar-SA"/>
          <w14:textFill>
            <w14:solidFill>
              <w14:schemeClr w14:val="tx1"/>
            </w14:solidFill>
          </w14:textFill>
        </w:rPr>
      </w:pP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为充分发挥教育实习在师范生培养中的重要作用，促进师范生树立教育情怀、提高从教能力、广泛参与实践，提升教育实习质量，扩大教育实习成果，表彰在教育实习过程中表现突出的单位和个人，特制定本评优办法。</w:t>
      </w:r>
    </w:p>
    <w:p>
      <w:pPr>
        <w:widowControl/>
        <w:autoSpaceDE/>
        <w:autoSpaceDN/>
        <w:adjustRightInd w:val="0"/>
        <w:snapToGrid w:val="0"/>
        <w:spacing w:line="360" w:lineRule="auto"/>
        <w:ind w:left="220" w:leftChars="100" w:right="110" w:rightChars="50" w:firstLine="460" w:firstLineChars="200"/>
        <w:rPr>
          <w:rFonts w:ascii="仿宋" w:hAnsi="仿宋" w:eastAsia="仿宋"/>
          <w:b/>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 xml:space="preserve"> </w:t>
      </w:r>
      <w:r>
        <w:rPr>
          <w:rFonts w:hint="eastAsia" w:ascii="仿宋" w:hAnsi="仿宋" w:eastAsia="仿宋"/>
          <w:b/>
          <w:color w:val="000000" w:themeColor="text1"/>
          <w:spacing w:val="-5"/>
          <w:sz w:val="24"/>
          <w14:textFill>
            <w14:solidFill>
              <w14:schemeClr w14:val="tx1"/>
            </w14:solidFill>
          </w14:textFill>
        </w:rPr>
        <w:t>一、奖项设置</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教育实习评优设实习工作先进学院、优秀实习指导教师、优秀实习生等三个奖项。</w:t>
      </w:r>
    </w:p>
    <w:p>
      <w:pPr>
        <w:widowControl/>
        <w:autoSpaceDE/>
        <w:autoSpaceDN/>
        <w:adjustRightInd w:val="0"/>
        <w:snapToGrid w:val="0"/>
        <w:spacing w:line="360" w:lineRule="auto"/>
        <w:ind w:left="220" w:leftChars="100" w:right="110" w:rightChars="50" w:firstLine="462" w:firstLineChars="200"/>
        <w:rPr>
          <w:rFonts w:ascii="仿宋" w:hAnsi="仿宋" w:eastAsia="仿宋"/>
          <w:b/>
          <w:color w:val="000000" w:themeColor="text1"/>
          <w:spacing w:val="-5"/>
          <w:sz w:val="24"/>
          <w14:textFill>
            <w14:solidFill>
              <w14:schemeClr w14:val="tx1"/>
            </w14:solidFill>
          </w14:textFill>
        </w:rPr>
      </w:pPr>
      <w:r>
        <w:rPr>
          <w:rFonts w:hint="eastAsia" w:ascii="仿宋" w:hAnsi="仿宋" w:eastAsia="仿宋"/>
          <w:b/>
          <w:color w:val="000000" w:themeColor="text1"/>
          <w:spacing w:val="-5"/>
          <w:sz w:val="24"/>
          <w14:textFill>
            <w14:solidFill>
              <w14:schemeClr w14:val="tx1"/>
            </w14:solidFill>
          </w14:textFill>
        </w:rPr>
        <w:t>二、评优的范围和对象</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参加教育实习的学院、指导教师和本科师范专业毕业生。</w:t>
      </w:r>
    </w:p>
    <w:p>
      <w:pPr>
        <w:widowControl/>
        <w:autoSpaceDE/>
        <w:autoSpaceDN/>
        <w:adjustRightInd w:val="0"/>
        <w:snapToGrid w:val="0"/>
        <w:spacing w:line="360" w:lineRule="auto"/>
        <w:ind w:left="220" w:leftChars="100" w:right="110" w:rightChars="50" w:firstLine="462" w:firstLineChars="200"/>
        <w:rPr>
          <w:rFonts w:ascii="仿宋" w:hAnsi="仿宋" w:eastAsia="仿宋"/>
          <w:b/>
          <w:color w:val="000000" w:themeColor="text1"/>
          <w:spacing w:val="-5"/>
          <w:sz w:val="24"/>
          <w14:textFill>
            <w14:solidFill>
              <w14:schemeClr w14:val="tx1"/>
            </w14:solidFill>
          </w14:textFill>
        </w:rPr>
      </w:pPr>
      <w:r>
        <w:rPr>
          <w:rFonts w:hint="eastAsia" w:ascii="仿宋" w:hAnsi="仿宋" w:eastAsia="仿宋"/>
          <w:b/>
          <w:color w:val="000000" w:themeColor="text1"/>
          <w:spacing w:val="-5"/>
          <w:sz w:val="24"/>
          <w14:textFill>
            <w14:solidFill>
              <w14:schemeClr w14:val="tx1"/>
            </w14:solidFill>
          </w14:textFill>
        </w:rPr>
        <w:t>三、评选条件</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（一）实习工作先进学院</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1.组织保障有力。对实习工作高度重视，成立以学院领导为组长的实习工作领导小组，分工明确，责任落实，顺利完成实习工作。</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2.实习计划科学合理，组织实施到位。实习前进行充分的动员；实习期间组织指导教师和实习生开展形式多样的教研活动；如期完成实习任务，及时召开总结工作会议，对存在的问题有改进措施。</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3.实习过程管理到位。实习工作领导小组定期召开实习工作会议，具体研究和布置实习工作，重视实习过程管理；领导小组成员能按计划到实习点巡视，看望实习师生，了解实习工作开展情况，解决实际问题。</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4.实习生整体表现好。实习生能认真履行职责，完成各项实习任务，遵守实习期间的各项规章制度，无违纪现象。</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5.实习指导工作成效明显。能按“双导师”制工作要求，配备数量充足的校内外指导教师，指导教师能认真履行职责，带领实习生完成实习任务，成效明显，得到实习基地校的肯定和好评。</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6.有效开展教育实践基地的拓展和建设工作。</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（二）优秀实习指导教师</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1.为人师表，以身作则。有良好的师德修养，以身作则，带领实习生践行师德，关心实习生的工作与生活。</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2.认真履行“双导师”工作职责。充分做好实习指导准备工作，对指导工作认真负责，所指导的实习生能出色完成实习任务。</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3.实习安全管理工作无失误。能加强实习安全教育和过程的管理，坚守工作岗位，所指导的实习生无违纪现象和安全事故。</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4.紧密配合学院和实习基地开展实习指导工作和实习基地建设工作。</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（三）优秀实习生</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1.有较强的组织纪律性。自觉遵守学校和实习单位的规章制度，严格遵守《福建师范大学本科学生教育实习实习生守则》，服从实习安排，有良好的团队精神。</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2.有良好的师德养成意识。热爱实习工作岗位，实习目的明确、态度端正，主动学习师德规范和培养教育情怀。</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3.有良好的教学能力。能较好地运用教育理论指导教学，熟悉教材，教学方法和教具选用得当；能认真钻研教学大纲和教材，独立拟定教案，且完成质量较高。</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4.有扎实的教学技能。师范生教学技能扎实，能够独立制作多媒体教学课件，并在教学活动中使用，教学效果好。</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5.有较强的教育管理能力。能主动参与教育管理和教育教学互动，积极开展教育调查，主动配合指导教师完成教育管理工作，实习班主任工作出色，得到实习单位师生好评。</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6.实习表现突出，成绩优秀。能出色完成各项实习任务，实习综合评定成绩为优秀。</w:t>
      </w:r>
    </w:p>
    <w:p>
      <w:pPr>
        <w:widowControl/>
        <w:autoSpaceDE/>
        <w:autoSpaceDN/>
        <w:adjustRightInd w:val="0"/>
        <w:snapToGrid w:val="0"/>
        <w:spacing w:line="360" w:lineRule="auto"/>
        <w:ind w:left="220" w:leftChars="100" w:right="110" w:rightChars="50" w:firstLine="462" w:firstLineChars="200"/>
        <w:rPr>
          <w:rFonts w:ascii="仿宋" w:hAnsi="仿宋" w:eastAsia="仿宋"/>
          <w:b/>
          <w:bCs/>
          <w:color w:val="000000" w:themeColor="text1"/>
          <w:spacing w:val="-5"/>
          <w:sz w:val="24"/>
          <w14:textFill>
            <w14:solidFill>
              <w14:schemeClr w14:val="tx1"/>
            </w14:solidFill>
          </w14:textFill>
        </w:rPr>
      </w:pPr>
      <w:r>
        <w:rPr>
          <w:rFonts w:hint="eastAsia" w:ascii="仿宋" w:hAnsi="仿宋" w:eastAsia="仿宋"/>
          <w:b/>
          <w:bCs/>
          <w:color w:val="000000" w:themeColor="text1"/>
          <w:spacing w:val="-5"/>
          <w:sz w:val="24"/>
          <w14:textFill>
            <w14:solidFill>
              <w14:schemeClr w14:val="tx1"/>
            </w14:solidFill>
          </w14:textFill>
        </w:rPr>
        <w:t>四、评选标准和程序</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（一）实习工作先进学院由各相关学院参照评选条件自行申报，优秀实习指导教师和优秀实习生由各相关学院教育实习工作领导小组综合评定推荐，报教务处审核。</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（二）名额推荐标准</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1.根据评选条件评出若干实习工作先进学院。</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2.优秀实习指导教师分配名额按实习生总数的7.5%计算，推荐名额不超过实际指导教师总数的30%，并以鼓励校外指导教师为主。</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3.优秀实习生比例不超过实习生人数的 20%，分散实习的学生不参加优秀实习生的评选。</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（三）教育实习结束后应报送相关材料，包括：</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1.实习工作先进学院：教育实习工作领导小组名单、实习工作总结、会议记录、图片资料等材料的原件或复印件和《福建师范大学教育实习工作先进学院申报表》等。</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2. 优秀实习指导教师：指导实习工作总结、《福建师范大学教育实习优秀实习指导教师推荐表》和《福建师范大学教育实习优秀实习指导教师汇总表》。</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3.优秀实习生：《福建师范大学教育实习优秀实习生推荐表》和《福建师范大学教育实习优秀实习生推荐汇总表》。</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（四）各相关学院可根据本办法的精神，结合实际情况制定学院的评优细则。</w:t>
      </w:r>
    </w:p>
    <w:p>
      <w:pPr>
        <w:widowControl/>
        <w:autoSpaceDE/>
        <w:autoSpaceDN/>
        <w:adjustRightInd w:val="0"/>
        <w:snapToGrid w:val="0"/>
        <w:spacing w:line="360" w:lineRule="auto"/>
        <w:ind w:left="220" w:leftChars="100" w:right="110" w:rightChars="50" w:firstLine="462" w:firstLineChars="200"/>
        <w:rPr>
          <w:rFonts w:ascii="仿宋" w:hAnsi="仿宋" w:eastAsia="仿宋"/>
          <w:b/>
          <w:bCs/>
          <w:color w:val="000000" w:themeColor="text1"/>
          <w:spacing w:val="-5"/>
          <w:sz w:val="24"/>
          <w14:textFill>
            <w14:solidFill>
              <w14:schemeClr w14:val="tx1"/>
            </w14:solidFill>
          </w14:textFill>
        </w:rPr>
      </w:pPr>
      <w:r>
        <w:rPr>
          <w:rFonts w:hint="eastAsia" w:ascii="仿宋" w:hAnsi="仿宋" w:eastAsia="仿宋"/>
          <w:b/>
          <w:bCs/>
          <w:color w:val="000000" w:themeColor="text1"/>
          <w:spacing w:val="-5"/>
          <w:sz w:val="24"/>
          <w14:textFill>
            <w14:solidFill>
              <w14:schemeClr w14:val="tx1"/>
            </w14:solidFill>
          </w14:textFill>
        </w:rPr>
        <w:t>五、评选时间及其他</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1.评选时间：每年12月份开展教育实习评优工作。</w:t>
      </w:r>
    </w:p>
    <w:p>
      <w:pPr>
        <w:widowControl/>
        <w:autoSpaceDE/>
        <w:autoSpaceDN/>
        <w:adjustRightInd w:val="0"/>
        <w:snapToGrid w:val="0"/>
        <w:spacing w:line="360" w:lineRule="auto"/>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2.凡评选出的实习工作先进学院、校内优秀实习指导教师和优秀实习生，学校将颁发荣誉证书。校外优秀实习指导教师将给予一定的物质奖励并颁发荣誉证书。</w:t>
      </w:r>
    </w:p>
    <w:p>
      <w:pPr>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本办法自公布之日起试行，由教务处负责解释。</w:t>
      </w:r>
    </w:p>
    <w:p>
      <w:pPr>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p>
    <w:p>
      <w:pPr>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p>
    <w:p>
      <w:pPr>
        <w:ind w:left="220" w:leftChars="100" w:right="110" w:rightChars="50" w:firstLine="460" w:firstLineChars="200"/>
        <w:rPr>
          <w:rFonts w:ascii="仿宋" w:hAnsi="仿宋" w:eastAsia="仿宋"/>
          <w:color w:val="000000" w:themeColor="text1"/>
          <w:spacing w:val="-5"/>
          <w:sz w:val="24"/>
          <w:lang w:val="en-US"/>
          <w14:textFill>
            <w14:solidFill>
              <w14:schemeClr w14:val="tx1"/>
            </w14:solidFill>
          </w14:textFill>
        </w:rPr>
      </w:pPr>
      <w:r>
        <w:rPr>
          <w:rFonts w:hint="eastAsia" w:ascii="仿宋" w:hAnsi="仿宋" w:eastAsia="仿宋"/>
          <w:color w:val="000000" w:themeColor="text1"/>
          <w:spacing w:val="-5"/>
          <w:sz w:val="24"/>
          <w:lang w:val="en-US"/>
          <w14:textFill>
            <w14:solidFill>
              <w14:schemeClr w14:val="tx1"/>
            </w14:solidFill>
          </w14:textFill>
        </w:rPr>
        <w:t xml:space="preserve">                                                      </w:t>
      </w:r>
    </w:p>
    <w:p>
      <w:pPr>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p>
    <w:p>
      <w:pPr>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 xml:space="preserve">                                                        </w:t>
      </w:r>
    </w:p>
    <w:p>
      <w:pPr>
        <w:ind w:left="220" w:leftChars="100" w:right="110" w:rightChars="50" w:firstLine="460" w:firstLineChars="200"/>
        <w:rPr>
          <w:rFonts w:ascii="仿宋" w:hAnsi="仿宋" w:eastAsia="仿宋"/>
          <w:color w:val="000000" w:themeColor="text1"/>
          <w:spacing w:val="-5"/>
          <w:sz w:val="24"/>
          <w14:textFill>
            <w14:solidFill>
              <w14:schemeClr w14:val="tx1"/>
            </w14:solidFill>
          </w14:textFill>
        </w:rPr>
        <w:sectPr>
          <w:pgSz w:w="11850" w:h="16790"/>
          <w:pgMar w:top="1220" w:right="820" w:bottom="760" w:left="760" w:header="0" w:footer="487" w:gutter="0"/>
          <w:cols w:space="720" w:num="1"/>
        </w:sectPr>
      </w:pPr>
      <w:r>
        <w:rPr>
          <w:rFonts w:hint="eastAsia" w:ascii="仿宋" w:hAnsi="仿宋" w:eastAsia="仿宋"/>
          <w:color w:val="000000" w:themeColor="text1"/>
          <w:spacing w:val="-5"/>
          <w:sz w:val="24"/>
          <w14:textFill>
            <w14:solidFill>
              <w14:schemeClr w14:val="tx1"/>
            </w14:solidFill>
          </w14:textFill>
        </w:rPr>
        <w:t xml:space="preserve">                                                         </w:t>
      </w:r>
    </w:p>
    <w:p>
      <w:pPr>
        <w:spacing w:before="55"/>
        <w:ind w:left="2124"/>
        <w:rPr>
          <w:rFonts w:ascii="黑体" w:eastAsia="黑体"/>
          <w:color w:val="000000" w:themeColor="text1"/>
          <w:sz w:val="32"/>
          <w14:textFill>
            <w14:solidFill>
              <w14:schemeClr w14:val="tx1"/>
            </w14:solidFill>
          </w14:textFill>
        </w:rPr>
      </w:pPr>
      <w:r>
        <w:rPr>
          <w:rFonts w:hint="eastAsia" w:ascii="黑体" w:eastAsia="黑体"/>
          <w:color w:val="000000" w:themeColor="text1"/>
          <w:sz w:val="32"/>
          <w14:textFill>
            <w14:solidFill>
              <w14:schemeClr w14:val="tx1"/>
            </w14:solidFill>
          </w14:textFill>
        </w:rPr>
        <w:t>福建师范大学教育实习工作先进学院申报表</w:t>
      </w:r>
    </w:p>
    <w:p>
      <w:pPr>
        <w:pStyle w:val="5"/>
        <w:spacing w:before="4"/>
        <w:rPr>
          <w:rFonts w:ascii="黑体"/>
          <w:color w:val="000000" w:themeColor="text1"/>
          <w:sz w:val="8"/>
          <w14:textFill>
            <w14:solidFill>
              <w14:schemeClr w14:val="tx1"/>
            </w14:solidFill>
          </w14:textFill>
        </w:rPr>
      </w:pPr>
    </w:p>
    <w:tbl>
      <w:tblPr>
        <w:tblStyle w:val="9"/>
        <w:tblW w:w="10104" w:type="dxa"/>
        <w:tblInd w:w="12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11"/>
        <w:gridCol w:w="2819"/>
        <w:gridCol w:w="1441"/>
        <w:gridCol w:w="45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2" w:hRule="atLeast"/>
        </w:trPr>
        <w:tc>
          <w:tcPr>
            <w:tcW w:w="1311" w:type="dxa"/>
          </w:tcPr>
          <w:p>
            <w:pPr>
              <w:pStyle w:val="15"/>
              <w:spacing w:before="158"/>
              <w:ind w:left="263"/>
              <w:rPr>
                <w:color w:val="000000" w:themeColor="text1"/>
                <w:sz w:val="24"/>
                <w14:textFill>
                  <w14:solidFill>
                    <w14:schemeClr w14:val="tx1"/>
                  </w14:solidFill>
                </w14:textFill>
              </w:rPr>
            </w:pPr>
            <w:r>
              <w:rPr>
                <w:color w:val="000000" w:themeColor="text1"/>
                <w:sz w:val="24"/>
                <w14:textFill>
                  <w14:solidFill>
                    <w14:schemeClr w14:val="tx1"/>
                  </w14:solidFill>
                </w14:textFill>
              </w:rPr>
              <w:t>学院</w:t>
            </w:r>
          </w:p>
        </w:tc>
        <w:tc>
          <w:tcPr>
            <w:tcW w:w="2819" w:type="dxa"/>
          </w:tcPr>
          <w:p>
            <w:pPr>
              <w:pStyle w:val="15"/>
              <w:rPr>
                <w:rFonts w:ascii="Times New Roman"/>
                <w:color w:val="000000" w:themeColor="text1"/>
                <w:sz w:val="24"/>
                <w14:textFill>
                  <w14:solidFill>
                    <w14:schemeClr w14:val="tx1"/>
                  </w14:solidFill>
                </w14:textFill>
              </w:rPr>
            </w:pPr>
          </w:p>
        </w:tc>
        <w:tc>
          <w:tcPr>
            <w:tcW w:w="1441" w:type="dxa"/>
            <w:vAlign w:val="center"/>
          </w:tcPr>
          <w:p>
            <w:pPr>
              <w:pStyle w:val="15"/>
              <w:spacing w:before="2"/>
              <w:ind w:left="106"/>
              <w:jc w:val="center"/>
              <w:rPr>
                <w:color w:val="000000" w:themeColor="text1"/>
                <w:sz w:val="24"/>
                <w14:textFill>
                  <w14:solidFill>
                    <w14:schemeClr w14:val="tx1"/>
                  </w14:solidFill>
                </w14:textFill>
              </w:rPr>
            </w:pPr>
            <w:r>
              <w:rPr>
                <w:color w:val="000000" w:themeColor="text1"/>
                <w:spacing w:val="3"/>
                <w:sz w:val="24"/>
                <w14:textFill>
                  <w14:solidFill>
                    <w14:schemeClr w14:val="tx1"/>
                  </w14:solidFill>
                </w14:textFill>
              </w:rPr>
              <w:t>实习生所在</w:t>
            </w:r>
          </w:p>
          <w:p>
            <w:pPr>
              <w:pStyle w:val="15"/>
              <w:spacing w:before="4" w:line="290" w:lineRule="exact"/>
              <w:ind w:left="106"/>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专业、年级</w:t>
            </w:r>
          </w:p>
        </w:tc>
        <w:tc>
          <w:tcPr>
            <w:tcW w:w="4533" w:type="dxa"/>
          </w:tcPr>
          <w:p>
            <w:pPr>
              <w:pStyle w:val="15"/>
              <w:rPr>
                <w:rFonts w:ascii="Times New Roman"/>
                <w:color w:val="000000" w:themeColor="text1"/>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5" w:hRule="atLeast"/>
        </w:trPr>
        <w:tc>
          <w:tcPr>
            <w:tcW w:w="1311" w:type="dxa"/>
            <w:vAlign w:val="center"/>
          </w:tcPr>
          <w:p>
            <w:pPr>
              <w:pStyle w:val="15"/>
              <w:spacing w:before="4"/>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实习人数</w:t>
            </w:r>
          </w:p>
        </w:tc>
        <w:tc>
          <w:tcPr>
            <w:tcW w:w="2819" w:type="dxa"/>
          </w:tcPr>
          <w:p>
            <w:pPr>
              <w:pStyle w:val="15"/>
              <w:rPr>
                <w:rFonts w:ascii="Times New Roman"/>
                <w:color w:val="000000" w:themeColor="text1"/>
                <w:sz w:val="24"/>
                <w14:textFill>
                  <w14:solidFill>
                    <w14:schemeClr w14:val="tx1"/>
                  </w14:solidFill>
                </w14:textFill>
              </w:rPr>
            </w:pPr>
          </w:p>
        </w:tc>
        <w:tc>
          <w:tcPr>
            <w:tcW w:w="1441" w:type="dxa"/>
            <w:vAlign w:val="center"/>
          </w:tcPr>
          <w:p>
            <w:pPr>
              <w:pStyle w:val="15"/>
              <w:spacing w:before="160"/>
              <w:ind w:left="106"/>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实习时间</w:t>
            </w:r>
          </w:p>
        </w:tc>
        <w:tc>
          <w:tcPr>
            <w:tcW w:w="4533" w:type="dxa"/>
          </w:tcPr>
          <w:p>
            <w:pPr>
              <w:pStyle w:val="15"/>
              <w:spacing w:before="160"/>
              <w:ind w:firstLine="720" w:firstLineChars="300"/>
              <w:rPr>
                <w:color w:val="000000" w:themeColor="text1"/>
                <w:sz w:val="24"/>
                <w14:textFill>
                  <w14:solidFill>
                    <w14:schemeClr w14:val="tx1"/>
                  </w14:solidFill>
                </w14:textFill>
              </w:rPr>
            </w:pPr>
            <w:r>
              <w:rPr>
                <w:color w:val="000000" w:themeColor="text1"/>
                <w:sz w:val="24"/>
                <w14:textFill>
                  <w14:solidFill>
                    <w14:schemeClr w14:val="tx1"/>
                  </w14:solidFill>
                </w14:textFill>
              </w:rPr>
              <w:t>年</w:t>
            </w:r>
            <w:r>
              <w:rPr>
                <w:rFonts w:hint="eastAsia"/>
                <w:color w:val="000000" w:themeColor="text1"/>
                <w:sz w:val="24"/>
                <w:lang w:val="en-US"/>
                <w14:textFill>
                  <w14:solidFill>
                    <w14:schemeClr w14:val="tx1"/>
                  </w14:solidFill>
                </w14:textFill>
              </w:rPr>
              <w:t xml:space="preserve">   </w:t>
            </w:r>
            <w:r>
              <w:rPr>
                <w:color w:val="000000" w:themeColor="text1"/>
                <w:sz w:val="24"/>
                <w14:textFill>
                  <w14:solidFill>
                    <w14:schemeClr w14:val="tx1"/>
                  </w14:solidFill>
                </w14:textFill>
              </w:rPr>
              <w:t>月</w:t>
            </w:r>
            <w:r>
              <w:rPr>
                <w:rFonts w:hint="eastAsia"/>
                <w:color w:val="000000" w:themeColor="text1"/>
                <w:sz w:val="24"/>
                <w:lang w:val="en-US"/>
                <w14:textFill>
                  <w14:solidFill>
                    <w14:schemeClr w14:val="tx1"/>
                  </w14:solidFill>
                </w14:textFill>
              </w:rPr>
              <w:t xml:space="preserve">   </w:t>
            </w:r>
            <w:r>
              <w:rPr>
                <w:color w:val="000000" w:themeColor="text1"/>
                <w:sz w:val="24"/>
                <w14:textFill>
                  <w14:solidFill>
                    <w14:schemeClr w14:val="tx1"/>
                  </w14:solidFill>
                </w14:textFill>
              </w:rPr>
              <w:t>日至</w:t>
            </w:r>
            <w:r>
              <w:rPr>
                <w:rFonts w:hint="eastAsia"/>
                <w:color w:val="000000" w:themeColor="text1"/>
                <w:sz w:val="24"/>
                <w:lang w:val="en-US"/>
                <w14:textFill>
                  <w14:solidFill>
                    <w14:schemeClr w14:val="tx1"/>
                  </w14:solidFill>
                </w14:textFill>
              </w:rPr>
              <w:t xml:space="preserve">     </w:t>
            </w:r>
            <w:r>
              <w:rPr>
                <w:color w:val="000000" w:themeColor="text1"/>
                <w:sz w:val="24"/>
                <w14:textFill>
                  <w14:solidFill>
                    <w14:schemeClr w14:val="tx1"/>
                  </w14:solidFill>
                </w14:textFill>
              </w:rPr>
              <w:t>年</w:t>
            </w:r>
            <w:r>
              <w:rPr>
                <w:rFonts w:hint="eastAsia"/>
                <w:color w:val="000000" w:themeColor="text1"/>
                <w:sz w:val="24"/>
                <w:lang w:val="en-US"/>
                <w14:textFill>
                  <w14:solidFill>
                    <w14:schemeClr w14:val="tx1"/>
                  </w14:solidFill>
                </w14:textFill>
              </w:rPr>
              <w:t xml:space="preserve">   </w:t>
            </w:r>
            <w:r>
              <w:rPr>
                <w:color w:val="000000" w:themeColor="text1"/>
                <w:sz w:val="24"/>
                <w14:textFill>
                  <w14:solidFill>
                    <w14:schemeClr w14:val="tx1"/>
                  </w14:solidFill>
                </w14:textFill>
              </w:rPr>
              <w:t>月</w:t>
            </w:r>
            <w:r>
              <w:rPr>
                <w:rFonts w:hint="eastAsia"/>
                <w:color w:val="000000" w:themeColor="text1"/>
                <w:sz w:val="24"/>
                <w:lang w:val="en-US"/>
                <w14:textFill>
                  <w14:solidFill>
                    <w14:schemeClr w14:val="tx1"/>
                  </w14:solidFill>
                </w14:textFill>
              </w:rPr>
              <w:t xml:space="preserve">   </w:t>
            </w:r>
            <w:r>
              <w:rPr>
                <w:color w:val="000000" w:themeColor="text1"/>
                <w:sz w:val="24"/>
                <w14:textFill>
                  <w14:solidFill>
                    <w14:schemeClr w14:val="tx1"/>
                  </w14:solidFill>
                </w14:textFill>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97" w:hRule="atLeast"/>
        </w:trPr>
        <w:tc>
          <w:tcPr>
            <w:tcW w:w="1311" w:type="dxa"/>
            <w:vAlign w:val="center"/>
          </w:tcPr>
          <w:p>
            <w:pPr>
              <w:pStyle w:val="15"/>
              <w:spacing w:before="191" w:line="242" w:lineRule="auto"/>
              <w:ind w:left="143" w:right="134"/>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实习</w:t>
            </w:r>
          </w:p>
          <w:p>
            <w:pPr>
              <w:pStyle w:val="15"/>
              <w:spacing w:before="191" w:line="242" w:lineRule="auto"/>
              <w:ind w:left="143" w:right="134"/>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工作</w:t>
            </w:r>
          </w:p>
          <w:p>
            <w:pPr>
              <w:pStyle w:val="15"/>
              <w:spacing w:before="191" w:line="242" w:lineRule="auto"/>
              <w:ind w:left="143" w:right="134"/>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所取</w:t>
            </w:r>
          </w:p>
          <w:p>
            <w:pPr>
              <w:pStyle w:val="15"/>
              <w:spacing w:before="191" w:line="242" w:lineRule="auto"/>
              <w:ind w:left="143" w:right="134"/>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得的</w:t>
            </w:r>
          </w:p>
          <w:p>
            <w:pPr>
              <w:pStyle w:val="15"/>
              <w:spacing w:before="191" w:line="242" w:lineRule="auto"/>
              <w:ind w:left="143" w:right="134"/>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主要</w:t>
            </w:r>
          </w:p>
          <w:p>
            <w:pPr>
              <w:pStyle w:val="15"/>
              <w:spacing w:before="191" w:line="242" w:lineRule="auto"/>
              <w:ind w:left="143" w:right="134"/>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成绩</w:t>
            </w:r>
          </w:p>
        </w:tc>
        <w:tc>
          <w:tcPr>
            <w:tcW w:w="8793" w:type="dxa"/>
            <w:gridSpan w:val="3"/>
          </w:tcPr>
          <w:p>
            <w:pPr>
              <w:pStyle w:val="15"/>
              <w:spacing w:before="3"/>
              <w:ind w:left="108"/>
              <w:rPr>
                <w:color w:val="000000" w:themeColor="text1"/>
                <w:sz w:val="24"/>
                <w14:textFill>
                  <w14:solidFill>
                    <w14:schemeClr w14:val="tx1"/>
                  </w14:solidFill>
                </w14:textFill>
              </w:rPr>
            </w:pPr>
            <w:r>
              <w:rPr>
                <w:color w:val="000000" w:themeColor="text1"/>
                <w:sz w:val="24"/>
                <w14:textFill>
                  <w14:solidFill>
                    <w14:schemeClr w14:val="tx1"/>
                  </w14:solidFill>
                </w14:textFill>
              </w:rPr>
              <w:t>（可另附页）</w:t>
            </w: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spacing w:before="5"/>
              <w:rPr>
                <w:rFonts w:ascii="黑体"/>
                <w:color w:val="000000" w:themeColor="text1"/>
                <w:sz w:val="33"/>
                <w14:textFill>
                  <w14:solidFill>
                    <w14:schemeClr w14:val="tx1"/>
                  </w14:solidFill>
                </w14:textFill>
              </w:rPr>
            </w:pPr>
          </w:p>
          <w:p>
            <w:pPr>
              <w:pStyle w:val="15"/>
              <w:spacing w:line="288" w:lineRule="exact"/>
              <w:ind w:left="424" w:firstLine="1962" w:firstLineChars="900"/>
              <w:rPr>
                <w:color w:val="000000" w:themeColor="text1"/>
                <w:spacing w:val="-11"/>
                <w:sz w:val="24"/>
                <w14:textFill>
                  <w14:solidFill>
                    <w14:schemeClr w14:val="tx1"/>
                  </w14:solidFill>
                </w14:textFill>
              </w:rPr>
            </w:pPr>
          </w:p>
          <w:p>
            <w:pPr>
              <w:pStyle w:val="15"/>
              <w:spacing w:line="288" w:lineRule="exact"/>
              <w:ind w:left="424" w:firstLine="1962" w:firstLineChars="900"/>
              <w:rPr>
                <w:color w:val="000000" w:themeColor="text1"/>
                <w:spacing w:val="-11"/>
                <w:sz w:val="24"/>
                <w14:textFill>
                  <w14:solidFill>
                    <w14:schemeClr w14:val="tx1"/>
                  </w14:solidFill>
                </w14:textFill>
              </w:rPr>
            </w:pPr>
          </w:p>
          <w:p>
            <w:pPr>
              <w:pStyle w:val="15"/>
              <w:spacing w:line="288" w:lineRule="exact"/>
              <w:ind w:left="424" w:firstLine="1962" w:firstLineChars="900"/>
              <w:rPr>
                <w:color w:val="000000" w:themeColor="text1"/>
                <w:spacing w:val="-11"/>
                <w:sz w:val="24"/>
                <w14:textFill>
                  <w14:solidFill>
                    <w14:schemeClr w14:val="tx1"/>
                  </w14:solidFill>
                </w14:textFill>
              </w:rPr>
            </w:pPr>
          </w:p>
          <w:p>
            <w:pPr>
              <w:pStyle w:val="15"/>
              <w:spacing w:line="288" w:lineRule="exact"/>
              <w:ind w:left="424" w:firstLine="1962" w:firstLineChars="900"/>
              <w:rPr>
                <w:color w:val="000000" w:themeColor="text1"/>
                <w:spacing w:val="-11"/>
                <w:sz w:val="24"/>
                <w14:textFill>
                  <w14:solidFill>
                    <w14:schemeClr w14:val="tx1"/>
                  </w14:solidFill>
                </w14:textFill>
              </w:rPr>
            </w:pPr>
          </w:p>
          <w:p>
            <w:pPr>
              <w:pStyle w:val="15"/>
              <w:spacing w:line="288" w:lineRule="exact"/>
              <w:ind w:left="424" w:firstLine="1962" w:firstLineChars="900"/>
              <w:rPr>
                <w:color w:val="000000" w:themeColor="text1"/>
                <w:spacing w:val="-11"/>
                <w:sz w:val="24"/>
                <w14:textFill>
                  <w14:solidFill>
                    <w14:schemeClr w14:val="tx1"/>
                  </w14:solidFill>
                </w14:textFill>
              </w:rPr>
            </w:pPr>
          </w:p>
          <w:p>
            <w:pPr>
              <w:pStyle w:val="15"/>
              <w:spacing w:line="288" w:lineRule="exact"/>
              <w:ind w:left="424" w:firstLine="1962" w:firstLineChars="900"/>
              <w:rPr>
                <w:color w:val="000000" w:themeColor="text1"/>
                <w:spacing w:val="-11"/>
                <w:sz w:val="24"/>
                <w14:textFill>
                  <w14:solidFill>
                    <w14:schemeClr w14:val="tx1"/>
                  </w14:solidFill>
                </w14:textFill>
              </w:rPr>
            </w:pPr>
          </w:p>
          <w:p>
            <w:pPr>
              <w:pStyle w:val="15"/>
              <w:spacing w:line="288" w:lineRule="exact"/>
              <w:ind w:left="424" w:firstLine="1962" w:firstLineChars="900"/>
              <w:rPr>
                <w:color w:val="000000" w:themeColor="text1"/>
                <w:spacing w:val="-11"/>
                <w:sz w:val="24"/>
                <w14:textFill>
                  <w14:solidFill>
                    <w14:schemeClr w14:val="tx1"/>
                  </w14:solidFill>
                </w14:textFill>
              </w:rPr>
            </w:pPr>
          </w:p>
          <w:p>
            <w:pPr>
              <w:pStyle w:val="15"/>
              <w:spacing w:line="288" w:lineRule="exact"/>
              <w:ind w:left="424" w:firstLine="1962" w:firstLineChars="900"/>
              <w:rPr>
                <w:color w:val="000000" w:themeColor="text1"/>
                <w:spacing w:val="-11"/>
                <w:sz w:val="24"/>
                <w14:textFill>
                  <w14:solidFill>
                    <w14:schemeClr w14:val="tx1"/>
                  </w14:solidFill>
                </w14:textFill>
              </w:rPr>
            </w:pPr>
          </w:p>
          <w:p>
            <w:pPr>
              <w:pStyle w:val="15"/>
              <w:spacing w:line="288" w:lineRule="exact"/>
              <w:ind w:left="424" w:firstLine="1962" w:firstLineChars="900"/>
              <w:rPr>
                <w:color w:val="000000" w:themeColor="text1"/>
                <w:spacing w:val="-11"/>
                <w:sz w:val="24"/>
                <w14:textFill>
                  <w14:solidFill>
                    <w14:schemeClr w14:val="tx1"/>
                  </w14:solidFill>
                </w14:textFill>
              </w:rPr>
            </w:pPr>
          </w:p>
          <w:p>
            <w:pPr>
              <w:pStyle w:val="15"/>
              <w:spacing w:line="288" w:lineRule="exact"/>
              <w:ind w:left="424" w:firstLine="1962" w:firstLineChars="900"/>
              <w:rPr>
                <w:color w:val="000000" w:themeColor="text1"/>
                <w:spacing w:val="-11"/>
                <w:sz w:val="24"/>
                <w14:textFill>
                  <w14:solidFill>
                    <w14:schemeClr w14:val="tx1"/>
                  </w14:solidFill>
                </w14:textFill>
              </w:rPr>
            </w:pPr>
          </w:p>
          <w:p>
            <w:pPr>
              <w:pStyle w:val="15"/>
              <w:spacing w:line="288" w:lineRule="exact"/>
              <w:ind w:left="424" w:firstLine="1962" w:firstLineChars="900"/>
              <w:rPr>
                <w:color w:val="000000" w:themeColor="text1"/>
                <w:spacing w:val="-11"/>
                <w:sz w:val="24"/>
                <w14:textFill>
                  <w14:solidFill>
                    <w14:schemeClr w14:val="tx1"/>
                  </w14:solidFill>
                </w14:textFill>
              </w:rPr>
            </w:pPr>
          </w:p>
          <w:p>
            <w:pPr>
              <w:pStyle w:val="15"/>
              <w:spacing w:line="288" w:lineRule="exact"/>
              <w:ind w:left="424" w:firstLine="1962" w:firstLineChars="900"/>
              <w:rPr>
                <w:color w:val="000000" w:themeColor="text1"/>
                <w:sz w:val="24"/>
                <w14:textFill>
                  <w14:solidFill>
                    <w14:schemeClr w14:val="tx1"/>
                  </w14:solidFill>
                </w14:textFill>
              </w:rPr>
            </w:pPr>
            <w:r>
              <w:rPr>
                <w:color w:val="000000" w:themeColor="text1"/>
                <w:spacing w:val="-11"/>
                <w:sz w:val="24"/>
                <w14:textFill>
                  <w14:solidFill>
                    <w14:schemeClr w14:val="tx1"/>
                  </w14:solidFill>
                </w14:textFill>
              </w:rPr>
              <w:t>学院负责人签字</w:t>
            </w:r>
            <w:r>
              <w:rPr>
                <w:color w:val="000000" w:themeColor="text1"/>
                <w:sz w:val="24"/>
                <w14:textFill>
                  <w14:solidFill>
                    <w14:schemeClr w14:val="tx1"/>
                  </w14:solidFill>
                </w14:textFill>
              </w:rPr>
              <w:t>（盖章</w:t>
            </w:r>
            <w:r>
              <w:rPr>
                <w:color w:val="000000" w:themeColor="text1"/>
                <w:spacing w:val="-120"/>
                <w:sz w:val="24"/>
                <w14:textFill>
                  <w14:solidFill>
                    <w14:schemeClr w14:val="tx1"/>
                  </w14:solidFill>
                </w14:textFill>
              </w:rPr>
              <w:t>）</w:t>
            </w:r>
            <w:r>
              <w:rPr>
                <w:color w:val="000000" w:themeColor="text1"/>
                <w:sz w:val="24"/>
                <w14:textFill>
                  <w14:solidFill>
                    <w14:schemeClr w14:val="tx1"/>
                  </w14:solidFill>
                </w14:textFill>
              </w:rPr>
              <w:t>：</w:t>
            </w:r>
          </w:p>
          <w:p>
            <w:pPr>
              <w:pStyle w:val="15"/>
              <w:rPr>
                <w:rFonts w:ascii="黑体"/>
                <w:color w:val="000000" w:themeColor="text1"/>
                <w:sz w:val="24"/>
                <w14:textFill>
                  <w14:solidFill>
                    <w14:schemeClr w14:val="tx1"/>
                  </w14:solidFill>
                </w14:textFill>
              </w:rPr>
            </w:pPr>
          </w:p>
          <w:p>
            <w:pPr>
              <w:pStyle w:val="15"/>
              <w:spacing w:line="288" w:lineRule="exact"/>
              <w:ind w:firstLine="6480" w:firstLineChars="2700"/>
              <w:rPr>
                <w:color w:val="000000" w:themeColor="text1"/>
                <w:sz w:val="24"/>
                <w14:textFill>
                  <w14:solidFill>
                    <w14:schemeClr w14:val="tx1"/>
                  </w14:solidFill>
                </w14:textFill>
              </w:rPr>
            </w:pPr>
            <w:r>
              <w:rPr>
                <w:rFonts w:hint="eastAsia"/>
                <w:color w:val="000000" w:themeColor="text1"/>
                <w:sz w:val="24"/>
                <w:lang w:val="en-US"/>
                <w14:textFill>
                  <w14:solidFill>
                    <w14:schemeClr w14:val="tx1"/>
                  </w14:solidFill>
                </w14:textFill>
              </w:rPr>
              <w:t xml:space="preserve">年     月      </w:t>
            </w:r>
            <w:r>
              <w:rPr>
                <w:color w:val="000000" w:themeColor="text1"/>
                <w:sz w:val="24"/>
                <w14:textFill>
                  <w14:solidFill>
                    <w14:schemeClr w14:val="tx1"/>
                  </w14:solidFill>
                </w14:textFill>
              </w:rPr>
              <w:t>日</w:t>
            </w:r>
          </w:p>
        </w:tc>
      </w:tr>
    </w:tbl>
    <w:p>
      <w:pPr>
        <w:spacing w:before="159"/>
        <w:ind w:left="372" w:leftChars="169"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注：1.表格一式</w:t>
      </w:r>
      <w:r>
        <w:rPr>
          <w:rFonts w:hint="eastAsia"/>
          <w:color w:val="000000" w:themeColor="text1"/>
          <w:sz w:val="24"/>
          <w14:textFill>
            <w14:solidFill>
              <w14:schemeClr w14:val="tx1"/>
            </w14:solidFill>
          </w14:textFill>
        </w:rPr>
        <w:t>一</w:t>
      </w:r>
      <w:r>
        <w:rPr>
          <w:color w:val="000000" w:themeColor="text1"/>
          <w:sz w:val="24"/>
          <w14:textFill>
            <w14:solidFill>
              <w14:schemeClr w14:val="tx1"/>
            </w14:solidFill>
          </w14:textFill>
        </w:rPr>
        <w:t>份，</w:t>
      </w:r>
      <w:r>
        <w:rPr>
          <w:rFonts w:hint="eastAsia"/>
          <w:color w:val="000000" w:themeColor="text1"/>
          <w:sz w:val="24"/>
          <w14:textFill>
            <w14:solidFill>
              <w14:schemeClr w14:val="tx1"/>
            </w14:solidFill>
          </w14:textFill>
        </w:rPr>
        <w:t>学校审核后交教务处实践科</w:t>
      </w:r>
      <w:r>
        <w:rPr>
          <w:color w:val="000000" w:themeColor="text1"/>
          <w:sz w:val="24"/>
          <w14:textFill>
            <w14:solidFill>
              <w14:schemeClr w14:val="tx1"/>
            </w14:solidFill>
          </w14:textFill>
        </w:rPr>
        <w:t>。</w:t>
      </w:r>
    </w:p>
    <w:p>
      <w:pPr>
        <w:spacing w:before="4"/>
        <w:ind w:left="851" w:leftChars="387"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2.实习工作所取得的主要成绩参照评选条件填报，可另外加页。</w:t>
      </w:r>
    </w:p>
    <w:p>
      <w:pPr>
        <w:rPr>
          <w:color w:val="000000" w:themeColor="text1"/>
          <w:sz w:val="24"/>
          <w14:textFill>
            <w14:solidFill>
              <w14:schemeClr w14:val="tx1"/>
            </w14:solidFill>
          </w14:textFill>
        </w:rPr>
        <w:sectPr>
          <w:pgSz w:w="11850" w:h="16790"/>
          <w:pgMar w:top="1220" w:right="820" w:bottom="760" w:left="760" w:header="0" w:footer="487" w:gutter="0"/>
          <w:cols w:space="720" w:num="1"/>
        </w:sectPr>
      </w:pPr>
    </w:p>
    <w:p>
      <w:pPr>
        <w:spacing w:before="55"/>
        <w:ind w:left="2124"/>
        <w:rPr>
          <w:rFonts w:ascii="黑体" w:eastAsia="黑体"/>
          <w:color w:val="000000" w:themeColor="text1"/>
          <w:sz w:val="32"/>
          <w14:textFill>
            <w14:solidFill>
              <w14:schemeClr w14:val="tx1"/>
            </w14:solidFill>
          </w14:textFill>
        </w:rPr>
      </w:pPr>
      <w:r>
        <w:rPr>
          <w:rFonts w:hint="eastAsia" w:ascii="黑体" w:eastAsia="黑体"/>
          <w:color w:val="000000" w:themeColor="text1"/>
          <w:sz w:val="32"/>
          <w14:textFill>
            <w14:solidFill>
              <w14:schemeClr w14:val="tx1"/>
            </w14:solidFill>
          </w14:textFill>
        </w:rPr>
        <w:t>福建师范大学教育实习优秀指导教师推荐表</w:t>
      </w:r>
    </w:p>
    <w:p>
      <w:pPr>
        <w:pStyle w:val="5"/>
        <w:spacing w:before="6"/>
        <w:rPr>
          <w:rFonts w:ascii="黑体"/>
          <w:color w:val="000000" w:themeColor="text1"/>
          <w:sz w:val="20"/>
          <w14:textFill>
            <w14:solidFill>
              <w14:schemeClr w14:val="tx1"/>
            </w14:solidFill>
          </w14:textFill>
        </w:rPr>
      </w:pPr>
    </w:p>
    <w:tbl>
      <w:tblPr>
        <w:tblStyle w:val="9"/>
        <w:tblW w:w="10104" w:type="dxa"/>
        <w:tblInd w:w="12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07"/>
        <w:gridCol w:w="1570"/>
        <w:gridCol w:w="1365"/>
        <w:gridCol w:w="2628"/>
        <w:gridCol w:w="945"/>
        <w:gridCol w:w="22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1307" w:type="dxa"/>
          </w:tcPr>
          <w:p>
            <w:pPr>
              <w:pStyle w:val="15"/>
              <w:spacing w:before="76"/>
              <w:ind w:left="127"/>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姓名</w:t>
            </w:r>
          </w:p>
        </w:tc>
        <w:tc>
          <w:tcPr>
            <w:tcW w:w="1570" w:type="dxa"/>
          </w:tcPr>
          <w:p>
            <w:pPr>
              <w:pStyle w:val="15"/>
              <w:rPr>
                <w:rFonts w:ascii="Times New Roman"/>
                <w:color w:val="000000" w:themeColor="text1"/>
                <w:sz w:val="24"/>
                <w14:textFill>
                  <w14:solidFill>
                    <w14:schemeClr w14:val="tx1"/>
                  </w14:solidFill>
                </w14:textFill>
              </w:rPr>
            </w:pPr>
          </w:p>
        </w:tc>
        <w:tc>
          <w:tcPr>
            <w:tcW w:w="1365" w:type="dxa"/>
            <w:tcBorders>
              <w:right w:val="single" w:color="000000" w:sz="2" w:space="0"/>
            </w:tcBorders>
          </w:tcPr>
          <w:p>
            <w:pPr>
              <w:pStyle w:val="15"/>
              <w:spacing w:before="76"/>
              <w:ind w:left="200"/>
              <w:rPr>
                <w:rFonts w:hint="eastAsia" w:eastAsia="宋体"/>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工作</w:t>
            </w:r>
            <w:r>
              <w:rPr>
                <w:rFonts w:hint="eastAsia"/>
                <w:color w:val="000000" w:themeColor="text1"/>
                <w:sz w:val="24"/>
                <w:lang w:val="en-US" w:eastAsia="zh-CN"/>
                <w14:textFill>
                  <w14:solidFill>
                    <w14:schemeClr w14:val="tx1"/>
                  </w14:solidFill>
                </w14:textFill>
              </w:rPr>
              <w:t>单位</w:t>
            </w:r>
          </w:p>
        </w:tc>
        <w:tc>
          <w:tcPr>
            <w:tcW w:w="2628" w:type="dxa"/>
            <w:tcBorders>
              <w:left w:val="single" w:color="000000" w:sz="2" w:space="0"/>
              <w:right w:val="single" w:color="000000" w:sz="2" w:space="0"/>
            </w:tcBorders>
          </w:tcPr>
          <w:p>
            <w:pPr>
              <w:pStyle w:val="15"/>
              <w:rPr>
                <w:rFonts w:ascii="Times New Roman"/>
                <w:color w:val="000000" w:themeColor="text1"/>
                <w:sz w:val="24"/>
                <w14:textFill>
                  <w14:solidFill>
                    <w14:schemeClr w14:val="tx1"/>
                  </w14:solidFill>
                </w14:textFill>
              </w:rPr>
            </w:pPr>
          </w:p>
        </w:tc>
        <w:tc>
          <w:tcPr>
            <w:tcW w:w="945" w:type="dxa"/>
            <w:tcBorders>
              <w:left w:val="single" w:color="000000" w:sz="2" w:space="0"/>
            </w:tcBorders>
          </w:tcPr>
          <w:p>
            <w:pPr>
              <w:pStyle w:val="15"/>
              <w:spacing w:before="76"/>
              <w:ind w:left="235"/>
              <w:rPr>
                <w:color w:val="000000" w:themeColor="text1"/>
                <w:sz w:val="24"/>
                <w14:textFill>
                  <w14:solidFill>
                    <w14:schemeClr w14:val="tx1"/>
                  </w14:solidFill>
                </w14:textFill>
              </w:rPr>
            </w:pPr>
            <w:r>
              <w:rPr>
                <w:color w:val="000000" w:themeColor="text1"/>
                <w:sz w:val="24"/>
                <w14:textFill>
                  <w14:solidFill>
                    <w14:schemeClr w14:val="tx1"/>
                  </w14:solidFill>
                </w14:textFill>
              </w:rPr>
              <w:t>职称</w:t>
            </w:r>
          </w:p>
        </w:tc>
        <w:tc>
          <w:tcPr>
            <w:tcW w:w="2289" w:type="dxa"/>
          </w:tcPr>
          <w:p>
            <w:pPr>
              <w:pStyle w:val="15"/>
              <w:rPr>
                <w:rFonts w:ascii="Times New Roman"/>
                <w:color w:val="000000" w:themeColor="text1"/>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2877" w:type="dxa"/>
            <w:gridSpan w:val="2"/>
            <w:vAlign w:val="center"/>
          </w:tcPr>
          <w:p>
            <w:pPr>
              <w:pStyle w:val="15"/>
              <w:spacing w:before="76"/>
              <w:ind w:left="127"/>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指导实习生的实习地点</w:t>
            </w:r>
          </w:p>
        </w:tc>
        <w:tc>
          <w:tcPr>
            <w:tcW w:w="7227" w:type="dxa"/>
            <w:gridSpan w:val="4"/>
          </w:tcPr>
          <w:p>
            <w:pPr>
              <w:pStyle w:val="15"/>
              <w:rPr>
                <w:rFonts w:ascii="Times New Roman"/>
                <w:color w:val="000000" w:themeColor="text1"/>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2877" w:type="dxa"/>
            <w:gridSpan w:val="2"/>
            <w:tcBorders>
              <w:right w:val="single" w:color="000000" w:sz="2" w:space="0"/>
            </w:tcBorders>
          </w:tcPr>
          <w:p>
            <w:pPr>
              <w:pStyle w:val="15"/>
              <w:spacing w:before="76"/>
              <w:ind w:left="127"/>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指导实习生人数</w:t>
            </w:r>
          </w:p>
        </w:tc>
        <w:tc>
          <w:tcPr>
            <w:tcW w:w="1365" w:type="dxa"/>
            <w:tcBorders>
              <w:left w:val="single" w:color="000000" w:sz="2" w:space="0"/>
              <w:right w:val="single" w:color="000000" w:sz="2" w:space="0"/>
            </w:tcBorders>
          </w:tcPr>
          <w:p>
            <w:pPr>
              <w:pStyle w:val="15"/>
              <w:rPr>
                <w:rFonts w:ascii="Times New Roman"/>
                <w:color w:val="000000" w:themeColor="text1"/>
                <w:sz w:val="24"/>
                <w14:textFill>
                  <w14:solidFill>
                    <w14:schemeClr w14:val="tx1"/>
                  </w14:solidFill>
                </w14:textFill>
              </w:rPr>
            </w:pPr>
          </w:p>
        </w:tc>
        <w:tc>
          <w:tcPr>
            <w:tcW w:w="5862" w:type="dxa"/>
            <w:gridSpan w:val="3"/>
            <w:tcBorders>
              <w:left w:val="single" w:color="000000" w:sz="2" w:space="0"/>
            </w:tcBorders>
          </w:tcPr>
          <w:p>
            <w:pPr>
              <w:pStyle w:val="15"/>
              <w:tabs>
                <w:tab w:val="left" w:pos="2438"/>
                <w:tab w:val="left" w:pos="2918"/>
                <w:tab w:val="left" w:pos="3638"/>
                <w:tab w:val="left" w:pos="4118"/>
                <w:tab w:val="left" w:pos="4718"/>
              </w:tabs>
              <w:spacing w:before="67"/>
              <w:ind w:left="110"/>
              <w:rPr>
                <w:color w:val="000000" w:themeColor="text1"/>
                <w:sz w:val="24"/>
                <w14:textFill>
                  <w14:solidFill>
                    <w14:schemeClr w14:val="tx1"/>
                  </w14:solidFill>
                </w14:textFill>
              </w:rPr>
            </w:pPr>
            <w:r>
              <w:rPr>
                <w:color w:val="000000" w:themeColor="text1"/>
                <w:sz w:val="24"/>
                <w14:textFill>
                  <w14:solidFill>
                    <w14:schemeClr w14:val="tx1"/>
                  </w14:solidFill>
                </w14:textFill>
              </w:rPr>
              <w:t>指导实习日期：</w:t>
            </w:r>
            <w:r>
              <w:rPr>
                <w:color w:val="000000" w:themeColor="text1"/>
                <w:spacing w:val="48"/>
                <w:sz w:val="24"/>
                <w14:textFill>
                  <w14:solidFill>
                    <w14:schemeClr w14:val="tx1"/>
                  </w14:solidFill>
                </w14:textFill>
              </w:rPr>
              <w:t xml:space="preserve"> </w:t>
            </w:r>
            <w:r>
              <w:rPr>
                <w:rFonts w:hint="eastAsia"/>
                <w:color w:val="000000" w:themeColor="text1"/>
                <w:spacing w:val="48"/>
                <w:sz w:val="24"/>
                <w:lang w:val="en-US"/>
                <w14:textFill>
                  <w14:solidFill>
                    <w14:schemeClr w14:val="tx1"/>
                  </w14:solidFill>
                </w14:textFill>
              </w:rPr>
              <w:t xml:space="preserve">  </w:t>
            </w:r>
            <w:r>
              <w:rPr>
                <w:color w:val="000000" w:themeColor="text1"/>
                <w:sz w:val="24"/>
                <w14:textFill>
                  <w14:solidFill>
                    <w14:schemeClr w14:val="tx1"/>
                  </w14:solidFill>
                </w14:textFill>
              </w:rPr>
              <w:t>年</w:t>
            </w:r>
            <w:r>
              <w:rPr>
                <w:rFonts w:hint="eastAsia"/>
                <w:color w:val="000000" w:themeColor="text1"/>
                <w:sz w:val="24"/>
                <w:lang w:val="en-US"/>
                <w14:textFill>
                  <w14:solidFill>
                    <w14:schemeClr w14:val="tx1"/>
                  </w14:solidFill>
                </w14:textFill>
              </w:rPr>
              <w:t xml:space="preserve">   </w:t>
            </w:r>
            <w:r>
              <w:rPr>
                <w:color w:val="000000" w:themeColor="text1"/>
                <w:sz w:val="24"/>
                <w14:textFill>
                  <w14:solidFill>
                    <w14:schemeClr w14:val="tx1"/>
                  </w14:solidFill>
                </w14:textFill>
              </w:rPr>
              <w:t>月</w:t>
            </w:r>
            <w:r>
              <w:rPr>
                <w:rFonts w:hint="eastAsia"/>
                <w:color w:val="000000" w:themeColor="text1"/>
                <w:sz w:val="24"/>
                <w:lang w:val="en-US"/>
                <w14:textFill>
                  <w14:solidFill>
                    <w14:schemeClr w14:val="tx1"/>
                  </w14:solidFill>
                </w14:textFill>
              </w:rPr>
              <w:t xml:space="preserve">   </w:t>
            </w:r>
            <w:r>
              <w:rPr>
                <w:color w:val="000000" w:themeColor="text1"/>
                <w:sz w:val="24"/>
                <w14:textFill>
                  <w14:solidFill>
                    <w14:schemeClr w14:val="tx1"/>
                  </w14:solidFill>
                </w14:textFill>
              </w:rPr>
              <w:t>日至</w:t>
            </w:r>
            <w:r>
              <w:rPr>
                <w:color w:val="000000" w:themeColor="text1"/>
                <w:sz w:val="24"/>
                <w14:textFill>
                  <w14:solidFill>
                    <w14:schemeClr w14:val="tx1"/>
                  </w14:solidFill>
                </w14:textFill>
              </w:rPr>
              <w:tab/>
            </w:r>
            <w:r>
              <w:rPr>
                <w:rFonts w:hint="eastAsia"/>
                <w:color w:val="000000" w:themeColor="text1"/>
                <w:sz w:val="24"/>
                <w:lang w:val="en-US"/>
                <w14:textFill>
                  <w14:solidFill>
                    <w14:schemeClr w14:val="tx1"/>
                  </w14:solidFill>
                </w14:textFill>
              </w:rPr>
              <w:t xml:space="preserve">  </w:t>
            </w:r>
            <w:r>
              <w:rPr>
                <w:color w:val="000000" w:themeColor="text1"/>
                <w:sz w:val="24"/>
                <w14:textFill>
                  <w14:solidFill>
                    <w14:schemeClr w14:val="tx1"/>
                  </w14:solidFill>
                </w14:textFill>
              </w:rPr>
              <w:t>年</w:t>
            </w:r>
            <w:r>
              <w:rPr>
                <w:color w:val="000000" w:themeColor="text1"/>
                <w:sz w:val="24"/>
                <w14:textFill>
                  <w14:solidFill>
                    <w14:schemeClr w14:val="tx1"/>
                  </w14:solidFill>
                </w14:textFill>
              </w:rPr>
              <w:tab/>
            </w:r>
            <w:r>
              <w:rPr>
                <w:rFonts w:hint="eastAsia"/>
                <w:color w:val="000000" w:themeColor="text1"/>
                <w:sz w:val="24"/>
                <w:lang w:val="en-US"/>
                <w14:textFill>
                  <w14:solidFill>
                    <w14:schemeClr w14:val="tx1"/>
                  </w14:solidFill>
                </w14:textFill>
              </w:rPr>
              <w:t xml:space="preserve">  </w:t>
            </w:r>
            <w:r>
              <w:rPr>
                <w:color w:val="000000" w:themeColor="text1"/>
                <w:sz w:val="24"/>
                <w14:textFill>
                  <w14:solidFill>
                    <w14:schemeClr w14:val="tx1"/>
                  </w14:solidFill>
                </w14:textFill>
              </w:rPr>
              <w:t>月</w:t>
            </w:r>
            <w:r>
              <w:rPr>
                <w:rFonts w:hint="eastAsia"/>
                <w:color w:val="000000" w:themeColor="text1"/>
                <w:sz w:val="24"/>
                <w:lang w:val="en-US"/>
                <w14:textFill>
                  <w14:solidFill>
                    <w14:schemeClr w14:val="tx1"/>
                  </w14:solidFill>
                </w14:textFill>
              </w:rPr>
              <w:t xml:space="preserve">   </w:t>
            </w:r>
            <w:r>
              <w:rPr>
                <w:color w:val="000000" w:themeColor="text1"/>
                <w:sz w:val="24"/>
                <w14:textFill>
                  <w14:solidFill>
                    <w14:schemeClr w14:val="tx1"/>
                  </w14:solidFill>
                </w14:textFill>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37" w:hRule="atLeast"/>
        </w:trPr>
        <w:tc>
          <w:tcPr>
            <w:tcW w:w="1307" w:type="dxa"/>
            <w:vAlign w:val="center"/>
          </w:tcPr>
          <w:p>
            <w:pPr>
              <w:pStyle w:val="15"/>
              <w:spacing w:before="191" w:line="242" w:lineRule="auto"/>
              <w:ind w:left="144" w:right="132"/>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推荐理由</w:t>
            </w:r>
          </w:p>
        </w:tc>
        <w:tc>
          <w:tcPr>
            <w:tcW w:w="8797" w:type="dxa"/>
            <w:gridSpan w:val="5"/>
          </w:tcPr>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spacing w:before="7"/>
              <w:rPr>
                <w:rFonts w:ascii="黑体"/>
                <w:color w:val="000000" w:themeColor="text1"/>
                <w:sz w:val="30"/>
                <w14:textFill>
                  <w14:solidFill>
                    <w14:schemeClr w14:val="tx1"/>
                  </w14:solidFill>
                </w14:textFill>
              </w:rPr>
            </w:pPr>
          </w:p>
          <w:p>
            <w:pPr>
              <w:pStyle w:val="15"/>
              <w:tabs>
                <w:tab w:val="left" w:pos="6450"/>
                <w:tab w:val="left" w:pos="7050"/>
                <w:tab w:val="left" w:pos="7650"/>
              </w:tabs>
              <w:spacing w:line="288" w:lineRule="exact"/>
              <w:ind w:left="3030"/>
              <w:rPr>
                <w:color w:val="000000" w:themeColor="text1"/>
                <w:sz w:val="24"/>
                <w14:textFill>
                  <w14:solidFill>
                    <w14:schemeClr w14:val="tx1"/>
                  </w14:solidFill>
                </w14:textFill>
              </w:rPr>
            </w:pPr>
            <w:r>
              <w:rPr>
                <w:color w:val="000000" w:themeColor="text1"/>
                <w:sz w:val="24"/>
                <w14:textFill>
                  <w14:solidFill>
                    <w14:schemeClr w14:val="tx1"/>
                  </w14:solidFill>
                </w14:textFill>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4" w:hRule="atLeast"/>
        </w:trPr>
        <w:tc>
          <w:tcPr>
            <w:tcW w:w="1307" w:type="dxa"/>
            <w:vAlign w:val="center"/>
          </w:tcPr>
          <w:p>
            <w:pPr>
              <w:pStyle w:val="15"/>
              <w:spacing w:before="7"/>
              <w:jc w:val="center"/>
              <w:rPr>
                <w:rFonts w:ascii="黑体"/>
                <w:color w:val="000000" w:themeColor="text1"/>
                <w:sz w:val="24"/>
                <w14:textFill>
                  <w14:solidFill>
                    <w14:schemeClr w14:val="tx1"/>
                  </w14:solidFill>
                </w14:textFill>
              </w:rPr>
            </w:pPr>
          </w:p>
          <w:p>
            <w:pPr>
              <w:pStyle w:val="15"/>
              <w:spacing w:line="242" w:lineRule="auto"/>
              <w:ind w:left="144" w:right="132"/>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学院意见</w:t>
            </w:r>
          </w:p>
        </w:tc>
        <w:tc>
          <w:tcPr>
            <w:tcW w:w="8797" w:type="dxa"/>
            <w:gridSpan w:val="5"/>
          </w:tcPr>
          <w:p>
            <w:pPr>
              <w:pStyle w:val="15"/>
              <w:rPr>
                <w:rFonts w:ascii="黑体"/>
                <w:color w:val="000000" w:themeColor="text1"/>
                <w:sz w:val="24"/>
                <w:lang w:val="en-US"/>
                <w14:textFill>
                  <w14:solidFill>
                    <w14:schemeClr w14:val="tx1"/>
                  </w14:solidFill>
                </w14:textFill>
              </w:rPr>
            </w:pPr>
            <w:r>
              <w:rPr>
                <w:rFonts w:hint="eastAsia" w:ascii="黑体"/>
                <w:color w:val="000000" w:themeColor="text1"/>
                <w:sz w:val="24"/>
                <w:lang w:val="en-US"/>
                <w14:textFill>
                  <w14:solidFill>
                    <w14:schemeClr w14:val="tx1"/>
                  </w14:solidFill>
                </w14:textFill>
              </w:rPr>
              <w:t xml:space="preserve"> </w:t>
            </w: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6"/>
                <w14:textFill>
                  <w14:solidFill>
                    <w14:schemeClr w14:val="tx1"/>
                  </w14:solidFill>
                </w14:textFill>
              </w:rPr>
            </w:pPr>
          </w:p>
          <w:p>
            <w:pPr>
              <w:pStyle w:val="15"/>
              <w:tabs>
                <w:tab w:val="left" w:pos="6587"/>
                <w:tab w:val="left" w:pos="7187"/>
                <w:tab w:val="left" w:pos="7787"/>
              </w:tabs>
              <w:spacing w:line="289" w:lineRule="exact"/>
              <w:ind w:left="2507" w:right="-44"/>
              <w:rPr>
                <w:color w:val="000000" w:themeColor="text1"/>
                <w:sz w:val="24"/>
                <w14:textFill>
                  <w14:solidFill>
                    <w14:schemeClr w14:val="tx1"/>
                  </w14:solidFill>
                </w14:textFill>
              </w:rPr>
            </w:pPr>
          </w:p>
          <w:p>
            <w:pPr>
              <w:pStyle w:val="15"/>
              <w:tabs>
                <w:tab w:val="left" w:pos="6587"/>
                <w:tab w:val="left" w:pos="7187"/>
                <w:tab w:val="left" w:pos="7787"/>
              </w:tabs>
              <w:spacing w:line="289" w:lineRule="exact"/>
              <w:ind w:left="2507" w:right="-44"/>
              <w:rPr>
                <w:color w:val="000000" w:themeColor="text1"/>
                <w:sz w:val="24"/>
                <w14:textFill>
                  <w14:solidFill>
                    <w14:schemeClr w14:val="tx1"/>
                  </w14:solidFill>
                </w14:textFill>
              </w:rPr>
            </w:pPr>
          </w:p>
          <w:p>
            <w:pPr>
              <w:pStyle w:val="15"/>
              <w:tabs>
                <w:tab w:val="left" w:pos="6587"/>
                <w:tab w:val="left" w:pos="7187"/>
                <w:tab w:val="left" w:pos="7787"/>
              </w:tabs>
              <w:spacing w:line="289" w:lineRule="exact"/>
              <w:ind w:left="2507" w:right="-44"/>
              <w:rPr>
                <w:color w:val="000000" w:themeColor="text1"/>
                <w:sz w:val="24"/>
                <w14:textFill>
                  <w14:solidFill>
                    <w14:schemeClr w14:val="tx1"/>
                  </w14:solidFill>
                </w14:textFill>
              </w:rPr>
            </w:pPr>
          </w:p>
          <w:p>
            <w:pPr>
              <w:pStyle w:val="15"/>
              <w:tabs>
                <w:tab w:val="left" w:pos="6587"/>
                <w:tab w:val="left" w:pos="7187"/>
                <w:tab w:val="left" w:pos="7787"/>
              </w:tabs>
              <w:spacing w:line="289" w:lineRule="exact"/>
              <w:ind w:left="2507" w:right="-44"/>
              <w:rPr>
                <w:color w:val="000000" w:themeColor="text1"/>
                <w:sz w:val="24"/>
                <w:lang w:val="en-US"/>
                <w14:textFill>
                  <w14:solidFill>
                    <w14:schemeClr w14:val="tx1"/>
                  </w14:solidFill>
                </w14:textFill>
              </w:rPr>
            </w:pPr>
            <w:r>
              <w:rPr>
                <w:color w:val="000000" w:themeColor="text1"/>
                <w:sz w:val="24"/>
                <w14:textFill>
                  <w14:solidFill>
                    <w14:schemeClr w14:val="tx1"/>
                  </w14:solidFill>
                </w14:textFill>
              </w:rPr>
              <w:t>负责人签字（单位公章</w:t>
            </w:r>
            <w:r>
              <w:rPr>
                <w:color w:val="000000" w:themeColor="text1"/>
                <w:spacing w:val="-120"/>
                <w:sz w:val="24"/>
                <w14:textFill>
                  <w14:solidFill>
                    <w14:schemeClr w14:val="tx1"/>
                  </w14:solidFill>
                </w14:textFill>
              </w:rPr>
              <w:t>）</w:t>
            </w:r>
            <w:r>
              <w:rPr>
                <w:color w:val="000000" w:themeColor="text1"/>
                <w:sz w:val="24"/>
                <w14:textFill>
                  <w14:solidFill>
                    <w14:schemeClr w14:val="tx1"/>
                  </w14:solidFill>
                </w14:textFill>
              </w:rPr>
              <w:t>：</w:t>
            </w:r>
            <w:r>
              <w:rPr>
                <w:rFonts w:hint="eastAsia"/>
                <w:color w:val="000000" w:themeColor="text1"/>
                <w:sz w:val="24"/>
                <w:lang w:val="en-US"/>
                <w14:textFill>
                  <w14:solidFill>
                    <w14:schemeClr w14:val="tx1"/>
                  </w14:solidFill>
                </w14:textFill>
              </w:rPr>
              <w:t xml:space="preserve">         </w:t>
            </w:r>
          </w:p>
          <w:p>
            <w:pPr>
              <w:pStyle w:val="15"/>
              <w:tabs>
                <w:tab w:val="left" w:pos="6587"/>
                <w:tab w:val="left" w:pos="7187"/>
                <w:tab w:val="left" w:pos="7787"/>
              </w:tabs>
              <w:spacing w:line="289" w:lineRule="exact"/>
              <w:ind w:left="2507" w:right="-44"/>
              <w:rPr>
                <w:color w:val="000000" w:themeColor="text1"/>
                <w:sz w:val="24"/>
                <w:lang w:val="en-US"/>
                <w14:textFill>
                  <w14:solidFill>
                    <w14:schemeClr w14:val="tx1"/>
                  </w14:solidFill>
                </w14:textFill>
              </w:rPr>
            </w:pPr>
          </w:p>
          <w:p>
            <w:pPr>
              <w:pStyle w:val="15"/>
              <w:tabs>
                <w:tab w:val="left" w:pos="6587"/>
                <w:tab w:val="left" w:pos="7187"/>
                <w:tab w:val="left" w:pos="7787"/>
              </w:tabs>
              <w:spacing w:line="289" w:lineRule="exact"/>
              <w:ind w:left="2507" w:right="-44" w:firstLine="3600" w:firstLineChars="1500"/>
              <w:rPr>
                <w:color w:val="000000" w:themeColor="text1"/>
                <w:sz w:val="24"/>
                <w14:textFill>
                  <w14:solidFill>
                    <w14:schemeClr w14:val="tx1"/>
                  </w14:solidFill>
                </w14:textFill>
              </w:rPr>
            </w:pPr>
            <w:r>
              <w:rPr>
                <w:rFonts w:hint="eastAsia"/>
                <w:color w:val="000000" w:themeColor="text1"/>
                <w:sz w:val="24"/>
                <w:lang w:val="en-US"/>
                <w14:textFill>
                  <w14:solidFill>
                    <w14:schemeClr w14:val="tx1"/>
                  </w14:solidFill>
                </w14:textFill>
              </w:rPr>
              <w:t xml:space="preserve">  </w:t>
            </w:r>
            <w:r>
              <w:rPr>
                <w:color w:val="000000" w:themeColor="text1"/>
                <w:sz w:val="24"/>
                <w14:textFill>
                  <w14:solidFill>
                    <w14:schemeClr w14:val="tx1"/>
                  </w14:solidFill>
                </w14:textFill>
              </w:rPr>
              <w:t>年</w:t>
            </w:r>
            <w:r>
              <w:rPr>
                <w:rFonts w:hint="eastAsia"/>
                <w:color w:val="000000" w:themeColor="text1"/>
                <w:sz w:val="24"/>
                <w:lang w:val="en-US"/>
                <w14:textFill>
                  <w14:solidFill>
                    <w14:schemeClr w14:val="tx1"/>
                  </w14:solidFill>
                </w14:textFill>
              </w:rPr>
              <w:t xml:space="preserve">     </w:t>
            </w:r>
            <w:r>
              <w:rPr>
                <w:color w:val="000000" w:themeColor="text1"/>
                <w:sz w:val="24"/>
                <w14:textFill>
                  <w14:solidFill>
                    <w14:schemeClr w14:val="tx1"/>
                  </w14:solidFill>
                </w14:textFill>
              </w:rPr>
              <w:t>月</w:t>
            </w:r>
            <w:r>
              <w:rPr>
                <w:rFonts w:hint="eastAsia"/>
                <w:color w:val="000000" w:themeColor="text1"/>
                <w:sz w:val="24"/>
                <w:lang w:val="en-US"/>
                <w14:textFill>
                  <w14:solidFill>
                    <w14:schemeClr w14:val="tx1"/>
                  </w14:solidFill>
                </w14:textFill>
              </w:rPr>
              <w:t xml:space="preserve">     </w:t>
            </w:r>
            <w:r>
              <w:rPr>
                <w:color w:val="000000" w:themeColor="text1"/>
                <w:spacing w:val="-14"/>
                <w:sz w:val="24"/>
                <w14:textFill>
                  <w14:solidFill>
                    <w14:schemeClr w14:val="tx1"/>
                  </w14:solidFill>
                </w14:textFill>
              </w:rPr>
              <w:t>日</w:t>
            </w:r>
          </w:p>
        </w:tc>
      </w:tr>
    </w:tbl>
    <w:p>
      <w:pPr>
        <w:spacing w:before="158"/>
        <w:ind w:left="372" w:leftChars="169"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注：1.表格一式</w:t>
      </w:r>
      <w:r>
        <w:rPr>
          <w:rFonts w:hint="eastAsia"/>
          <w:color w:val="000000" w:themeColor="text1"/>
          <w:sz w:val="24"/>
          <w14:textFill>
            <w14:solidFill>
              <w14:schemeClr w14:val="tx1"/>
            </w14:solidFill>
          </w14:textFill>
        </w:rPr>
        <w:t>一</w:t>
      </w:r>
      <w:r>
        <w:rPr>
          <w:color w:val="000000" w:themeColor="text1"/>
          <w:sz w:val="24"/>
          <w14:textFill>
            <w14:solidFill>
              <w14:schemeClr w14:val="tx1"/>
            </w14:solidFill>
          </w14:textFill>
        </w:rPr>
        <w:t>份，</w:t>
      </w:r>
      <w:r>
        <w:rPr>
          <w:rFonts w:hint="eastAsia"/>
          <w:color w:val="000000" w:themeColor="text1"/>
          <w:sz w:val="24"/>
          <w14:textFill>
            <w14:solidFill>
              <w14:schemeClr w14:val="tx1"/>
            </w14:solidFill>
          </w14:textFill>
        </w:rPr>
        <w:t>学校审核后</w:t>
      </w:r>
      <w:r>
        <w:rPr>
          <w:color w:val="000000" w:themeColor="text1"/>
          <w:sz w:val="24"/>
          <w14:textFill>
            <w14:solidFill>
              <w14:schemeClr w14:val="tx1"/>
            </w14:solidFill>
          </w14:textFill>
        </w:rPr>
        <w:t>学院存档。</w:t>
      </w:r>
    </w:p>
    <w:p>
      <w:pPr>
        <w:spacing w:before="5"/>
        <w:ind w:left="851" w:leftChars="387"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2.推荐理由参照评选条件填报，可另外加页。</w:t>
      </w:r>
    </w:p>
    <w:p>
      <w:pPr>
        <w:rPr>
          <w:color w:val="000000" w:themeColor="text1"/>
          <w:sz w:val="24"/>
          <w14:textFill>
            <w14:solidFill>
              <w14:schemeClr w14:val="tx1"/>
            </w14:solidFill>
          </w14:textFill>
        </w:rPr>
        <w:sectPr>
          <w:footerReference r:id="rId7" w:type="default"/>
          <w:pgSz w:w="11850" w:h="16790"/>
          <w:pgMar w:top="1220" w:right="820" w:bottom="760" w:left="760" w:header="0" w:footer="567" w:gutter="0"/>
          <w:cols w:space="720" w:num="1"/>
        </w:sectPr>
      </w:pPr>
    </w:p>
    <w:p>
      <w:pPr>
        <w:spacing w:before="55"/>
        <w:ind w:left="57"/>
        <w:jc w:val="center"/>
        <w:rPr>
          <w:rFonts w:ascii="黑体" w:eastAsia="黑体"/>
          <w:color w:val="000000" w:themeColor="text1"/>
          <w:sz w:val="32"/>
          <w14:textFill>
            <w14:solidFill>
              <w14:schemeClr w14:val="tx1"/>
            </w14:solidFill>
          </w14:textFill>
        </w:rPr>
      </w:pPr>
      <w:r>
        <w:rPr>
          <w:rFonts w:hint="eastAsia" w:ascii="黑体" w:eastAsia="黑体"/>
          <w:color w:val="000000" w:themeColor="text1"/>
          <w:sz w:val="32"/>
          <w14:textFill>
            <w14:solidFill>
              <w14:schemeClr w14:val="tx1"/>
            </w14:solidFill>
          </w14:textFill>
        </w:rPr>
        <w:t>福建师范大学教育实习优秀实习生推荐表</w:t>
      </w:r>
    </w:p>
    <w:p>
      <w:pPr>
        <w:pStyle w:val="5"/>
        <w:spacing w:before="6"/>
        <w:rPr>
          <w:rFonts w:ascii="黑体"/>
          <w:color w:val="000000" w:themeColor="text1"/>
          <w:sz w:val="20"/>
          <w14:textFill>
            <w14:solidFill>
              <w14:schemeClr w14:val="tx1"/>
            </w14:solidFill>
          </w14:textFill>
        </w:rPr>
      </w:pPr>
    </w:p>
    <w:tbl>
      <w:tblPr>
        <w:tblStyle w:val="9"/>
        <w:tblW w:w="10091" w:type="dxa"/>
        <w:tblInd w:w="15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62"/>
        <w:gridCol w:w="266"/>
        <w:gridCol w:w="2008"/>
        <w:gridCol w:w="369"/>
        <w:gridCol w:w="718"/>
        <w:gridCol w:w="1216"/>
        <w:gridCol w:w="1116"/>
        <w:gridCol w:w="948"/>
        <w:gridCol w:w="16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1762" w:type="dxa"/>
          </w:tcPr>
          <w:p>
            <w:pPr>
              <w:pStyle w:val="15"/>
              <w:spacing w:before="76"/>
              <w:ind w:left="372" w:right="369"/>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姓名</w:t>
            </w:r>
          </w:p>
        </w:tc>
        <w:tc>
          <w:tcPr>
            <w:tcW w:w="2643" w:type="dxa"/>
            <w:gridSpan w:val="3"/>
          </w:tcPr>
          <w:p>
            <w:pPr>
              <w:pStyle w:val="15"/>
              <w:rPr>
                <w:rFonts w:ascii="Times New Roman"/>
                <w:color w:val="000000" w:themeColor="text1"/>
                <w:sz w:val="24"/>
                <w14:textFill>
                  <w14:solidFill>
                    <w14:schemeClr w14:val="tx1"/>
                  </w14:solidFill>
                </w14:textFill>
              </w:rPr>
            </w:pPr>
          </w:p>
        </w:tc>
        <w:tc>
          <w:tcPr>
            <w:tcW w:w="718" w:type="dxa"/>
            <w:tcBorders>
              <w:right w:val="single" w:color="000000" w:sz="2" w:space="0"/>
            </w:tcBorders>
          </w:tcPr>
          <w:p>
            <w:pPr>
              <w:pStyle w:val="15"/>
              <w:spacing w:before="76"/>
              <w:ind w:left="121"/>
              <w:rPr>
                <w:color w:val="000000" w:themeColor="text1"/>
                <w:sz w:val="24"/>
                <w14:textFill>
                  <w14:solidFill>
                    <w14:schemeClr w14:val="tx1"/>
                  </w14:solidFill>
                </w14:textFill>
              </w:rPr>
            </w:pPr>
            <w:r>
              <w:rPr>
                <w:color w:val="000000" w:themeColor="text1"/>
                <w:sz w:val="24"/>
                <w14:textFill>
                  <w14:solidFill>
                    <w14:schemeClr w14:val="tx1"/>
                  </w14:solidFill>
                </w14:textFill>
              </w:rPr>
              <w:t>学号</w:t>
            </w:r>
          </w:p>
        </w:tc>
        <w:tc>
          <w:tcPr>
            <w:tcW w:w="2332" w:type="dxa"/>
            <w:gridSpan w:val="2"/>
            <w:tcBorders>
              <w:left w:val="single" w:color="000000" w:sz="2" w:space="0"/>
            </w:tcBorders>
            <w:vAlign w:val="center"/>
          </w:tcPr>
          <w:p>
            <w:pPr>
              <w:pStyle w:val="15"/>
              <w:spacing w:before="76"/>
              <w:ind w:left="326"/>
              <w:jc w:val="center"/>
              <w:rPr>
                <w:color w:val="000000" w:themeColor="text1"/>
                <w:sz w:val="24"/>
                <w14:textFill>
                  <w14:solidFill>
                    <w14:schemeClr w14:val="tx1"/>
                  </w14:solidFill>
                </w14:textFill>
              </w:rPr>
            </w:pPr>
          </w:p>
        </w:tc>
        <w:tc>
          <w:tcPr>
            <w:tcW w:w="948" w:type="dxa"/>
            <w:tcBorders>
              <w:right w:val="single" w:color="auto" w:sz="4" w:space="0"/>
            </w:tcBorders>
            <w:vAlign w:val="center"/>
          </w:tcPr>
          <w:p>
            <w:pPr>
              <w:pStyle w:val="15"/>
              <w:jc w:val="center"/>
              <w:rPr>
                <w:rFonts w:ascii="Times New Roman"/>
                <w:color w:val="000000" w:themeColor="text1"/>
                <w:sz w:val="24"/>
                <w14:textFill>
                  <w14:solidFill>
                    <w14:schemeClr w14:val="tx1"/>
                  </w14:solidFill>
                </w14:textFill>
              </w:rPr>
            </w:pPr>
            <w:r>
              <w:rPr>
                <w:color w:val="000000" w:themeColor="text1"/>
                <w:sz w:val="24"/>
                <w14:textFill>
                  <w14:solidFill>
                    <w14:schemeClr w14:val="tx1"/>
                  </w14:solidFill>
                </w14:textFill>
              </w:rPr>
              <w:t>年级</w:t>
            </w:r>
          </w:p>
        </w:tc>
        <w:tc>
          <w:tcPr>
            <w:tcW w:w="1688" w:type="dxa"/>
            <w:tcBorders>
              <w:left w:val="single" w:color="auto" w:sz="4" w:space="0"/>
            </w:tcBorders>
          </w:tcPr>
          <w:p>
            <w:pPr>
              <w:pStyle w:val="15"/>
              <w:rPr>
                <w:rFonts w:ascii="Times New Roman"/>
                <w:color w:val="000000" w:themeColor="text1"/>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762" w:type="dxa"/>
          </w:tcPr>
          <w:p>
            <w:pPr>
              <w:pStyle w:val="15"/>
              <w:spacing w:before="75"/>
              <w:ind w:left="259"/>
              <w:rPr>
                <w:color w:val="000000" w:themeColor="text1"/>
                <w:sz w:val="24"/>
                <w14:textFill>
                  <w14:solidFill>
                    <w14:schemeClr w14:val="tx1"/>
                  </w14:solidFill>
                </w14:textFill>
              </w:rPr>
            </w:pPr>
            <w:r>
              <w:rPr>
                <w:color w:val="000000" w:themeColor="text1"/>
                <w:sz w:val="24"/>
                <w14:textFill>
                  <w14:solidFill>
                    <w14:schemeClr w14:val="tx1"/>
                  </w14:solidFill>
                </w14:textFill>
              </w:rPr>
              <w:t>学院及专业</w:t>
            </w:r>
          </w:p>
        </w:tc>
        <w:tc>
          <w:tcPr>
            <w:tcW w:w="3361" w:type="dxa"/>
            <w:gridSpan w:val="4"/>
          </w:tcPr>
          <w:p>
            <w:pPr>
              <w:pStyle w:val="15"/>
              <w:rPr>
                <w:rFonts w:ascii="Times New Roman"/>
                <w:color w:val="000000" w:themeColor="text1"/>
                <w:sz w:val="24"/>
                <w14:textFill>
                  <w14:solidFill>
                    <w14:schemeClr w14:val="tx1"/>
                  </w14:solidFill>
                </w14:textFill>
              </w:rPr>
            </w:pPr>
          </w:p>
        </w:tc>
        <w:tc>
          <w:tcPr>
            <w:tcW w:w="1216" w:type="dxa"/>
          </w:tcPr>
          <w:p>
            <w:pPr>
              <w:pStyle w:val="15"/>
              <w:spacing w:before="75"/>
              <w:ind w:left="130"/>
              <w:rPr>
                <w:color w:val="000000" w:themeColor="text1"/>
                <w:sz w:val="24"/>
                <w14:textFill>
                  <w14:solidFill>
                    <w14:schemeClr w14:val="tx1"/>
                  </w14:solidFill>
                </w14:textFill>
              </w:rPr>
            </w:pPr>
            <w:r>
              <w:rPr>
                <w:color w:val="000000" w:themeColor="text1"/>
                <w:sz w:val="24"/>
                <w14:textFill>
                  <w14:solidFill>
                    <w14:schemeClr w14:val="tx1"/>
                  </w14:solidFill>
                </w14:textFill>
              </w:rPr>
              <w:t>实习单位</w:t>
            </w:r>
          </w:p>
        </w:tc>
        <w:tc>
          <w:tcPr>
            <w:tcW w:w="3752" w:type="dxa"/>
            <w:gridSpan w:val="3"/>
          </w:tcPr>
          <w:p>
            <w:pPr>
              <w:pStyle w:val="15"/>
              <w:rPr>
                <w:rFonts w:ascii="Times New Roman"/>
                <w:color w:val="000000" w:themeColor="text1"/>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1762" w:type="dxa"/>
          </w:tcPr>
          <w:p>
            <w:pPr>
              <w:pStyle w:val="15"/>
              <w:spacing w:before="67"/>
              <w:ind w:left="139"/>
              <w:rPr>
                <w:color w:val="000000" w:themeColor="text1"/>
                <w:sz w:val="24"/>
                <w14:textFill>
                  <w14:solidFill>
                    <w14:schemeClr w14:val="tx1"/>
                  </w14:solidFill>
                </w14:textFill>
              </w:rPr>
            </w:pPr>
            <w:r>
              <w:rPr>
                <w:color w:val="000000" w:themeColor="text1"/>
                <w:sz w:val="24"/>
                <w14:textFill>
                  <w14:solidFill>
                    <w14:schemeClr w14:val="tx1"/>
                  </w14:solidFill>
                </w14:textFill>
              </w:rPr>
              <w:t>实习所在班级</w:t>
            </w:r>
          </w:p>
        </w:tc>
        <w:tc>
          <w:tcPr>
            <w:tcW w:w="2643" w:type="dxa"/>
            <w:gridSpan w:val="3"/>
          </w:tcPr>
          <w:p>
            <w:pPr>
              <w:pStyle w:val="15"/>
              <w:rPr>
                <w:rFonts w:ascii="Times New Roman"/>
                <w:color w:val="000000" w:themeColor="text1"/>
                <w:sz w:val="24"/>
                <w14:textFill>
                  <w14:solidFill>
                    <w14:schemeClr w14:val="tx1"/>
                  </w14:solidFill>
                </w14:textFill>
              </w:rPr>
            </w:pPr>
          </w:p>
        </w:tc>
        <w:tc>
          <w:tcPr>
            <w:tcW w:w="5686" w:type="dxa"/>
            <w:gridSpan w:val="5"/>
          </w:tcPr>
          <w:p>
            <w:pPr>
              <w:pStyle w:val="15"/>
              <w:tabs>
                <w:tab w:val="left" w:pos="1525"/>
                <w:tab w:val="left" w:pos="2005"/>
                <w:tab w:val="left" w:pos="2485"/>
                <w:tab w:val="left" w:pos="3325"/>
                <w:tab w:val="left" w:pos="3925"/>
                <w:tab w:val="left" w:pos="4525"/>
              </w:tabs>
              <w:spacing w:before="67"/>
              <w:ind w:left="109"/>
              <w:rPr>
                <w:color w:val="000000" w:themeColor="text1"/>
                <w:sz w:val="24"/>
                <w14:textFill>
                  <w14:solidFill>
                    <w14:schemeClr w14:val="tx1"/>
                  </w14:solidFill>
                </w14:textFill>
              </w:rPr>
            </w:pPr>
            <w:r>
              <w:rPr>
                <w:color w:val="000000" w:themeColor="text1"/>
                <w:sz w:val="24"/>
                <w14:textFill>
                  <w14:solidFill>
                    <w14:schemeClr w14:val="tx1"/>
                  </w14:solidFill>
                </w14:textFill>
              </w:rPr>
              <w:t>实习日期：</w:t>
            </w:r>
            <w:r>
              <w:rPr>
                <w:rFonts w:hint="eastAsia"/>
                <w:color w:val="000000" w:themeColor="text1"/>
                <w:sz w:val="24"/>
                <w:lang w:val="en-US"/>
                <w14:textFill>
                  <w14:solidFill>
                    <w14:schemeClr w14:val="tx1"/>
                  </w14:solidFill>
                </w14:textFill>
              </w:rPr>
              <w:t xml:space="preserve">    </w:t>
            </w:r>
            <w:r>
              <w:rPr>
                <w:color w:val="000000" w:themeColor="text1"/>
                <w:sz w:val="24"/>
                <w14:textFill>
                  <w14:solidFill>
                    <w14:schemeClr w14:val="tx1"/>
                  </w14:solidFill>
                </w14:textFill>
              </w:rPr>
              <w:t>年</w:t>
            </w:r>
            <w:r>
              <w:rPr>
                <w:color w:val="000000" w:themeColor="text1"/>
                <w:sz w:val="24"/>
                <w14:textFill>
                  <w14:solidFill>
                    <w14:schemeClr w14:val="tx1"/>
                  </w14:solidFill>
                </w14:textFill>
              </w:rPr>
              <w:tab/>
            </w:r>
            <w:r>
              <w:rPr>
                <w:color w:val="000000" w:themeColor="text1"/>
                <w:sz w:val="24"/>
                <w14:textFill>
                  <w14:solidFill>
                    <w14:schemeClr w14:val="tx1"/>
                  </w14:solidFill>
                </w14:textFill>
              </w:rPr>
              <w:t>月</w:t>
            </w:r>
            <w:r>
              <w:rPr>
                <w:rFonts w:hint="eastAsia"/>
                <w:color w:val="000000" w:themeColor="text1"/>
                <w:sz w:val="24"/>
                <w:lang w:val="en-US"/>
                <w14:textFill>
                  <w14:solidFill>
                    <w14:schemeClr w14:val="tx1"/>
                  </w14:solidFill>
                </w14:textFill>
              </w:rPr>
              <w:t xml:space="preserve">   </w:t>
            </w:r>
            <w:r>
              <w:rPr>
                <w:color w:val="000000" w:themeColor="text1"/>
                <w:sz w:val="24"/>
                <w14:textFill>
                  <w14:solidFill>
                    <w14:schemeClr w14:val="tx1"/>
                  </w14:solidFill>
                </w14:textFill>
              </w:rPr>
              <w:t>日至</w:t>
            </w:r>
            <w:r>
              <w:rPr>
                <w:rFonts w:hint="eastAsia"/>
                <w:color w:val="000000" w:themeColor="text1"/>
                <w:sz w:val="24"/>
                <w:lang w:val="en-US"/>
                <w14:textFill>
                  <w14:solidFill>
                    <w14:schemeClr w14:val="tx1"/>
                  </w14:solidFill>
                </w14:textFill>
              </w:rPr>
              <w:t xml:space="preserve">    </w:t>
            </w:r>
            <w:r>
              <w:rPr>
                <w:color w:val="000000" w:themeColor="text1"/>
                <w:sz w:val="24"/>
                <w14:textFill>
                  <w14:solidFill>
                    <w14:schemeClr w14:val="tx1"/>
                  </w14:solidFill>
                </w14:textFill>
              </w:rPr>
              <w:t>年</w:t>
            </w:r>
            <w:r>
              <w:rPr>
                <w:rFonts w:hint="eastAsia"/>
                <w:color w:val="000000" w:themeColor="text1"/>
                <w:sz w:val="24"/>
                <w:lang w:val="en-US"/>
                <w14:textFill>
                  <w14:solidFill>
                    <w14:schemeClr w14:val="tx1"/>
                  </w14:solidFill>
                </w14:textFill>
              </w:rPr>
              <w:t xml:space="preserve">   </w:t>
            </w:r>
            <w:r>
              <w:rPr>
                <w:color w:val="000000" w:themeColor="text1"/>
                <w:sz w:val="24"/>
                <w14:textFill>
                  <w14:solidFill>
                    <w14:schemeClr w14:val="tx1"/>
                  </w14:solidFill>
                </w14:textFill>
              </w:rPr>
              <w:t>月</w:t>
            </w:r>
            <w:r>
              <w:rPr>
                <w:rFonts w:hint="eastAsia"/>
                <w:color w:val="000000" w:themeColor="text1"/>
                <w:sz w:val="24"/>
                <w:lang w:val="en-US"/>
                <w14:textFill>
                  <w14:solidFill>
                    <w14:schemeClr w14:val="tx1"/>
                  </w14:solidFill>
                </w14:textFill>
              </w:rPr>
              <w:t xml:space="preserve">   </w:t>
            </w:r>
            <w:r>
              <w:rPr>
                <w:color w:val="000000" w:themeColor="text1"/>
                <w:sz w:val="24"/>
                <w14:textFill>
                  <w14:solidFill>
                    <w14:schemeClr w14:val="tx1"/>
                  </w14:solidFill>
                </w14:textFill>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1" w:hRule="atLeast"/>
        </w:trPr>
        <w:tc>
          <w:tcPr>
            <w:tcW w:w="4036" w:type="dxa"/>
            <w:gridSpan w:val="3"/>
            <w:tcBorders>
              <w:right w:val="single" w:color="auto" w:sz="4" w:space="0"/>
            </w:tcBorders>
            <w:vAlign w:val="center"/>
          </w:tcPr>
          <w:p>
            <w:pPr>
              <w:pStyle w:val="15"/>
              <w:spacing w:before="67"/>
              <w:ind w:left="139"/>
              <w:jc w:val="center"/>
              <w:rPr>
                <w:color w:val="000000" w:themeColor="text1"/>
                <w:sz w:val="21"/>
                <w:szCs w:val="21"/>
                <w14:textFill>
                  <w14:solidFill>
                    <w14:schemeClr w14:val="tx1"/>
                  </w14:solidFill>
                </w14:textFill>
              </w:rPr>
            </w:pPr>
            <w:r>
              <w:rPr>
                <w:rFonts w:hint="eastAsia"/>
                <w:color w:val="000000" w:themeColor="text1"/>
                <w:sz w:val="24"/>
                <w:lang w:val="en-US"/>
                <w14:textFill>
                  <w14:solidFill>
                    <w14:schemeClr w14:val="tx1"/>
                  </w14:solidFill>
                </w14:textFill>
              </w:rPr>
              <w:t>教育实习成绩（</w:t>
            </w:r>
            <w:r>
              <w:rPr>
                <w:rFonts w:hint="eastAsia"/>
                <w:color w:val="000000" w:themeColor="text1"/>
                <w:sz w:val="24"/>
                <w:lang w:val="en-US" w:eastAsia="zh-CN"/>
                <w14:textFill>
                  <w14:solidFill>
                    <w14:schemeClr w14:val="tx1"/>
                  </w14:solidFill>
                </w14:textFill>
              </w:rPr>
              <w:t>百分</w:t>
            </w:r>
            <w:r>
              <w:rPr>
                <w:rFonts w:hint="eastAsia"/>
                <w:color w:val="000000" w:themeColor="text1"/>
                <w:sz w:val="24"/>
                <w:lang w:val="en-US"/>
                <w14:textFill>
                  <w14:solidFill>
                    <w14:schemeClr w14:val="tx1"/>
                  </w14:solidFill>
                </w14:textFill>
              </w:rPr>
              <w:t>制）</w:t>
            </w:r>
          </w:p>
        </w:tc>
        <w:tc>
          <w:tcPr>
            <w:tcW w:w="6055" w:type="dxa"/>
            <w:gridSpan w:val="6"/>
            <w:tcBorders>
              <w:left w:val="single" w:color="auto" w:sz="4" w:space="0"/>
            </w:tcBorders>
            <w:vAlign w:val="center"/>
          </w:tcPr>
          <w:p>
            <w:pPr>
              <w:pStyle w:val="15"/>
              <w:jc w:val="center"/>
              <w:rPr>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9" w:hRule="atLeast"/>
        </w:trPr>
        <w:tc>
          <w:tcPr>
            <w:tcW w:w="2028" w:type="dxa"/>
            <w:gridSpan w:val="2"/>
            <w:tcBorders>
              <w:right w:val="single" w:color="auto" w:sz="4" w:space="0"/>
            </w:tcBorders>
            <w:vAlign w:val="center"/>
          </w:tcPr>
          <w:p>
            <w:pPr>
              <w:pStyle w:val="15"/>
              <w:jc w:val="center"/>
              <w:rPr>
                <w:rFonts w:hint="eastAsia" w:ascii="Times New Roman"/>
                <w:color w:val="000000" w:themeColor="text1"/>
                <w:sz w:val="24"/>
                <w:lang w:eastAsia="zh-CN"/>
                <w14:textFill>
                  <w14:solidFill>
                    <w14:schemeClr w14:val="tx1"/>
                  </w14:solidFill>
                </w14:textFill>
              </w:rPr>
            </w:pPr>
            <w:r>
              <w:rPr>
                <w:rFonts w:hint="eastAsia" w:ascii="Times New Roman"/>
                <w:color w:val="000000" w:themeColor="text1"/>
                <w:sz w:val="24"/>
                <w:lang w:eastAsia="zh-CN"/>
                <w14:textFill>
                  <w14:solidFill>
                    <w14:schemeClr w14:val="tx1"/>
                  </w14:solidFill>
                </w14:textFill>
              </w:rPr>
              <w:t>实习班级学生</w:t>
            </w:r>
          </w:p>
          <w:p>
            <w:pPr>
              <w:pStyle w:val="15"/>
              <w:jc w:val="center"/>
              <w:rPr>
                <w:rFonts w:ascii="Times New Roman"/>
                <w:color w:val="000000" w:themeColor="text1"/>
                <w:sz w:val="24"/>
                <w14:textFill>
                  <w14:solidFill>
                    <w14:schemeClr w14:val="tx1"/>
                  </w14:solidFill>
                </w14:textFill>
              </w:rPr>
            </w:pPr>
            <w:r>
              <w:rPr>
                <w:rFonts w:hint="eastAsia" w:ascii="Times New Roman"/>
                <w:color w:val="000000" w:themeColor="text1"/>
                <w:sz w:val="24"/>
                <w:lang w:eastAsia="zh-CN"/>
                <w14:textFill>
                  <w14:solidFill>
                    <w14:schemeClr w14:val="tx1"/>
                  </w14:solidFill>
                </w14:textFill>
              </w:rPr>
              <w:t>满意度评价结果</w:t>
            </w:r>
          </w:p>
        </w:tc>
        <w:tc>
          <w:tcPr>
            <w:tcW w:w="8063" w:type="dxa"/>
            <w:gridSpan w:val="7"/>
            <w:tcBorders>
              <w:left w:val="single" w:color="auto" w:sz="4" w:space="0"/>
            </w:tcBorders>
            <w:vAlign w:val="center"/>
          </w:tcPr>
          <w:p>
            <w:pPr>
              <w:pStyle w:val="15"/>
              <w:jc w:val="center"/>
              <w:rPr>
                <w:rFonts w:hint="eastAsia"/>
                <w:b/>
                <w:bCs/>
                <w:color w:val="000000" w:themeColor="text1"/>
                <w:sz w:val="24"/>
                <w:szCs w:val="24"/>
                <w:lang w:val="en-US"/>
                <w14:textFill>
                  <w14:solidFill>
                    <w14:schemeClr w14:val="tx1"/>
                  </w14:solidFill>
                </w14:textFill>
              </w:rPr>
            </w:pPr>
            <w:r>
              <w:rPr>
                <w:rFonts w:hint="eastAsia" w:ascii="Times New Roman"/>
                <w:color w:val="000000" w:themeColor="text1"/>
                <w:sz w:val="24"/>
                <w:lang w:val="en-US" w:eastAsia="zh-CN"/>
                <w14:textFill>
                  <w14:solidFill>
                    <w14:schemeClr w14:val="tx1"/>
                  </w14:solidFill>
                </w14:textFill>
              </w:rPr>
              <w:t>满意（  ）%，较满意（  ）%。基本满意（  ）%，不满意（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50" w:hRule="atLeast"/>
        </w:trPr>
        <w:tc>
          <w:tcPr>
            <w:tcW w:w="1762" w:type="dxa"/>
          </w:tcPr>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spacing w:before="205" w:line="242" w:lineRule="auto"/>
              <w:ind w:left="319" w:right="199"/>
              <w:rPr>
                <w:color w:val="000000" w:themeColor="text1"/>
                <w:sz w:val="24"/>
                <w14:textFill>
                  <w14:solidFill>
                    <w14:schemeClr w14:val="tx1"/>
                  </w14:solidFill>
                </w14:textFill>
              </w:rPr>
            </w:pPr>
          </w:p>
          <w:p>
            <w:pPr>
              <w:pStyle w:val="15"/>
              <w:spacing w:before="205" w:line="242" w:lineRule="auto"/>
              <w:ind w:left="319" w:right="199"/>
              <w:rPr>
                <w:color w:val="000000" w:themeColor="text1"/>
                <w:sz w:val="24"/>
                <w14:textFill>
                  <w14:solidFill>
                    <w14:schemeClr w14:val="tx1"/>
                  </w14:solidFill>
                </w14:textFill>
              </w:rPr>
            </w:pPr>
            <w:r>
              <w:rPr>
                <w:color w:val="000000" w:themeColor="text1"/>
                <w:sz w:val="24"/>
                <w14:textFill>
                  <w14:solidFill>
                    <w14:schemeClr w14:val="tx1"/>
                  </w14:solidFill>
                </w14:textFill>
              </w:rPr>
              <w:t>推荐理由</w:t>
            </w:r>
          </w:p>
        </w:tc>
        <w:tc>
          <w:tcPr>
            <w:tcW w:w="8329" w:type="dxa"/>
            <w:gridSpan w:val="8"/>
          </w:tcPr>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spacing w:before="12"/>
              <w:rPr>
                <w:rFonts w:ascii="黑体"/>
                <w:color w:val="000000" w:themeColor="text1"/>
                <w:sz w:val="26"/>
                <w14:textFill>
                  <w14:solidFill>
                    <w14:schemeClr w14:val="tx1"/>
                  </w14:solidFill>
                </w14:textFill>
              </w:rPr>
            </w:pPr>
          </w:p>
          <w:p>
            <w:pPr>
              <w:pStyle w:val="15"/>
              <w:tabs>
                <w:tab w:val="left" w:pos="5968"/>
                <w:tab w:val="left" w:pos="6568"/>
                <w:tab w:val="left" w:pos="7168"/>
              </w:tabs>
              <w:ind w:firstLine="2640" w:firstLineChars="1100"/>
              <w:rPr>
                <w:color w:val="000000" w:themeColor="text1"/>
                <w:sz w:val="24"/>
                <w14:textFill>
                  <w14:solidFill>
                    <w14:schemeClr w14:val="tx1"/>
                  </w14:solidFill>
                </w14:textFill>
              </w:rPr>
            </w:pPr>
            <w:r>
              <w:rPr>
                <w:color w:val="000000" w:themeColor="text1"/>
                <w:sz w:val="24"/>
                <w14:textFill>
                  <w14:solidFill>
                    <w14:schemeClr w14:val="tx1"/>
                  </w14:solidFill>
                </w14:textFill>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98" w:hRule="atLeast"/>
        </w:trPr>
        <w:tc>
          <w:tcPr>
            <w:tcW w:w="1762" w:type="dxa"/>
            <w:vAlign w:val="center"/>
          </w:tcPr>
          <w:p>
            <w:pPr>
              <w:pStyle w:val="15"/>
              <w:spacing w:before="1" w:line="242" w:lineRule="auto"/>
              <w:ind w:right="134"/>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实习队意见</w:t>
            </w:r>
          </w:p>
        </w:tc>
        <w:tc>
          <w:tcPr>
            <w:tcW w:w="8329" w:type="dxa"/>
            <w:gridSpan w:val="8"/>
          </w:tcPr>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spacing w:before="8"/>
              <w:rPr>
                <w:rFonts w:ascii="黑体"/>
                <w:color w:val="000000" w:themeColor="text1"/>
                <w:sz w:val="25"/>
                <w14:textFill>
                  <w14:solidFill>
                    <w14:schemeClr w14:val="tx1"/>
                  </w14:solidFill>
                </w14:textFill>
              </w:rPr>
            </w:pPr>
          </w:p>
          <w:p>
            <w:pPr>
              <w:pStyle w:val="15"/>
              <w:tabs>
                <w:tab w:val="left" w:pos="5867"/>
                <w:tab w:val="left" w:pos="6467"/>
                <w:tab w:val="left" w:pos="7067"/>
              </w:tabs>
              <w:ind w:left="2747"/>
              <w:rPr>
                <w:color w:val="000000" w:themeColor="text1"/>
                <w:sz w:val="24"/>
                <w14:textFill>
                  <w14:solidFill>
                    <w14:schemeClr w14:val="tx1"/>
                  </w14:solidFill>
                </w14:textFill>
              </w:rPr>
            </w:pPr>
            <w:r>
              <w:rPr>
                <w:color w:val="000000" w:themeColor="text1"/>
                <w:sz w:val="24"/>
                <w14:textFill>
                  <w14:solidFill>
                    <w14:schemeClr w14:val="tx1"/>
                  </w14:solidFill>
                </w14:textFill>
              </w:rPr>
              <w:t>队长签名：</w:t>
            </w:r>
            <w:r>
              <w:rPr>
                <w:color w:val="000000" w:themeColor="text1"/>
                <w:sz w:val="24"/>
                <w14:textFill>
                  <w14:solidFill>
                    <w14:schemeClr w14:val="tx1"/>
                  </w14:solidFill>
                </w14:textFill>
              </w:rPr>
              <w:tab/>
            </w:r>
            <w:r>
              <w:rPr>
                <w:color w:val="000000" w:themeColor="text1"/>
                <w:sz w:val="24"/>
                <w14:textFill>
                  <w14:solidFill>
                    <w14:schemeClr w14:val="tx1"/>
                  </w14:solidFill>
                </w14:textFill>
              </w:rPr>
              <w:t>年</w:t>
            </w:r>
            <w:r>
              <w:rPr>
                <w:color w:val="000000" w:themeColor="text1"/>
                <w:sz w:val="24"/>
                <w14:textFill>
                  <w14:solidFill>
                    <w14:schemeClr w14:val="tx1"/>
                  </w14:solidFill>
                </w14:textFill>
              </w:rPr>
              <w:tab/>
            </w:r>
            <w:r>
              <w:rPr>
                <w:color w:val="000000" w:themeColor="text1"/>
                <w:sz w:val="24"/>
                <w14:textFill>
                  <w14:solidFill>
                    <w14:schemeClr w14:val="tx1"/>
                  </w14:solidFill>
                </w14:textFill>
              </w:rPr>
              <w:t>月</w:t>
            </w:r>
            <w:r>
              <w:rPr>
                <w:color w:val="000000" w:themeColor="text1"/>
                <w:sz w:val="24"/>
                <w14:textFill>
                  <w14:solidFill>
                    <w14:schemeClr w14:val="tx1"/>
                  </w14:solidFill>
                </w14:textFill>
              </w:rPr>
              <w:tab/>
            </w:r>
            <w:r>
              <w:rPr>
                <w:color w:val="000000" w:themeColor="text1"/>
                <w:sz w:val="24"/>
                <w14:textFill>
                  <w14:solidFill>
                    <w14:schemeClr w14:val="tx1"/>
                  </w14:solidFill>
                </w14:textFill>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0" w:hRule="atLeast"/>
        </w:trPr>
        <w:tc>
          <w:tcPr>
            <w:tcW w:w="1762" w:type="dxa"/>
            <w:vAlign w:val="center"/>
          </w:tcPr>
          <w:p>
            <w:pPr>
              <w:pStyle w:val="15"/>
              <w:spacing w:before="1" w:line="242" w:lineRule="auto"/>
              <w:ind w:right="254"/>
              <w:jc w:val="center"/>
              <w:rPr>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 xml:space="preserve"> </w:t>
            </w:r>
            <w:r>
              <w:rPr>
                <w:color w:val="000000" w:themeColor="text1"/>
                <w:sz w:val="24"/>
                <w14:textFill>
                  <w14:solidFill>
                    <w14:schemeClr w14:val="tx1"/>
                  </w14:solidFill>
                </w14:textFill>
              </w:rPr>
              <w:t>指导教师</w:t>
            </w:r>
          </w:p>
          <w:p>
            <w:pPr>
              <w:pStyle w:val="15"/>
              <w:spacing w:before="1" w:line="242" w:lineRule="auto"/>
              <w:ind w:right="254"/>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意见</w:t>
            </w:r>
          </w:p>
        </w:tc>
        <w:tc>
          <w:tcPr>
            <w:tcW w:w="8329" w:type="dxa"/>
            <w:gridSpan w:val="8"/>
          </w:tcPr>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spacing w:before="7"/>
              <w:rPr>
                <w:rFonts w:ascii="黑体"/>
                <w:color w:val="000000" w:themeColor="text1"/>
                <w:sz w:val="25"/>
                <w14:textFill>
                  <w14:solidFill>
                    <w14:schemeClr w14:val="tx1"/>
                  </w14:solidFill>
                </w14:textFill>
              </w:rPr>
            </w:pPr>
          </w:p>
          <w:p>
            <w:pPr>
              <w:pStyle w:val="15"/>
              <w:tabs>
                <w:tab w:val="left" w:pos="5776"/>
                <w:tab w:val="left" w:pos="6376"/>
                <w:tab w:val="left" w:pos="6976"/>
              </w:tabs>
              <w:spacing w:line="290" w:lineRule="exact"/>
              <w:ind w:left="2507"/>
              <w:rPr>
                <w:color w:val="000000" w:themeColor="text1"/>
                <w:sz w:val="24"/>
                <w14:textFill>
                  <w14:solidFill>
                    <w14:schemeClr w14:val="tx1"/>
                  </w14:solidFill>
                </w14:textFill>
              </w:rPr>
            </w:pPr>
            <w:r>
              <w:rPr>
                <w:color w:val="000000" w:themeColor="text1"/>
                <w:sz w:val="24"/>
                <w14:textFill>
                  <w14:solidFill>
                    <w14:schemeClr w14:val="tx1"/>
                  </w14:solidFill>
                </w14:textFill>
              </w:rPr>
              <w:t>指导教师签名：</w:t>
            </w:r>
            <w:r>
              <w:rPr>
                <w:color w:val="000000" w:themeColor="text1"/>
                <w:sz w:val="24"/>
                <w14:textFill>
                  <w14:solidFill>
                    <w14:schemeClr w14:val="tx1"/>
                  </w14:solidFill>
                </w14:textFill>
              </w:rPr>
              <w:tab/>
            </w:r>
            <w:r>
              <w:rPr>
                <w:color w:val="000000" w:themeColor="text1"/>
                <w:sz w:val="24"/>
                <w14:textFill>
                  <w14:solidFill>
                    <w14:schemeClr w14:val="tx1"/>
                  </w14:solidFill>
                </w14:textFill>
              </w:rPr>
              <w:t>年</w:t>
            </w:r>
            <w:r>
              <w:rPr>
                <w:color w:val="000000" w:themeColor="text1"/>
                <w:sz w:val="24"/>
                <w14:textFill>
                  <w14:solidFill>
                    <w14:schemeClr w14:val="tx1"/>
                  </w14:solidFill>
                </w14:textFill>
              </w:rPr>
              <w:tab/>
            </w:r>
            <w:r>
              <w:rPr>
                <w:color w:val="000000" w:themeColor="text1"/>
                <w:sz w:val="24"/>
                <w14:textFill>
                  <w14:solidFill>
                    <w14:schemeClr w14:val="tx1"/>
                  </w14:solidFill>
                </w14:textFill>
              </w:rPr>
              <w:t>月</w:t>
            </w:r>
            <w:r>
              <w:rPr>
                <w:color w:val="000000" w:themeColor="text1"/>
                <w:sz w:val="24"/>
                <w14:textFill>
                  <w14:solidFill>
                    <w14:schemeClr w14:val="tx1"/>
                  </w14:solidFill>
                </w14:textFill>
              </w:rPr>
              <w:tab/>
            </w:r>
            <w:r>
              <w:rPr>
                <w:color w:val="000000" w:themeColor="text1"/>
                <w:sz w:val="24"/>
                <w14:textFill>
                  <w14:solidFill>
                    <w14:schemeClr w14:val="tx1"/>
                  </w14:solidFill>
                </w14:textFill>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22" w:hRule="atLeast"/>
        </w:trPr>
        <w:tc>
          <w:tcPr>
            <w:tcW w:w="1762" w:type="dxa"/>
            <w:vAlign w:val="center"/>
          </w:tcPr>
          <w:p>
            <w:pPr>
              <w:pStyle w:val="15"/>
              <w:spacing w:line="242" w:lineRule="auto"/>
              <w:ind w:right="254"/>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学院意见</w:t>
            </w:r>
          </w:p>
        </w:tc>
        <w:tc>
          <w:tcPr>
            <w:tcW w:w="8329" w:type="dxa"/>
            <w:gridSpan w:val="8"/>
          </w:tcPr>
          <w:p>
            <w:pPr>
              <w:pStyle w:val="15"/>
              <w:rPr>
                <w:rFonts w:ascii="黑体"/>
                <w:color w:val="000000" w:themeColor="text1"/>
                <w:sz w:val="24"/>
                <w14:textFill>
                  <w14:solidFill>
                    <w14:schemeClr w14:val="tx1"/>
                  </w14:solidFill>
                </w14:textFill>
              </w:rPr>
            </w:pPr>
          </w:p>
          <w:p>
            <w:pPr>
              <w:pStyle w:val="15"/>
              <w:rPr>
                <w:rFonts w:ascii="黑体"/>
                <w:color w:val="000000" w:themeColor="text1"/>
                <w:sz w:val="24"/>
                <w14:textFill>
                  <w14:solidFill>
                    <w14:schemeClr w14:val="tx1"/>
                  </w14:solidFill>
                </w14:textFill>
              </w:rPr>
            </w:pPr>
          </w:p>
          <w:p>
            <w:pPr>
              <w:pStyle w:val="15"/>
              <w:spacing w:before="2"/>
              <w:rPr>
                <w:rFonts w:ascii="黑体"/>
                <w:color w:val="000000" w:themeColor="text1"/>
                <w:sz w:val="25"/>
                <w14:textFill>
                  <w14:solidFill>
                    <w14:schemeClr w14:val="tx1"/>
                  </w14:solidFill>
                </w14:textFill>
              </w:rPr>
            </w:pPr>
          </w:p>
          <w:p>
            <w:pPr>
              <w:pStyle w:val="15"/>
              <w:tabs>
                <w:tab w:val="left" w:pos="5747"/>
                <w:tab w:val="left" w:pos="6347"/>
                <w:tab w:val="left" w:pos="6947"/>
              </w:tabs>
              <w:ind w:left="1787"/>
              <w:rPr>
                <w:color w:val="000000" w:themeColor="text1"/>
                <w:sz w:val="24"/>
                <w14:textFill>
                  <w14:solidFill>
                    <w14:schemeClr w14:val="tx1"/>
                  </w14:solidFill>
                </w14:textFill>
              </w:rPr>
            </w:pPr>
          </w:p>
          <w:p>
            <w:pPr>
              <w:pStyle w:val="15"/>
              <w:tabs>
                <w:tab w:val="left" w:pos="5747"/>
                <w:tab w:val="left" w:pos="6347"/>
                <w:tab w:val="left" w:pos="6947"/>
              </w:tabs>
              <w:ind w:left="1787"/>
              <w:rPr>
                <w:color w:val="000000" w:themeColor="text1"/>
                <w:sz w:val="24"/>
                <w14:textFill>
                  <w14:solidFill>
                    <w14:schemeClr w14:val="tx1"/>
                  </w14:solidFill>
                </w14:textFill>
              </w:rPr>
            </w:pPr>
          </w:p>
          <w:p>
            <w:pPr>
              <w:pStyle w:val="15"/>
              <w:tabs>
                <w:tab w:val="left" w:pos="5747"/>
                <w:tab w:val="left" w:pos="6347"/>
                <w:tab w:val="left" w:pos="6947"/>
              </w:tabs>
              <w:ind w:left="1787"/>
              <w:rPr>
                <w:color w:val="000000" w:themeColor="text1"/>
                <w:sz w:val="24"/>
                <w14:textFill>
                  <w14:solidFill>
                    <w14:schemeClr w14:val="tx1"/>
                  </w14:solidFill>
                </w14:textFill>
              </w:rPr>
            </w:pPr>
            <w:r>
              <w:rPr>
                <w:color w:val="000000" w:themeColor="text1"/>
                <w:sz w:val="24"/>
                <w14:textFill>
                  <w14:solidFill>
                    <w14:schemeClr w14:val="tx1"/>
                  </w14:solidFill>
                </w14:textFill>
              </w:rPr>
              <w:t>负责人签字（单位公章</w:t>
            </w:r>
            <w:r>
              <w:rPr>
                <w:color w:val="000000" w:themeColor="text1"/>
                <w:spacing w:val="-120"/>
                <w:sz w:val="24"/>
                <w14:textFill>
                  <w14:solidFill>
                    <w14:schemeClr w14:val="tx1"/>
                  </w14:solidFill>
                </w14:textFill>
              </w:rPr>
              <w:t>）</w:t>
            </w:r>
            <w:r>
              <w:rPr>
                <w:color w:val="000000" w:themeColor="text1"/>
                <w:sz w:val="24"/>
                <w14:textFill>
                  <w14:solidFill>
                    <w14:schemeClr w14:val="tx1"/>
                  </w14:solidFill>
                </w14:textFill>
              </w:rPr>
              <w:t>：</w:t>
            </w:r>
            <w:r>
              <w:rPr>
                <w:color w:val="000000" w:themeColor="text1"/>
                <w:sz w:val="24"/>
                <w14:textFill>
                  <w14:solidFill>
                    <w14:schemeClr w14:val="tx1"/>
                  </w14:solidFill>
                </w14:textFill>
              </w:rPr>
              <w:tab/>
            </w:r>
            <w:r>
              <w:rPr>
                <w:color w:val="000000" w:themeColor="text1"/>
                <w:sz w:val="24"/>
                <w14:textFill>
                  <w14:solidFill>
                    <w14:schemeClr w14:val="tx1"/>
                  </w14:solidFill>
                </w14:textFill>
              </w:rPr>
              <w:t>年</w:t>
            </w:r>
            <w:r>
              <w:rPr>
                <w:color w:val="000000" w:themeColor="text1"/>
                <w:sz w:val="24"/>
                <w14:textFill>
                  <w14:solidFill>
                    <w14:schemeClr w14:val="tx1"/>
                  </w14:solidFill>
                </w14:textFill>
              </w:rPr>
              <w:tab/>
            </w:r>
            <w:r>
              <w:rPr>
                <w:color w:val="000000" w:themeColor="text1"/>
                <w:sz w:val="24"/>
                <w14:textFill>
                  <w14:solidFill>
                    <w14:schemeClr w14:val="tx1"/>
                  </w14:solidFill>
                </w14:textFill>
              </w:rPr>
              <w:t>月</w:t>
            </w:r>
            <w:r>
              <w:rPr>
                <w:color w:val="000000" w:themeColor="text1"/>
                <w:sz w:val="24"/>
                <w14:textFill>
                  <w14:solidFill>
                    <w14:schemeClr w14:val="tx1"/>
                  </w14:solidFill>
                </w14:textFill>
              </w:rPr>
              <w:tab/>
            </w:r>
            <w:r>
              <w:rPr>
                <w:color w:val="000000" w:themeColor="text1"/>
                <w:sz w:val="24"/>
                <w14:textFill>
                  <w14:solidFill>
                    <w14:schemeClr w14:val="tx1"/>
                  </w14:solidFill>
                </w14:textFill>
              </w:rPr>
              <w:t>日</w:t>
            </w:r>
          </w:p>
        </w:tc>
      </w:tr>
    </w:tbl>
    <w:p>
      <w:pPr>
        <w:spacing w:before="160"/>
        <w:ind w:firstLine="1200" w:firstLineChars="500"/>
        <w:jc w:val="both"/>
        <w:rPr>
          <w:color w:val="000000" w:themeColor="text1"/>
          <w:sz w:val="24"/>
          <w14:textFill>
            <w14:solidFill>
              <w14:schemeClr w14:val="tx1"/>
            </w14:solidFill>
          </w14:textFill>
        </w:rPr>
      </w:pPr>
      <w:r>
        <w:rPr>
          <w:color w:val="000000" w:themeColor="text1"/>
          <w:sz w:val="24"/>
          <w14:textFill>
            <w14:solidFill>
              <w14:schemeClr w14:val="tx1"/>
            </w14:solidFill>
          </w14:textFill>
        </w:rPr>
        <w:t>注</w:t>
      </w:r>
      <w:r>
        <w:rPr>
          <w:rFonts w:hint="eastAsia"/>
          <w:color w:val="000000" w:themeColor="text1"/>
          <w:sz w:val="24"/>
          <w14:textFill>
            <w14:solidFill>
              <w14:schemeClr w14:val="tx1"/>
            </w14:solidFill>
          </w14:textFill>
        </w:rPr>
        <w:t>：</w:t>
      </w:r>
      <w:r>
        <w:rPr>
          <w:rFonts w:hint="eastAsia"/>
          <w:color w:val="000000" w:themeColor="text1"/>
          <w:sz w:val="24"/>
          <w:lang w:val="en-US"/>
          <w14:textFill>
            <w14:solidFill>
              <w14:schemeClr w14:val="tx1"/>
            </w14:solidFill>
          </w14:textFill>
        </w:rPr>
        <w:t xml:space="preserve"> </w:t>
      </w:r>
      <w:r>
        <w:rPr>
          <w:color w:val="000000" w:themeColor="text1"/>
          <w:sz w:val="24"/>
          <w14:textFill>
            <w14:solidFill>
              <w14:schemeClr w14:val="tx1"/>
            </w14:solidFill>
          </w14:textFill>
        </w:rPr>
        <w:t>1.表格一式</w:t>
      </w:r>
      <w:r>
        <w:rPr>
          <w:rFonts w:hint="eastAsia"/>
          <w:color w:val="000000" w:themeColor="text1"/>
          <w:sz w:val="24"/>
          <w14:textFill>
            <w14:solidFill>
              <w14:schemeClr w14:val="tx1"/>
            </w14:solidFill>
          </w14:textFill>
        </w:rPr>
        <w:t>一</w:t>
      </w:r>
      <w:r>
        <w:rPr>
          <w:color w:val="000000" w:themeColor="text1"/>
          <w:sz w:val="24"/>
          <w14:textFill>
            <w14:solidFill>
              <w14:schemeClr w14:val="tx1"/>
            </w14:solidFill>
          </w14:textFill>
        </w:rPr>
        <w:t>份，</w:t>
      </w:r>
      <w:r>
        <w:rPr>
          <w:rFonts w:hint="eastAsia"/>
          <w:color w:val="000000" w:themeColor="text1"/>
          <w:sz w:val="24"/>
          <w14:textFill>
            <w14:solidFill>
              <w14:schemeClr w14:val="tx1"/>
            </w14:solidFill>
          </w14:textFill>
        </w:rPr>
        <w:t>学校审核后</w:t>
      </w:r>
      <w:r>
        <w:rPr>
          <w:color w:val="000000" w:themeColor="text1"/>
          <w:sz w:val="24"/>
          <w14:textFill>
            <w14:solidFill>
              <w14:schemeClr w14:val="tx1"/>
            </w14:solidFill>
          </w14:textFill>
        </w:rPr>
        <w:t>学院存档。</w:t>
      </w:r>
    </w:p>
    <w:p>
      <w:pPr>
        <w:spacing w:before="4"/>
        <w:ind w:left="851" w:leftChars="387" w:firstLine="960" w:firstLineChars="400"/>
        <w:rPr>
          <w:color w:val="000000" w:themeColor="text1"/>
          <w:sz w:val="24"/>
          <w14:textFill>
            <w14:solidFill>
              <w14:schemeClr w14:val="tx1"/>
            </w14:solidFill>
          </w14:textFill>
        </w:rPr>
      </w:pPr>
      <w:r>
        <w:rPr>
          <w:color w:val="000000" w:themeColor="text1"/>
          <w:sz w:val="24"/>
          <w14:textFill>
            <w14:solidFill>
              <w14:schemeClr w14:val="tx1"/>
            </w14:solidFill>
          </w14:textFill>
        </w:rPr>
        <w:t>2.推荐理由参照评选条件填报，可另外加页。</w:t>
      </w:r>
    </w:p>
    <w:p>
      <w:pPr>
        <w:rPr>
          <w:color w:val="000000" w:themeColor="text1"/>
          <w:sz w:val="24"/>
          <w14:textFill>
            <w14:solidFill>
              <w14:schemeClr w14:val="tx1"/>
            </w14:solidFill>
          </w14:textFill>
        </w:rPr>
        <w:sectPr>
          <w:pgSz w:w="11850" w:h="16790"/>
          <w:pgMar w:top="1220" w:right="820" w:bottom="760" w:left="760" w:header="0" w:footer="567" w:gutter="0"/>
          <w:cols w:space="720" w:num="1"/>
        </w:sectPr>
      </w:pPr>
    </w:p>
    <w:p>
      <w:pPr>
        <w:jc w:val="center"/>
        <w:rPr>
          <w:color w:val="000000" w:themeColor="text1"/>
          <w14:textFill>
            <w14:solidFill>
              <w14:schemeClr w14:val="tx1"/>
            </w14:solidFill>
          </w14:textFill>
        </w:rPr>
      </w:pPr>
      <w:r>
        <w:rPr>
          <w:rFonts w:hint="eastAsia" w:ascii="黑体" w:hAnsi="黑体" w:eastAsia="黑体" w:cs="黑体"/>
          <w:bCs/>
          <w:color w:val="000000" w:themeColor="text1"/>
          <w:sz w:val="30"/>
          <w14:textFill>
            <w14:solidFill>
              <w14:schemeClr w14:val="tx1"/>
            </w14:solidFill>
          </w14:textFill>
        </w:rPr>
        <w:t>福建师范大学教育实习优秀实习生推荐汇总表</w:t>
      </w:r>
    </w:p>
    <w:p>
      <w:pPr>
        <w:tabs>
          <w:tab w:val="center" w:pos="4153"/>
        </w:tabs>
        <w:spacing w:before="120" w:beforeLines="50" w:after="120" w:afterLines="5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   </w:t>
      </w:r>
    </w:p>
    <w:p>
      <w:pPr>
        <w:tabs>
          <w:tab w:val="center" w:pos="4153"/>
        </w:tabs>
        <w:spacing w:before="120" w:beforeLines="50" w:after="120" w:afterLines="50"/>
        <w:ind w:firstLine="1200" w:firstLineChars="500"/>
        <w:rPr>
          <w:color w:val="000000" w:themeColor="text1"/>
          <w:sz w:val="24"/>
          <w:lang w:val="en-US"/>
          <w14:textFill>
            <w14:solidFill>
              <w14:schemeClr w14:val="tx1"/>
            </w14:solidFill>
          </w14:textFill>
        </w:rPr>
      </w:pPr>
      <w:r>
        <w:rPr>
          <w:rFonts w:hint="eastAsia"/>
          <w:color w:val="000000" w:themeColor="text1"/>
          <w:sz w:val="24"/>
          <w14:textFill>
            <w14:solidFill>
              <w14:schemeClr w14:val="tx1"/>
            </w14:solidFill>
          </w14:textFill>
        </w:rPr>
        <w:t>学院(盖章）：</w:t>
      </w:r>
      <w:r>
        <w:rPr>
          <w:rFonts w:hint="eastAsia"/>
          <w:color w:val="000000" w:themeColor="text1"/>
          <w:sz w:val="24"/>
          <w14:textFill>
            <w14:solidFill>
              <w14:schemeClr w14:val="tx1"/>
            </w14:solidFill>
          </w14:textFill>
        </w:rPr>
        <w:tab/>
      </w:r>
      <w:r>
        <w:rPr>
          <w:rFonts w:hint="eastAsia"/>
          <w:color w:val="000000" w:themeColor="text1"/>
          <w:sz w:val="24"/>
          <w:lang w:val="en-US"/>
          <w14:textFill>
            <w14:solidFill>
              <w14:schemeClr w14:val="tx1"/>
            </w14:solidFill>
          </w14:textFill>
        </w:rPr>
        <w:t xml:space="preserve">             </w:t>
      </w:r>
      <w:r>
        <w:rPr>
          <w:rFonts w:hint="eastAsia"/>
          <w:color w:val="000000" w:themeColor="text1"/>
          <w:sz w:val="24"/>
          <w14:textFill>
            <w14:solidFill>
              <w14:schemeClr w14:val="tx1"/>
            </w14:solidFill>
          </w14:textFill>
        </w:rPr>
        <w:t>专业：</w:t>
      </w:r>
      <w:r>
        <w:rPr>
          <w:rFonts w:hint="eastAsia"/>
          <w:color w:val="000000" w:themeColor="text1"/>
          <w:sz w:val="24"/>
          <w:lang w:val="en-US"/>
          <w14:textFill>
            <w14:solidFill>
              <w14:schemeClr w14:val="tx1"/>
            </w14:solidFill>
          </w14:textFill>
        </w:rPr>
        <w:t xml:space="preserve">             实习生总数：    人</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6"/>
        <w:gridCol w:w="2255"/>
        <w:gridCol w:w="2415"/>
        <w:gridCol w:w="2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86" w:type="dxa"/>
            <w:vAlign w:val="center"/>
          </w:tcPr>
          <w:p>
            <w:pPr>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序号</w:t>
            </w:r>
          </w:p>
        </w:tc>
        <w:tc>
          <w:tcPr>
            <w:tcW w:w="2255" w:type="dxa"/>
            <w:vAlign w:val="center"/>
          </w:tcPr>
          <w:p>
            <w:pPr>
              <w:jc w:val="center"/>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姓名</w:t>
            </w:r>
          </w:p>
        </w:tc>
        <w:tc>
          <w:tcPr>
            <w:tcW w:w="2415" w:type="dxa"/>
            <w:vAlign w:val="center"/>
          </w:tcPr>
          <w:p>
            <w:pPr>
              <w:jc w:val="center"/>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学号</w:t>
            </w:r>
          </w:p>
        </w:tc>
        <w:tc>
          <w:tcPr>
            <w:tcW w:w="2418" w:type="dxa"/>
            <w:vAlign w:val="center"/>
          </w:tcPr>
          <w:p>
            <w:pPr>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实习总评成绩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86" w:type="dxa"/>
            <w:vAlign w:val="center"/>
          </w:tcPr>
          <w:p>
            <w:pPr>
              <w:jc w:val="center"/>
              <w:rPr>
                <w:color w:val="000000" w:themeColor="text1"/>
                <w14:textFill>
                  <w14:solidFill>
                    <w14:schemeClr w14:val="tx1"/>
                  </w14:solidFill>
                </w14:textFill>
              </w:rPr>
            </w:pPr>
          </w:p>
        </w:tc>
        <w:tc>
          <w:tcPr>
            <w:tcW w:w="2255" w:type="dxa"/>
            <w:vAlign w:val="center"/>
          </w:tcPr>
          <w:p>
            <w:pPr>
              <w:jc w:val="center"/>
              <w:rPr>
                <w:color w:val="000000" w:themeColor="text1"/>
                <w14:textFill>
                  <w14:solidFill>
                    <w14:schemeClr w14:val="tx1"/>
                  </w14:solidFill>
                </w14:textFill>
              </w:rPr>
            </w:pPr>
          </w:p>
        </w:tc>
        <w:tc>
          <w:tcPr>
            <w:tcW w:w="2415" w:type="dxa"/>
            <w:vAlign w:val="center"/>
          </w:tcPr>
          <w:p>
            <w:pPr>
              <w:jc w:val="center"/>
              <w:rPr>
                <w:color w:val="000000" w:themeColor="text1"/>
                <w14:textFill>
                  <w14:solidFill>
                    <w14:schemeClr w14:val="tx1"/>
                  </w14:solidFill>
                </w14:textFill>
              </w:rPr>
            </w:pPr>
          </w:p>
        </w:tc>
        <w:tc>
          <w:tcPr>
            <w:tcW w:w="2418" w:type="dxa"/>
            <w:vAlign w:val="center"/>
          </w:tcPr>
          <w:p>
            <w:pPr>
              <w:jc w:val="cente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86" w:type="dxa"/>
            <w:vAlign w:val="center"/>
          </w:tcPr>
          <w:p>
            <w:pPr>
              <w:jc w:val="center"/>
              <w:rPr>
                <w:color w:val="000000" w:themeColor="text1"/>
                <w14:textFill>
                  <w14:solidFill>
                    <w14:schemeClr w14:val="tx1"/>
                  </w14:solidFill>
                </w14:textFill>
              </w:rPr>
            </w:pPr>
          </w:p>
        </w:tc>
        <w:tc>
          <w:tcPr>
            <w:tcW w:w="2255" w:type="dxa"/>
            <w:vAlign w:val="center"/>
          </w:tcPr>
          <w:p>
            <w:pPr>
              <w:jc w:val="center"/>
              <w:rPr>
                <w:color w:val="000000" w:themeColor="text1"/>
                <w14:textFill>
                  <w14:solidFill>
                    <w14:schemeClr w14:val="tx1"/>
                  </w14:solidFill>
                </w14:textFill>
              </w:rPr>
            </w:pPr>
          </w:p>
        </w:tc>
        <w:tc>
          <w:tcPr>
            <w:tcW w:w="2415" w:type="dxa"/>
            <w:vAlign w:val="center"/>
          </w:tcPr>
          <w:p>
            <w:pPr>
              <w:jc w:val="center"/>
              <w:rPr>
                <w:color w:val="000000" w:themeColor="text1"/>
                <w14:textFill>
                  <w14:solidFill>
                    <w14:schemeClr w14:val="tx1"/>
                  </w14:solidFill>
                </w14:textFill>
              </w:rPr>
            </w:pPr>
          </w:p>
        </w:tc>
        <w:tc>
          <w:tcPr>
            <w:tcW w:w="2418" w:type="dxa"/>
            <w:vAlign w:val="center"/>
          </w:tcPr>
          <w:p>
            <w:pPr>
              <w:jc w:val="cente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86" w:type="dxa"/>
            <w:vAlign w:val="center"/>
          </w:tcPr>
          <w:p>
            <w:pPr>
              <w:jc w:val="center"/>
              <w:rPr>
                <w:color w:val="000000" w:themeColor="text1"/>
                <w14:textFill>
                  <w14:solidFill>
                    <w14:schemeClr w14:val="tx1"/>
                  </w14:solidFill>
                </w14:textFill>
              </w:rPr>
            </w:pPr>
          </w:p>
        </w:tc>
        <w:tc>
          <w:tcPr>
            <w:tcW w:w="2255" w:type="dxa"/>
            <w:vAlign w:val="center"/>
          </w:tcPr>
          <w:p>
            <w:pPr>
              <w:jc w:val="center"/>
              <w:rPr>
                <w:color w:val="000000" w:themeColor="text1"/>
                <w14:textFill>
                  <w14:solidFill>
                    <w14:schemeClr w14:val="tx1"/>
                  </w14:solidFill>
                </w14:textFill>
              </w:rPr>
            </w:pPr>
          </w:p>
        </w:tc>
        <w:tc>
          <w:tcPr>
            <w:tcW w:w="2415" w:type="dxa"/>
            <w:vAlign w:val="center"/>
          </w:tcPr>
          <w:p>
            <w:pPr>
              <w:jc w:val="center"/>
              <w:rPr>
                <w:color w:val="000000" w:themeColor="text1"/>
                <w14:textFill>
                  <w14:solidFill>
                    <w14:schemeClr w14:val="tx1"/>
                  </w14:solidFill>
                </w14:textFill>
              </w:rPr>
            </w:pPr>
          </w:p>
        </w:tc>
        <w:tc>
          <w:tcPr>
            <w:tcW w:w="2418" w:type="dxa"/>
            <w:vAlign w:val="center"/>
          </w:tcPr>
          <w:p>
            <w:pPr>
              <w:jc w:val="cente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86" w:type="dxa"/>
            <w:vAlign w:val="center"/>
          </w:tcPr>
          <w:p>
            <w:pPr>
              <w:jc w:val="center"/>
              <w:rPr>
                <w:color w:val="000000" w:themeColor="text1"/>
                <w14:textFill>
                  <w14:solidFill>
                    <w14:schemeClr w14:val="tx1"/>
                  </w14:solidFill>
                </w14:textFill>
              </w:rPr>
            </w:pPr>
          </w:p>
        </w:tc>
        <w:tc>
          <w:tcPr>
            <w:tcW w:w="2255" w:type="dxa"/>
            <w:vAlign w:val="center"/>
          </w:tcPr>
          <w:p>
            <w:pPr>
              <w:jc w:val="center"/>
              <w:rPr>
                <w:color w:val="000000" w:themeColor="text1"/>
                <w14:textFill>
                  <w14:solidFill>
                    <w14:schemeClr w14:val="tx1"/>
                  </w14:solidFill>
                </w14:textFill>
              </w:rPr>
            </w:pPr>
          </w:p>
        </w:tc>
        <w:tc>
          <w:tcPr>
            <w:tcW w:w="2415" w:type="dxa"/>
            <w:vAlign w:val="center"/>
          </w:tcPr>
          <w:p>
            <w:pPr>
              <w:jc w:val="center"/>
              <w:rPr>
                <w:color w:val="000000" w:themeColor="text1"/>
                <w14:textFill>
                  <w14:solidFill>
                    <w14:schemeClr w14:val="tx1"/>
                  </w14:solidFill>
                </w14:textFill>
              </w:rPr>
            </w:pPr>
          </w:p>
        </w:tc>
        <w:tc>
          <w:tcPr>
            <w:tcW w:w="2418" w:type="dxa"/>
            <w:vAlign w:val="center"/>
          </w:tcPr>
          <w:p>
            <w:pPr>
              <w:jc w:val="cente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86" w:type="dxa"/>
            <w:vAlign w:val="center"/>
          </w:tcPr>
          <w:p>
            <w:pPr>
              <w:jc w:val="center"/>
              <w:rPr>
                <w:color w:val="000000" w:themeColor="text1"/>
                <w14:textFill>
                  <w14:solidFill>
                    <w14:schemeClr w14:val="tx1"/>
                  </w14:solidFill>
                </w14:textFill>
              </w:rPr>
            </w:pPr>
          </w:p>
        </w:tc>
        <w:tc>
          <w:tcPr>
            <w:tcW w:w="2255" w:type="dxa"/>
            <w:vAlign w:val="center"/>
          </w:tcPr>
          <w:p>
            <w:pPr>
              <w:jc w:val="center"/>
              <w:rPr>
                <w:color w:val="000000" w:themeColor="text1"/>
                <w14:textFill>
                  <w14:solidFill>
                    <w14:schemeClr w14:val="tx1"/>
                  </w14:solidFill>
                </w14:textFill>
              </w:rPr>
            </w:pPr>
          </w:p>
        </w:tc>
        <w:tc>
          <w:tcPr>
            <w:tcW w:w="2415" w:type="dxa"/>
            <w:vAlign w:val="center"/>
          </w:tcPr>
          <w:p>
            <w:pPr>
              <w:jc w:val="center"/>
              <w:rPr>
                <w:color w:val="000000" w:themeColor="text1"/>
                <w14:textFill>
                  <w14:solidFill>
                    <w14:schemeClr w14:val="tx1"/>
                  </w14:solidFill>
                </w14:textFill>
              </w:rPr>
            </w:pPr>
          </w:p>
        </w:tc>
        <w:tc>
          <w:tcPr>
            <w:tcW w:w="2418" w:type="dxa"/>
            <w:vAlign w:val="center"/>
          </w:tcPr>
          <w:p>
            <w:pPr>
              <w:jc w:val="cente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86" w:type="dxa"/>
            <w:vAlign w:val="center"/>
          </w:tcPr>
          <w:p>
            <w:pPr>
              <w:jc w:val="center"/>
              <w:rPr>
                <w:color w:val="000000" w:themeColor="text1"/>
                <w14:textFill>
                  <w14:solidFill>
                    <w14:schemeClr w14:val="tx1"/>
                  </w14:solidFill>
                </w14:textFill>
              </w:rPr>
            </w:pPr>
          </w:p>
        </w:tc>
        <w:tc>
          <w:tcPr>
            <w:tcW w:w="2255" w:type="dxa"/>
            <w:vAlign w:val="center"/>
          </w:tcPr>
          <w:p>
            <w:pPr>
              <w:jc w:val="center"/>
              <w:rPr>
                <w:color w:val="000000" w:themeColor="text1"/>
                <w14:textFill>
                  <w14:solidFill>
                    <w14:schemeClr w14:val="tx1"/>
                  </w14:solidFill>
                </w14:textFill>
              </w:rPr>
            </w:pPr>
          </w:p>
        </w:tc>
        <w:tc>
          <w:tcPr>
            <w:tcW w:w="2415" w:type="dxa"/>
            <w:vAlign w:val="center"/>
          </w:tcPr>
          <w:p>
            <w:pPr>
              <w:jc w:val="center"/>
              <w:rPr>
                <w:color w:val="000000" w:themeColor="text1"/>
                <w14:textFill>
                  <w14:solidFill>
                    <w14:schemeClr w14:val="tx1"/>
                  </w14:solidFill>
                </w14:textFill>
              </w:rPr>
            </w:pPr>
          </w:p>
        </w:tc>
        <w:tc>
          <w:tcPr>
            <w:tcW w:w="2418" w:type="dxa"/>
            <w:vAlign w:val="center"/>
          </w:tcPr>
          <w:p>
            <w:pPr>
              <w:jc w:val="cente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86" w:type="dxa"/>
            <w:vAlign w:val="center"/>
          </w:tcPr>
          <w:p>
            <w:pPr>
              <w:jc w:val="center"/>
              <w:rPr>
                <w:color w:val="000000" w:themeColor="text1"/>
                <w14:textFill>
                  <w14:solidFill>
                    <w14:schemeClr w14:val="tx1"/>
                  </w14:solidFill>
                </w14:textFill>
              </w:rPr>
            </w:pPr>
          </w:p>
        </w:tc>
        <w:tc>
          <w:tcPr>
            <w:tcW w:w="2255" w:type="dxa"/>
            <w:vAlign w:val="center"/>
          </w:tcPr>
          <w:p>
            <w:pPr>
              <w:jc w:val="center"/>
              <w:rPr>
                <w:color w:val="000000" w:themeColor="text1"/>
                <w14:textFill>
                  <w14:solidFill>
                    <w14:schemeClr w14:val="tx1"/>
                  </w14:solidFill>
                </w14:textFill>
              </w:rPr>
            </w:pPr>
          </w:p>
        </w:tc>
        <w:tc>
          <w:tcPr>
            <w:tcW w:w="2415" w:type="dxa"/>
            <w:vAlign w:val="center"/>
          </w:tcPr>
          <w:p>
            <w:pPr>
              <w:jc w:val="center"/>
              <w:rPr>
                <w:color w:val="000000" w:themeColor="text1"/>
                <w14:textFill>
                  <w14:solidFill>
                    <w14:schemeClr w14:val="tx1"/>
                  </w14:solidFill>
                </w14:textFill>
              </w:rPr>
            </w:pPr>
          </w:p>
        </w:tc>
        <w:tc>
          <w:tcPr>
            <w:tcW w:w="2418" w:type="dxa"/>
            <w:vAlign w:val="center"/>
          </w:tcPr>
          <w:p>
            <w:pPr>
              <w:jc w:val="cente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86" w:type="dxa"/>
            <w:vAlign w:val="center"/>
          </w:tcPr>
          <w:p>
            <w:pPr>
              <w:jc w:val="center"/>
              <w:rPr>
                <w:color w:val="000000" w:themeColor="text1"/>
                <w14:textFill>
                  <w14:solidFill>
                    <w14:schemeClr w14:val="tx1"/>
                  </w14:solidFill>
                </w14:textFill>
              </w:rPr>
            </w:pPr>
          </w:p>
        </w:tc>
        <w:tc>
          <w:tcPr>
            <w:tcW w:w="2255" w:type="dxa"/>
            <w:vAlign w:val="center"/>
          </w:tcPr>
          <w:p>
            <w:pPr>
              <w:jc w:val="center"/>
              <w:rPr>
                <w:color w:val="000000" w:themeColor="text1"/>
                <w14:textFill>
                  <w14:solidFill>
                    <w14:schemeClr w14:val="tx1"/>
                  </w14:solidFill>
                </w14:textFill>
              </w:rPr>
            </w:pPr>
          </w:p>
        </w:tc>
        <w:tc>
          <w:tcPr>
            <w:tcW w:w="2415" w:type="dxa"/>
            <w:vAlign w:val="center"/>
          </w:tcPr>
          <w:p>
            <w:pPr>
              <w:jc w:val="center"/>
              <w:rPr>
                <w:color w:val="000000" w:themeColor="text1"/>
                <w14:textFill>
                  <w14:solidFill>
                    <w14:schemeClr w14:val="tx1"/>
                  </w14:solidFill>
                </w14:textFill>
              </w:rPr>
            </w:pPr>
          </w:p>
        </w:tc>
        <w:tc>
          <w:tcPr>
            <w:tcW w:w="2418" w:type="dxa"/>
            <w:vAlign w:val="center"/>
          </w:tcPr>
          <w:p>
            <w:pPr>
              <w:jc w:val="cente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86" w:type="dxa"/>
            <w:vAlign w:val="center"/>
          </w:tcPr>
          <w:p>
            <w:pPr>
              <w:jc w:val="center"/>
              <w:rPr>
                <w:color w:val="000000" w:themeColor="text1"/>
                <w14:textFill>
                  <w14:solidFill>
                    <w14:schemeClr w14:val="tx1"/>
                  </w14:solidFill>
                </w14:textFill>
              </w:rPr>
            </w:pPr>
          </w:p>
        </w:tc>
        <w:tc>
          <w:tcPr>
            <w:tcW w:w="2255" w:type="dxa"/>
            <w:vAlign w:val="center"/>
          </w:tcPr>
          <w:p>
            <w:pPr>
              <w:jc w:val="center"/>
              <w:rPr>
                <w:color w:val="000000" w:themeColor="text1"/>
                <w14:textFill>
                  <w14:solidFill>
                    <w14:schemeClr w14:val="tx1"/>
                  </w14:solidFill>
                </w14:textFill>
              </w:rPr>
            </w:pPr>
          </w:p>
        </w:tc>
        <w:tc>
          <w:tcPr>
            <w:tcW w:w="2415" w:type="dxa"/>
            <w:vAlign w:val="center"/>
          </w:tcPr>
          <w:p>
            <w:pPr>
              <w:jc w:val="center"/>
              <w:rPr>
                <w:color w:val="000000" w:themeColor="text1"/>
                <w14:textFill>
                  <w14:solidFill>
                    <w14:schemeClr w14:val="tx1"/>
                  </w14:solidFill>
                </w14:textFill>
              </w:rPr>
            </w:pPr>
          </w:p>
        </w:tc>
        <w:tc>
          <w:tcPr>
            <w:tcW w:w="2418" w:type="dxa"/>
            <w:vAlign w:val="center"/>
          </w:tcPr>
          <w:p>
            <w:pPr>
              <w:jc w:val="cente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86" w:type="dxa"/>
            <w:vAlign w:val="center"/>
          </w:tcPr>
          <w:p>
            <w:pPr>
              <w:jc w:val="center"/>
              <w:rPr>
                <w:color w:val="000000" w:themeColor="text1"/>
                <w14:textFill>
                  <w14:solidFill>
                    <w14:schemeClr w14:val="tx1"/>
                  </w14:solidFill>
                </w14:textFill>
              </w:rPr>
            </w:pPr>
          </w:p>
        </w:tc>
        <w:tc>
          <w:tcPr>
            <w:tcW w:w="2255" w:type="dxa"/>
            <w:vAlign w:val="center"/>
          </w:tcPr>
          <w:p>
            <w:pPr>
              <w:jc w:val="center"/>
              <w:rPr>
                <w:color w:val="000000" w:themeColor="text1"/>
                <w14:textFill>
                  <w14:solidFill>
                    <w14:schemeClr w14:val="tx1"/>
                  </w14:solidFill>
                </w14:textFill>
              </w:rPr>
            </w:pPr>
          </w:p>
        </w:tc>
        <w:tc>
          <w:tcPr>
            <w:tcW w:w="2415" w:type="dxa"/>
            <w:vAlign w:val="center"/>
          </w:tcPr>
          <w:p>
            <w:pPr>
              <w:jc w:val="center"/>
              <w:rPr>
                <w:color w:val="000000" w:themeColor="text1"/>
                <w14:textFill>
                  <w14:solidFill>
                    <w14:schemeClr w14:val="tx1"/>
                  </w14:solidFill>
                </w14:textFill>
              </w:rPr>
            </w:pPr>
          </w:p>
        </w:tc>
        <w:tc>
          <w:tcPr>
            <w:tcW w:w="2418" w:type="dxa"/>
            <w:vAlign w:val="center"/>
          </w:tcPr>
          <w:p>
            <w:pPr>
              <w:jc w:val="cente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86" w:type="dxa"/>
            <w:vAlign w:val="center"/>
          </w:tcPr>
          <w:p>
            <w:pPr>
              <w:jc w:val="center"/>
              <w:rPr>
                <w:color w:val="000000" w:themeColor="text1"/>
                <w14:textFill>
                  <w14:solidFill>
                    <w14:schemeClr w14:val="tx1"/>
                  </w14:solidFill>
                </w14:textFill>
              </w:rPr>
            </w:pPr>
          </w:p>
        </w:tc>
        <w:tc>
          <w:tcPr>
            <w:tcW w:w="2255" w:type="dxa"/>
            <w:vAlign w:val="center"/>
          </w:tcPr>
          <w:p>
            <w:pPr>
              <w:jc w:val="center"/>
              <w:rPr>
                <w:color w:val="000000" w:themeColor="text1"/>
                <w14:textFill>
                  <w14:solidFill>
                    <w14:schemeClr w14:val="tx1"/>
                  </w14:solidFill>
                </w14:textFill>
              </w:rPr>
            </w:pPr>
          </w:p>
        </w:tc>
        <w:tc>
          <w:tcPr>
            <w:tcW w:w="2415" w:type="dxa"/>
            <w:vAlign w:val="center"/>
          </w:tcPr>
          <w:p>
            <w:pPr>
              <w:jc w:val="center"/>
              <w:rPr>
                <w:color w:val="000000" w:themeColor="text1"/>
                <w14:textFill>
                  <w14:solidFill>
                    <w14:schemeClr w14:val="tx1"/>
                  </w14:solidFill>
                </w14:textFill>
              </w:rPr>
            </w:pPr>
          </w:p>
        </w:tc>
        <w:tc>
          <w:tcPr>
            <w:tcW w:w="2418" w:type="dxa"/>
            <w:vAlign w:val="center"/>
          </w:tcPr>
          <w:p>
            <w:pPr>
              <w:jc w:val="cente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86" w:type="dxa"/>
            <w:vAlign w:val="center"/>
          </w:tcPr>
          <w:p>
            <w:pPr>
              <w:jc w:val="center"/>
              <w:rPr>
                <w:color w:val="000000" w:themeColor="text1"/>
                <w14:textFill>
                  <w14:solidFill>
                    <w14:schemeClr w14:val="tx1"/>
                  </w14:solidFill>
                </w14:textFill>
              </w:rPr>
            </w:pPr>
          </w:p>
        </w:tc>
        <w:tc>
          <w:tcPr>
            <w:tcW w:w="2255" w:type="dxa"/>
            <w:vAlign w:val="center"/>
          </w:tcPr>
          <w:p>
            <w:pPr>
              <w:jc w:val="center"/>
              <w:rPr>
                <w:color w:val="000000" w:themeColor="text1"/>
                <w14:textFill>
                  <w14:solidFill>
                    <w14:schemeClr w14:val="tx1"/>
                  </w14:solidFill>
                </w14:textFill>
              </w:rPr>
            </w:pPr>
          </w:p>
        </w:tc>
        <w:tc>
          <w:tcPr>
            <w:tcW w:w="2415" w:type="dxa"/>
            <w:vAlign w:val="center"/>
          </w:tcPr>
          <w:p>
            <w:pPr>
              <w:jc w:val="center"/>
              <w:rPr>
                <w:color w:val="000000" w:themeColor="text1"/>
                <w14:textFill>
                  <w14:solidFill>
                    <w14:schemeClr w14:val="tx1"/>
                  </w14:solidFill>
                </w14:textFill>
              </w:rPr>
            </w:pPr>
          </w:p>
        </w:tc>
        <w:tc>
          <w:tcPr>
            <w:tcW w:w="2418" w:type="dxa"/>
            <w:vAlign w:val="center"/>
          </w:tcPr>
          <w:p>
            <w:pPr>
              <w:jc w:val="cente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86" w:type="dxa"/>
            <w:vAlign w:val="center"/>
          </w:tcPr>
          <w:p>
            <w:pPr>
              <w:jc w:val="center"/>
              <w:rPr>
                <w:color w:val="000000" w:themeColor="text1"/>
                <w14:textFill>
                  <w14:solidFill>
                    <w14:schemeClr w14:val="tx1"/>
                  </w14:solidFill>
                </w14:textFill>
              </w:rPr>
            </w:pPr>
          </w:p>
        </w:tc>
        <w:tc>
          <w:tcPr>
            <w:tcW w:w="2255" w:type="dxa"/>
            <w:vAlign w:val="center"/>
          </w:tcPr>
          <w:p>
            <w:pPr>
              <w:jc w:val="center"/>
              <w:rPr>
                <w:color w:val="000000" w:themeColor="text1"/>
                <w14:textFill>
                  <w14:solidFill>
                    <w14:schemeClr w14:val="tx1"/>
                  </w14:solidFill>
                </w14:textFill>
              </w:rPr>
            </w:pPr>
          </w:p>
        </w:tc>
        <w:tc>
          <w:tcPr>
            <w:tcW w:w="2415" w:type="dxa"/>
            <w:vAlign w:val="center"/>
          </w:tcPr>
          <w:p>
            <w:pPr>
              <w:jc w:val="center"/>
              <w:rPr>
                <w:color w:val="000000" w:themeColor="text1"/>
                <w14:textFill>
                  <w14:solidFill>
                    <w14:schemeClr w14:val="tx1"/>
                  </w14:solidFill>
                </w14:textFill>
              </w:rPr>
            </w:pPr>
          </w:p>
        </w:tc>
        <w:tc>
          <w:tcPr>
            <w:tcW w:w="2418" w:type="dxa"/>
            <w:vAlign w:val="center"/>
          </w:tcPr>
          <w:p>
            <w:pPr>
              <w:jc w:val="cente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86" w:type="dxa"/>
            <w:vAlign w:val="center"/>
          </w:tcPr>
          <w:p>
            <w:pPr>
              <w:jc w:val="center"/>
              <w:rPr>
                <w:color w:val="000000" w:themeColor="text1"/>
                <w14:textFill>
                  <w14:solidFill>
                    <w14:schemeClr w14:val="tx1"/>
                  </w14:solidFill>
                </w14:textFill>
              </w:rPr>
            </w:pPr>
          </w:p>
        </w:tc>
        <w:tc>
          <w:tcPr>
            <w:tcW w:w="2255" w:type="dxa"/>
            <w:vAlign w:val="center"/>
          </w:tcPr>
          <w:p>
            <w:pPr>
              <w:jc w:val="center"/>
              <w:rPr>
                <w:color w:val="000000" w:themeColor="text1"/>
                <w14:textFill>
                  <w14:solidFill>
                    <w14:schemeClr w14:val="tx1"/>
                  </w14:solidFill>
                </w14:textFill>
              </w:rPr>
            </w:pPr>
          </w:p>
        </w:tc>
        <w:tc>
          <w:tcPr>
            <w:tcW w:w="2415" w:type="dxa"/>
            <w:vAlign w:val="center"/>
          </w:tcPr>
          <w:p>
            <w:pPr>
              <w:jc w:val="center"/>
              <w:rPr>
                <w:color w:val="000000" w:themeColor="text1"/>
                <w14:textFill>
                  <w14:solidFill>
                    <w14:schemeClr w14:val="tx1"/>
                  </w14:solidFill>
                </w14:textFill>
              </w:rPr>
            </w:pPr>
          </w:p>
        </w:tc>
        <w:tc>
          <w:tcPr>
            <w:tcW w:w="2418" w:type="dxa"/>
            <w:vAlign w:val="center"/>
          </w:tcPr>
          <w:p>
            <w:pPr>
              <w:jc w:val="cente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86" w:type="dxa"/>
            <w:vAlign w:val="center"/>
          </w:tcPr>
          <w:p>
            <w:pPr>
              <w:jc w:val="center"/>
              <w:rPr>
                <w:color w:val="000000" w:themeColor="text1"/>
                <w14:textFill>
                  <w14:solidFill>
                    <w14:schemeClr w14:val="tx1"/>
                  </w14:solidFill>
                </w14:textFill>
              </w:rPr>
            </w:pPr>
          </w:p>
        </w:tc>
        <w:tc>
          <w:tcPr>
            <w:tcW w:w="2255" w:type="dxa"/>
            <w:vAlign w:val="center"/>
          </w:tcPr>
          <w:p>
            <w:pPr>
              <w:jc w:val="center"/>
              <w:rPr>
                <w:color w:val="000000" w:themeColor="text1"/>
                <w14:textFill>
                  <w14:solidFill>
                    <w14:schemeClr w14:val="tx1"/>
                  </w14:solidFill>
                </w14:textFill>
              </w:rPr>
            </w:pPr>
          </w:p>
        </w:tc>
        <w:tc>
          <w:tcPr>
            <w:tcW w:w="2415" w:type="dxa"/>
            <w:vAlign w:val="center"/>
          </w:tcPr>
          <w:p>
            <w:pPr>
              <w:jc w:val="center"/>
              <w:rPr>
                <w:color w:val="000000" w:themeColor="text1"/>
                <w14:textFill>
                  <w14:solidFill>
                    <w14:schemeClr w14:val="tx1"/>
                  </w14:solidFill>
                </w14:textFill>
              </w:rPr>
            </w:pPr>
          </w:p>
        </w:tc>
        <w:tc>
          <w:tcPr>
            <w:tcW w:w="2418" w:type="dxa"/>
            <w:vAlign w:val="center"/>
          </w:tcPr>
          <w:p>
            <w:pPr>
              <w:jc w:val="cente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86" w:type="dxa"/>
            <w:vAlign w:val="center"/>
          </w:tcPr>
          <w:p>
            <w:pPr>
              <w:jc w:val="center"/>
              <w:rPr>
                <w:color w:val="000000" w:themeColor="text1"/>
                <w14:textFill>
                  <w14:solidFill>
                    <w14:schemeClr w14:val="tx1"/>
                  </w14:solidFill>
                </w14:textFill>
              </w:rPr>
            </w:pPr>
          </w:p>
        </w:tc>
        <w:tc>
          <w:tcPr>
            <w:tcW w:w="2255" w:type="dxa"/>
            <w:vAlign w:val="center"/>
          </w:tcPr>
          <w:p>
            <w:pPr>
              <w:jc w:val="center"/>
              <w:rPr>
                <w:color w:val="000000" w:themeColor="text1"/>
                <w14:textFill>
                  <w14:solidFill>
                    <w14:schemeClr w14:val="tx1"/>
                  </w14:solidFill>
                </w14:textFill>
              </w:rPr>
            </w:pPr>
          </w:p>
        </w:tc>
        <w:tc>
          <w:tcPr>
            <w:tcW w:w="2415" w:type="dxa"/>
            <w:vAlign w:val="center"/>
          </w:tcPr>
          <w:p>
            <w:pPr>
              <w:jc w:val="center"/>
              <w:rPr>
                <w:color w:val="000000" w:themeColor="text1"/>
                <w14:textFill>
                  <w14:solidFill>
                    <w14:schemeClr w14:val="tx1"/>
                  </w14:solidFill>
                </w14:textFill>
              </w:rPr>
            </w:pPr>
          </w:p>
        </w:tc>
        <w:tc>
          <w:tcPr>
            <w:tcW w:w="2418" w:type="dxa"/>
            <w:vAlign w:val="center"/>
          </w:tcPr>
          <w:p>
            <w:pPr>
              <w:jc w:val="cente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86" w:type="dxa"/>
            <w:vAlign w:val="center"/>
          </w:tcPr>
          <w:p>
            <w:pPr>
              <w:jc w:val="center"/>
              <w:rPr>
                <w:color w:val="000000" w:themeColor="text1"/>
                <w14:textFill>
                  <w14:solidFill>
                    <w14:schemeClr w14:val="tx1"/>
                  </w14:solidFill>
                </w14:textFill>
              </w:rPr>
            </w:pPr>
          </w:p>
        </w:tc>
        <w:tc>
          <w:tcPr>
            <w:tcW w:w="2255" w:type="dxa"/>
            <w:vAlign w:val="center"/>
          </w:tcPr>
          <w:p>
            <w:pPr>
              <w:jc w:val="center"/>
              <w:rPr>
                <w:color w:val="000000" w:themeColor="text1"/>
                <w14:textFill>
                  <w14:solidFill>
                    <w14:schemeClr w14:val="tx1"/>
                  </w14:solidFill>
                </w14:textFill>
              </w:rPr>
            </w:pPr>
          </w:p>
        </w:tc>
        <w:tc>
          <w:tcPr>
            <w:tcW w:w="2415" w:type="dxa"/>
            <w:vAlign w:val="center"/>
          </w:tcPr>
          <w:p>
            <w:pPr>
              <w:jc w:val="center"/>
              <w:rPr>
                <w:color w:val="000000" w:themeColor="text1"/>
                <w14:textFill>
                  <w14:solidFill>
                    <w14:schemeClr w14:val="tx1"/>
                  </w14:solidFill>
                </w14:textFill>
              </w:rPr>
            </w:pPr>
          </w:p>
        </w:tc>
        <w:tc>
          <w:tcPr>
            <w:tcW w:w="2418" w:type="dxa"/>
            <w:vAlign w:val="center"/>
          </w:tcPr>
          <w:p>
            <w:pPr>
              <w:jc w:val="cente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86" w:type="dxa"/>
            <w:vAlign w:val="center"/>
          </w:tcPr>
          <w:p>
            <w:pPr>
              <w:jc w:val="center"/>
              <w:rPr>
                <w:color w:val="000000" w:themeColor="text1"/>
                <w14:textFill>
                  <w14:solidFill>
                    <w14:schemeClr w14:val="tx1"/>
                  </w14:solidFill>
                </w14:textFill>
              </w:rPr>
            </w:pPr>
          </w:p>
        </w:tc>
        <w:tc>
          <w:tcPr>
            <w:tcW w:w="2255" w:type="dxa"/>
            <w:vAlign w:val="center"/>
          </w:tcPr>
          <w:p>
            <w:pPr>
              <w:jc w:val="center"/>
              <w:rPr>
                <w:color w:val="000000" w:themeColor="text1"/>
                <w14:textFill>
                  <w14:solidFill>
                    <w14:schemeClr w14:val="tx1"/>
                  </w14:solidFill>
                </w14:textFill>
              </w:rPr>
            </w:pPr>
          </w:p>
        </w:tc>
        <w:tc>
          <w:tcPr>
            <w:tcW w:w="2415" w:type="dxa"/>
            <w:vAlign w:val="center"/>
          </w:tcPr>
          <w:p>
            <w:pPr>
              <w:jc w:val="center"/>
              <w:rPr>
                <w:color w:val="000000" w:themeColor="text1"/>
                <w14:textFill>
                  <w14:solidFill>
                    <w14:schemeClr w14:val="tx1"/>
                  </w14:solidFill>
                </w14:textFill>
              </w:rPr>
            </w:pPr>
          </w:p>
        </w:tc>
        <w:tc>
          <w:tcPr>
            <w:tcW w:w="2418" w:type="dxa"/>
            <w:vAlign w:val="center"/>
          </w:tcPr>
          <w:p>
            <w:pPr>
              <w:jc w:val="cente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86" w:type="dxa"/>
            <w:vAlign w:val="center"/>
          </w:tcPr>
          <w:p>
            <w:pPr>
              <w:jc w:val="center"/>
              <w:rPr>
                <w:color w:val="000000" w:themeColor="text1"/>
                <w14:textFill>
                  <w14:solidFill>
                    <w14:schemeClr w14:val="tx1"/>
                  </w14:solidFill>
                </w14:textFill>
              </w:rPr>
            </w:pPr>
          </w:p>
        </w:tc>
        <w:tc>
          <w:tcPr>
            <w:tcW w:w="2255" w:type="dxa"/>
            <w:vAlign w:val="center"/>
          </w:tcPr>
          <w:p>
            <w:pPr>
              <w:jc w:val="center"/>
              <w:rPr>
                <w:color w:val="000000" w:themeColor="text1"/>
                <w14:textFill>
                  <w14:solidFill>
                    <w14:schemeClr w14:val="tx1"/>
                  </w14:solidFill>
                </w14:textFill>
              </w:rPr>
            </w:pPr>
          </w:p>
        </w:tc>
        <w:tc>
          <w:tcPr>
            <w:tcW w:w="2415" w:type="dxa"/>
            <w:vAlign w:val="center"/>
          </w:tcPr>
          <w:p>
            <w:pPr>
              <w:jc w:val="center"/>
              <w:rPr>
                <w:color w:val="000000" w:themeColor="text1"/>
                <w14:textFill>
                  <w14:solidFill>
                    <w14:schemeClr w14:val="tx1"/>
                  </w14:solidFill>
                </w14:textFill>
              </w:rPr>
            </w:pPr>
          </w:p>
        </w:tc>
        <w:tc>
          <w:tcPr>
            <w:tcW w:w="2418" w:type="dxa"/>
            <w:vAlign w:val="center"/>
          </w:tcPr>
          <w:p>
            <w:pPr>
              <w:jc w:val="cente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786" w:type="dxa"/>
            <w:vAlign w:val="center"/>
          </w:tcPr>
          <w:p>
            <w:pPr>
              <w:jc w:val="center"/>
              <w:rPr>
                <w:color w:val="000000" w:themeColor="text1"/>
                <w14:textFill>
                  <w14:solidFill>
                    <w14:schemeClr w14:val="tx1"/>
                  </w14:solidFill>
                </w14:textFill>
              </w:rPr>
            </w:pPr>
          </w:p>
        </w:tc>
        <w:tc>
          <w:tcPr>
            <w:tcW w:w="2255" w:type="dxa"/>
            <w:vAlign w:val="center"/>
          </w:tcPr>
          <w:p>
            <w:pPr>
              <w:jc w:val="center"/>
              <w:rPr>
                <w:color w:val="000000" w:themeColor="text1"/>
                <w14:textFill>
                  <w14:solidFill>
                    <w14:schemeClr w14:val="tx1"/>
                  </w14:solidFill>
                </w14:textFill>
              </w:rPr>
            </w:pPr>
          </w:p>
        </w:tc>
        <w:tc>
          <w:tcPr>
            <w:tcW w:w="2415" w:type="dxa"/>
            <w:vAlign w:val="center"/>
          </w:tcPr>
          <w:p>
            <w:pPr>
              <w:jc w:val="center"/>
              <w:rPr>
                <w:color w:val="000000" w:themeColor="text1"/>
                <w14:textFill>
                  <w14:solidFill>
                    <w14:schemeClr w14:val="tx1"/>
                  </w14:solidFill>
                </w14:textFill>
              </w:rPr>
            </w:pPr>
          </w:p>
        </w:tc>
        <w:tc>
          <w:tcPr>
            <w:tcW w:w="2418" w:type="dxa"/>
            <w:vAlign w:val="center"/>
          </w:tcPr>
          <w:p>
            <w:pPr>
              <w:jc w:val="center"/>
              <w:rPr>
                <w:color w:val="000000" w:themeColor="text1"/>
                <w14:textFill>
                  <w14:solidFill>
                    <w14:schemeClr w14:val="tx1"/>
                  </w14:solidFill>
                </w14:textFill>
              </w:rPr>
            </w:pPr>
          </w:p>
        </w:tc>
      </w:tr>
    </w:tbl>
    <w:p>
      <w:pPr>
        <w:spacing w:before="120" w:beforeLines="50"/>
        <w:ind w:firstLine="1200" w:firstLineChars="5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分管领导（签名）：                填表人：          填表日期：</w:t>
      </w:r>
    </w:p>
    <w:p>
      <w:pPr>
        <w:spacing w:before="120" w:beforeLines="50"/>
        <w:ind w:firstLine="1200" w:firstLineChars="5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注：本表格一式二份，学校审核</w:t>
      </w:r>
      <w:r>
        <w:rPr>
          <w:rFonts w:hint="eastAsia"/>
          <w:color w:val="000000" w:themeColor="text1"/>
          <w:sz w:val="24"/>
          <w:lang w:val="en-US"/>
          <w14:textFill>
            <w14:solidFill>
              <w14:schemeClr w14:val="tx1"/>
            </w14:solidFill>
          </w14:textFill>
        </w:rPr>
        <w:t>后</w:t>
      </w:r>
      <w:r>
        <w:rPr>
          <w:rFonts w:hint="eastAsia"/>
          <w:color w:val="000000" w:themeColor="text1"/>
          <w:sz w:val="24"/>
          <w14:textFill>
            <w14:solidFill>
              <w14:schemeClr w14:val="tx1"/>
            </w14:solidFill>
          </w14:textFill>
        </w:rPr>
        <w:t>一份交教务处，一份学院存档。</w:t>
      </w:r>
    </w:p>
    <w:p>
      <w:pPr>
        <w:spacing w:before="42"/>
        <w:jc w:val="center"/>
        <w:rPr>
          <w:rFonts w:ascii="黑体" w:eastAsia="黑体"/>
          <w:color w:val="000000" w:themeColor="text1"/>
          <w:sz w:val="30"/>
          <w14:textFill>
            <w14:solidFill>
              <w14:schemeClr w14:val="tx1"/>
            </w14:solidFill>
          </w14:textFill>
        </w:rPr>
      </w:pPr>
    </w:p>
    <w:p>
      <w:pPr>
        <w:spacing w:before="42"/>
        <w:jc w:val="center"/>
        <w:rPr>
          <w:rFonts w:ascii="黑体" w:eastAsia="黑体"/>
          <w:color w:val="000000" w:themeColor="text1"/>
          <w:sz w:val="30"/>
          <w14:textFill>
            <w14:solidFill>
              <w14:schemeClr w14:val="tx1"/>
            </w14:solidFill>
          </w14:textFill>
        </w:rPr>
      </w:pPr>
    </w:p>
    <w:p>
      <w:pPr>
        <w:spacing w:before="42"/>
        <w:jc w:val="center"/>
        <w:rPr>
          <w:rFonts w:ascii="黑体" w:eastAsia="黑体"/>
          <w:color w:val="000000" w:themeColor="text1"/>
          <w:sz w:val="30"/>
          <w14:textFill>
            <w14:solidFill>
              <w14:schemeClr w14:val="tx1"/>
            </w14:solidFill>
          </w14:textFill>
        </w:rPr>
      </w:pPr>
      <w:r>
        <w:rPr>
          <w:rFonts w:hint="eastAsia" w:ascii="黑体" w:eastAsia="黑体"/>
          <w:color w:val="000000" w:themeColor="text1"/>
          <w:sz w:val="30"/>
          <w14:textFill>
            <w14:solidFill>
              <w14:schemeClr w14:val="tx1"/>
            </w14:solidFill>
          </w14:textFill>
        </w:rPr>
        <w:t>福建师范大学</w:t>
      </w:r>
      <w:r>
        <w:rPr>
          <w:rFonts w:hint="eastAsia" w:ascii="黑体" w:eastAsia="黑体"/>
          <w:color w:val="000000" w:themeColor="text1"/>
          <w:sz w:val="30"/>
          <w:lang w:val="en-US"/>
          <w14:textFill>
            <w14:solidFill>
              <w14:schemeClr w14:val="tx1"/>
            </w14:solidFill>
          </w14:textFill>
        </w:rPr>
        <w:t>师范</w:t>
      </w:r>
      <w:r>
        <w:rPr>
          <w:rFonts w:hint="eastAsia" w:ascii="黑体" w:eastAsia="黑体"/>
          <w:color w:val="000000" w:themeColor="text1"/>
          <w:sz w:val="30"/>
          <w14:textFill>
            <w14:solidFill>
              <w14:schemeClr w14:val="tx1"/>
            </w14:solidFill>
          </w14:textFill>
        </w:rPr>
        <w:t>生分散教育实习管理办法</w:t>
      </w:r>
    </w:p>
    <w:p>
      <w:pPr>
        <w:pStyle w:val="5"/>
        <w:rPr>
          <w:rFonts w:ascii="黑体"/>
          <w:color w:val="000000" w:themeColor="text1"/>
          <w:sz w:val="30"/>
          <w14:textFill>
            <w14:solidFill>
              <w14:schemeClr w14:val="tx1"/>
            </w14:solidFill>
          </w14:textFill>
        </w:rPr>
      </w:pPr>
    </w:p>
    <w:p>
      <w:pPr>
        <w:spacing w:before="211"/>
        <w:ind w:left="852"/>
        <w:rPr>
          <w:rFonts w:ascii="仿宋" w:hAnsi="仿宋" w:eastAsia="仿宋"/>
          <w:color w:val="000000" w:themeColor="text1"/>
          <w:sz w:val="24"/>
          <w14:textFill>
            <w14:solidFill>
              <w14:schemeClr w14:val="tx1"/>
            </w14:solidFill>
          </w14:textFill>
        </w:rPr>
      </w:pPr>
      <w:r>
        <w:rPr>
          <w:rFonts w:ascii="仿宋" w:hAnsi="仿宋" w:eastAsia="仿宋"/>
          <w:color w:val="000000" w:themeColor="text1"/>
          <w:sz w:val="24"/>
          <w14:textFill>
            <w14:solidFill>
              <w14:schemeClr w14:val="tx1"/>
            </w14:solidFill>
          </w14:textFill>
        </w:rPr>
        <w:t>为做好分散教育实习管理工作，特制定本管理办法。</w:t>
      </w:r>
    </w:p>
    <w:p>
      <w:pPr>
        <w:spacing w:before="153" w:line="360" w:lineRule="auto"/>
        <w:ind w:left="372" w:right="294" w:firstLine="480"/>
        <w:jc w:val="both"/>
        <w:rPr>
          <w:rFonts w:ascii="仿宋" w:hAnsi="仿宋" w:eastAsia="仿宋"/>
          <w:color w:val="000000" w:themeColor="text1"/>
          <w:sz w:val="24"/>
          <w14:textFill>
            <w14:solidFill>
              <w14:schemeClr w14:val="tx1"/>
            </w14:solidFill>
          </w14:textFill>
        </w:rPr>
      </w:pPr>
      <w:r>
        <w:rPr>
          <w:rFonts w:ascii="仿宋" w:hAnsi="仿宋" w:eastAsia="仿宋"/>
          <w:color w:val="000000" w:themeColor="text1"/>
          <w:sz w:val="24"/>
          <w14:textFill>
            <w14:solidFill>
              <w14:schemeClr w14:val="tx1"/>
            </w14:solidFill>
          </w14:textFill>
        </w:rPr>
        <w:t>一、分散教育实习是指实习生自主联系实习单位，由实习单位安排指导教师帮助实习生完成主要实习环节的实习形式。分散教育实习的实习生要求个人素质全面，专业基础扎实， 独立工作和生活能力强。我校不提倡分散教育实习，具体由各学院进行把关审核，并在报送实习计划时将名单报</w:t>
      </w:r>
      <w:r>
        <w:rPr>
          <w:rFonts w:hint="eastAsia" w:ascii="仿宋" w:hAnsi="仿宋" w:eastAsia="仿宋"/>
          <w:color w:val="000000" w:themeColor="text1"/>
          <w:sz w:val="24"/>
          <w14:textFill>
            <w14:solidFill>
              <w14:schemeClr w14:val="tx1"/>
            </w14:solidFill>
          </w14:textFill>
        </w:rPr>
        <w:t>教务处</w:t>
      </w:r>
      <w:r>
        <w:rPr>
          <w:rFonts w:ascii="仿宋" w:hAnsi="仿宋" w:eastAsia="仿宋"/>
          <w:color w:val="000000" w:themeColor="text1"/>
          <w:sz w:val="24"/>
          <w14:textFill>
            <w14:solidFill>
              <w14:schemeClr w14:val="tx1"/>
            </w14:solidFill>
          </w14:textFill>
        </w:rPr>
        <w:t>备案。</w:t>
      </w:r>
    </w:p>
    <w:p>
      <w:pPr>
        <w:spacing w:line="360" w:lineRule="auto"/>
        <w:ind w:left="372" w:right="311" w:firstLine="480"/>
        <w:jc w:val="both"/>
        <w:rPr>
          <w:rFonts w:ascii="仿宋" w:hAnsi="仿宋" w:eastAsia="仿宋"/>
          <w:color w:val="000000" w:themeColor="text1"/>
          <w:sz w:val="24"/>
          <w14:textFill>
            <w14:solidFill>
              <w14:schemeClr w14:val="tx1"/>
            </w14:solidFill>
          </w14:textFill>
        </w:rPr>
      </w:pPr>
      <w:r>
        <w:rPr>
          <w:rFonts w:ascii="仿宋" w:hAnsi="仿宋" w:eastAsia="仿宋"/>
          <w:color w:val="000000" w:themeColor="text1"/>
          <w:spacing w:val="-5"/>
          <w:sz w:val="24"/>
          <w14:textFill>
            <w14:solidFill>
              <w14:schemeClr w14:val="tx1"/>
            </w14:solidFill>
          </w14:textFill>
        </w:rPr>
        <w:t>二、分散教育实习的时间安排原则上与集中教育实习同步，并严格按照实习计划及时返</w:t>
      </w:r>
      <w:r>
        <w:rPr>
          <w:rFonts w:ascii="仿宋" w:hAnsi="仿宋" w:eastAsia="仿宋"/>
          <w:color w:val="000000" w:themeColor="text1"/>
          <w:spacing w:val="-2"/>
          <w:sz w:val="24"/>
          <w14:textFill>
            <w14:solidFill>
              <w14:schemeClr w14:val="tx1"/>
            </w14:solidFill>
          </w14:textFill>
        </w:rPr>
        <w:t>校。分散教育实习的实习生应严格遵守国家法律，遵守学校和实习单位的各项规章制度，不</w:t>
      </w:r>
      <w:r>
        <w:rPr>
          <w:rFonts w:ascii="仿宋" w:hAnsi="仿宋" w:eastAsia="仿宋"/>
          <w:color w:val="000000" w:themeColor="text1"/>
          <w:sz w:val="24"/>
          <w14:textFill>
            <w14:solidFill>
              <w14:schemeClr w14:val="tx1"/>
            </w14:solidFill>
          </w14:textFill>
        </w:rPr>
        <w:t>得以实习为名，离校进行其他活动。</w:t>
      </w:r>
    </w:p>
    <w:p>
      <w:pPr>
        <w:spacing w:line="360" w:lineRule="auto"/>
        <w:ind w:left="372" w:right="294" w:firstLine="480"/>
        <w:jc w:val="both"/>
        <w:rPr>
          <w:rFonts w:ascii="仿宋" w:hAnsi="仿宋" w:eastAsia="仿宋"/>
          <w:color w:val="000000" w:themeColor="text1"/>
          <w:sz w:val="24"/>
          <w14:textFill>
            <w14:solidFill>
              <w14:schemeClr w14:val="tx1"/>
            </w14:solidFill>
          </w14:textFill>
        </w:rPr>
      </w:pPr>
      <w:r>
        <w:rPr>
          <w:rFonts w:ascii="仿宋" w:hAnsi="仿宋" w:eastAsia="仿宋"/>
          <w:color w:val="000000" w:themeColor="text1"/>
          <w:spacing w:val="-1"/>
          <w:sz w:val="24"/>
          <w14:textFill>
            <w14:solidFill>
              <w14:schemeClr w14:val="tx1"/>
            </w14:solidFill>
          </w14:textFill>
        </w:rPr>
        <w:t xml:space="preserve">三、分散教育实习须本人提出申请，填写《福建师范大学学生分散教育实习申请表》， </w:t>
      </w:r>
      <w:r>
        <w:rPr>
          <w:rFonts w:ascii="仿宋" w:hAnsi="仿宋" w:eastAsia="仿宋"/>
          <w:color w:val="000000" w:themeColor="text1"/>
          <w:sz w:val="24"/>
          <w14:textFill>
            <w14:solidFill>
              <w14:schemeClr w14:val="tx1"/>
            </w14:solidFill>
          </w14:textFill>
        </w:rPr>
        <w:t>得到实习单位和学院的双方认可之后，方可进行分散教育实习。</w:t>
      </w:r>
    </w:p>
    <w:p>
      <w:pPr>
        <w:spacing w:line="357" w:lineRule="auto"/>
        <w:ind w:left="372" w:right="191" w:firstLine="480"/>
        <w:rPr>
          <w:rFonts w:ascii="仿宋" w:hAnsi="仿宋" w:eastAsia="仿宋"/>
          <w:color w:val="000000" w:themeColor="text1"/>
          <w:sz w:val="24"/>
          <w14:textFill>
            <w14:solidFill>
              <w14:schemeClr w14:val="tx1"/>
            </w14:solidFill>
          </w14:textFill>
        </w:rPr>
      </w:pPr>
      <w:r>
        <w:rPr>
          <w:rFonts w:ascii="仿宋" w:hAnsi="仿宋" w:eastAsia="仿宋"/>
          <w:color w:val="000000" w:themeColor="text1"/>
          <w:spacing w:val="-13"/>
          <w:sz w:val="24"/>
          <w14:textFill>
            <w14:solidFill>
              <w14:schemeClr w14:val="tx1"/>
            </w14:solidFill>
          </w14:textFill>
        </w:rPr>
        <w:t xml:space="preserve">四、参加分散教育实习的实习生应在本院完成实习前的准备工作，参加本院实习动员会， </w:t>
      </w:r>
      <w:r>
        <w:rPr>
          <w:rFonts w:ascii="仿宋" w:hAnsi="仿宋" w:eastAsia="仿宋"/>
          <w:color w:val="000000" w:themeColor="text1"/>
          <w:sz w:val="24"/>
          <w14:textFill>
            <w14:solidFill>
              <w14:schemeClr w14:val="tx1"/>
            </w14:solidFill>
          </w14:textFill>
        </w:rPr>
        <w:t>按照学院实习时间、任务安排，以规范的形式和程序进行实习。</w:t>
      </w:r>
    </w:p>
    <w:p>
      <w:pPr>
        <w:spacing w:line="360" w:lineRule="auto"/>
        <w:ind w:left="372" w:right="311" w:firstLine="480"/>
        <w:jc w:val="both"/>
        <w:rPr>
          <w:rFonts w:ascii="仿宋" w:hAnsi="仿宋" w:eastAsia="仿宋"/>
          <w:color w:val="000000" w:themeColor="text1"/>
          <w:sz w:val="24"/>
          <w14:textFill>
            <w14:solidFill>
              <w14:schemeClr w14:val="tx1"/>
            </w14:solidFill>
          </w14:textFill>
        </w:rPr>
      </w:pPr>
      <w:r>
        <w:rPr>
          <w:rFonts w:ascii="仿宋" w:hAnsi="仿宋" w:eastAsia="仿宋"/>
          <w:color w:val="000000" w:themeColor="text1"/>
          <w:spacing w:val="-5"/>
          <w:sz w:val="24"/>
          <w14:textFill>
            <w14:solidFill>
              <w14:schemeClr w14:val="tx1"/>
            </w14:solidFill>
          </w14:textFill>
        </w:rPr>
        <w:t>五、各学院应以信函、电话、网络及委派指导教师实地考察等方式，对分散教育实习学</w:t>
      </w:r>
      <w:r>
        <w:rPr>
          <w:rFonts w:ascii="仿宋" w:hAnsi="仿宋" w:eastAsia="仿宋"/>
          <w:color w:val="000000" w:themeColor="text1"/>
          <w:sz w:val="24"/>
          <w14:textFill>
            <w14:solidFill>
              <w14:schemeClr w14:val="tx1"/>
            </w14:solidFill>
          </w14:textFill>
        </w:rPr>
        <w:t>生的实习工作进行检查、监督和指导。</w:t>
      </w:r>
    </w:p>
    <w:p>
      <w:pPr>
        <w:spacing w:line="360" w:lineRule="auto"/>
        <w:ind w:left="372" w:right="191" w:firstLine="480"/>
        <w:rPr>
          <w:rFonts w:ascii="仿宋" w:hAnsi="仿宋" w:eastAsia="仿宋"/>
          <w:color w:val="000000" w:themeColor="text1"/>
          <w:sz w:val="24"/>
          <w14:textFill>
            <w14:solidFill>
              <w14:schemeClr w14:val="tx1"/>
            </w14:solidFill>
          </w14:textFill>
        </w:rPr>
      </w:pPr>
      <w:r>
        <w:rPr>
          <w:rFonts w:ascii="仿宋" w:hAnsi="仿宋" w:eastAsia="仿宋"/>
          <w:color w:val="000000" w:themeColor="text1"/>
          <w:sz w:val="24"/>
          <w14:textFill>
            <w14:solidFill>
              <w14:schemeClr w14:val="tx1"/>
            </w14:solidFill>
          </w14:textFill>
        </w:rPr>
        <w:t xml:space="preserve">六、实习工作结束、实习鉴定完成后应立即返校，交回教育实习手册，进行实习总结， </w:t>
      </w:r>
      <w:r>
        <w:rPr>
          <w:rFonts w:ascii="仿宋" w:hAnsi="仿宋" w:eastAsia="仿宋"/>
          <w:color w:val="000000" w:themeColor="text1"/>
          <w:spacing w:val="-11"/>
          <w:sz w:val="24"/>
          <w14:textFill>
            <w14:solidFill>
              <w14:schemeClr w14:val="tx1"/>
            </w14:solidFill>
          </w14:textFill>
        </w:rPr>
        <w:t xml:space="preserve">相关实习材料要求参看集中教育实习。此外，分散教育实习还需提供 </w:t>
      </w:r>
      <w:r>
        <w:rPr>
          <w:rFonts w:ascii="仿宋" w:hAnsi="仿宋" w:eastAsia="仿宋"/>
          <w:color w:val="000000" w:themeColor="text1"/>
          <w:sz w:val="24"/>
          <w14:textFill>
            <w14:solidFill>
              <w14:schemeClr w14:val="tx1"/>
            </w14:solidFill>
          </w14:textFill>
        </w:rPr>
        <w:t>2</w:t>
      </w:r>
      <w:r>
        <w:rPr>
          <w:rFonts w:ascii="仿宋" w:hAnsi="仿宋" w:eastAsia="仿宋"/>
          <w:color w:val="000000" w:themeColor="text1"/>
          <w:spacing w:val="-9"/>
          <w:sz w:val="24"/>
          <w14:textFill>
            <w14:solidFill>
              <w14:schemeClr w14:val="tx1"/>
            </w14:solidFill>
          </w14:textFill>
        </w:rPr>
        <w:t xml:space="preserve"> 节教学课的视频资料。</w:t>
      </w:r>
    </w:p>
    <w:p>
      <w:pPr>
        <w:spacing w:line="357" w:lineRule="auto"/>
        <w:ind w:left="372" w:right="294" w:firstLine="480"/>
        <w:jc w:val="both"/>
        <w:rPr>
          <w:rFonts w:ascii="仿宋" w:hAnsi="仿宋" w:eastAsia="仿宋"/>
          <w:color w:val="000000" w:themeColor="text1"/>
          <w:sz w:val="24"/>
          <w14:textFill>
            <w14:solidFill>
              <w14:schemeClr w14:val="tx1"/>
            </w14:solidFill>
          </w14:textFill>
        </w:rPr>
      </w:pPr>
      <w:r>
        <w:rPr>
          <w:rFonts w:ascii="仿宋" w:hAnsi="仿宋" w:eastAsia="仿宋"/>
          <w:color w:val="000000" w:themeColor="text1"/>
          <w:sz w:val="24"/>
          <w14:textFill>
            <w14:solidFill>
              <w14:schemeClr w14:val="tx1"/>
            </w14:solidFill>
          </w14:textFill>
        </w:rPr>
        <w:t>七、各学院需结合实际情况，根据相应师范专业教育实习课程标准中的成绩评定办法， 对分散实习学生的成绩进行二次考核，重新认定。</w:t>
      </w:r>
    </w:p>
    <w:p>
      <w:pPr>
        <w:spacing w:line="360" w:lineRule="auto"/>
        <w:ind w:left="852" w:right="534"/>
        <w:rPr>
          <w:rFonts w:ascii="仿宋" w:hAnsi="仿宋" w:eastAsia="仿宋"/>
          <w:color w:val="000000" w:themeColor="text1"/>
          <w:sz w:val="24"/>
          <w14:textFill>
            <w14:solidFill>
              <w14:schemeClr w14:val="tx1"/>
            </w14:solidFill>
          </w14:textFill>
        </w:rPr>
      </w:pPr>
      <w:r>
        <w:rPr>
          <w:rFonts w:ascii="仿宋" w:hAnsi="仿宋" w:eastAsia="仿宋"/>
          <w:color w:val="000000" w:themeColor="text1"/>
          <w:sz w:val="24"/>
          <w14:textFill>
            <w14:solidFill>
              <w14:schemeClr w14:val="tx1"/>
            </w14:solidFill>
          </w14:textFill>
        </w:rPr>
        <w:t>八、分散教育实习的实习费用由各学院根据本院情况，严格按照学校有关规定执行。九、本办法由</w:t>
      </w:r>
      <w:r>
        <w:rPr>
          <w:rFonts w:hint="eastAsia" w:ascii="仿宋" w:hAnsi="仿宋" w:eastAsia="仿宋"/>
          <w:color w:val="000000" w:themeColor="text1"/>
          <w:sz w:val="24"/>
          <w14:textFill>
            <w14:solidFill>
              <w14:schemeClr w14:val="tx1"/>
            </w14:solidFill>
          </w14:textFill>
        </w:rPr>
        <w:t>教务处</w:t>
      </w:r>
      <w:r>
        <w:rPr>
          <w:rFonts w:ascii="仿宋" w:hAnsi="仿宋" w:eastAsia="仿宋"/>
          <w:color w:val="000000" w:themeColor="text1"/>
          <w:sz w:val="24"/>
          <w14:textFill>
            <w14:solidFill>
              <w14:schemeClr w14:val="tx1"/>
            </w14:solidFill>
          </w14:textFill>
        </w:rPr>
        <w:t>负责解释，自公布之日起实施。</w:t>
      </w:r>
    </w:p>
    <w:p>
      <w:pPr>
        <w:pStyle w:val="5"/>
        <w:rPr>
          <w:rFonts w:ascii="仿宋" w:hAnsi="仿宋" w:eastAsia="仿宋"/>
          <w:color w:val="000000" w:themeColor="text1"/>
          <w:sz w:val="24"/>
          <w14:textFill>
            <w14:solidFill>
              <w14:schemeClr w14:val="tx1"/>
            </w14:solidFill>
          </w14:textFill>
        </w:rPr>
      </w:pPr>
    </w:p>
    <w:p>
      <w:pPr>
        <w:pStyle w:val="5"/>
        <w:rPr>
          <w:rFonts w:ascii="仿宋" w:hAnsi="仿宋" w:eastAsia="仿宋"/>
          <w:color w:val="000000" w:themeColor="text1"/>
          <w:sz w:val="24"/>
          <w14:textFill>
            <w14:solidFill>
              <w14:schemeClr w14:val="tx1"/>
            </w14:solidFill>
          </w14:textFill>
        </w:rPr>
      </w:pPr>
    </w:p>
    <w:p>
      <w:pPr>
        <w:pStyle w:val="5"/>
        <w:spacing w:before="11"/>
        <w:rPr>
          <w:rFonts w:ascii="仿宋" w:hAnsi="仿宋" w:eastAsia="仿宋"/>
          <w:color w:val="000000" w:themeColor="text1"/>
          <w:sz w:val="22"/>
          <w14:textFill>
            <w14:solidFill>
              <w14:schemeClr w14:val="tx1"/>
            </w14:solidFill>
          </w14:textFill>
        </w:rPr>
      </w:pPr>
    </w:p>
    <w:p>
      <w:pPr>
        <w:spacing w:before="1"/>
        <w:ind w:left="852"/>
        <w:rPr>
          <w:rFonts w:ascii="仿宋" w:hAnsi="仿宋" w:eastAsia="仿宋"/>
          <w:color w:val="000000" w:themeColor="text1"/>
          <w:sz w:val="24"/>
          <w14:textFill>
            <w14:solidFill>
              <w14:schemeClr w14:val="tx1"/>
            </w14:solidFill>
          </w14:textFill>
        </w:rPr>
      </w:pPr>
      <w:r>
        <w:rPr>
          <w:rFonts w:ascii="仿宋" w:hAnsi="仿宋" w:eastAsia="仿宋"/>
          <w:color w:val="000000" w:themeColor="text1"/>
          <w:sz w:val="24"/>
          <w14:textFill>
            <w14:solidFill>
              <w14:schemeClr w14:val="tx1"/>
            </w14:solidFill>
          </w14:textFill>
        </w:rPr>
        <w:t>附件：福建师范大学</w:t>
      </w:r>
      <w:r>
        <w:rPr>
          <w:rFonts w:hint="eastAsia" w:ascii="仿宋" w:hAnsi="仿宋" w:eastAsia="仿宋"/>
          <w:color w:val="000000" w:themeColor="text1"/>
          <w:sz w:val="24"/>
          <w:lang w:val="en-US"/>
          <w14:textFill>
            <w14:solidFill>
              <w14:schemeClr w14:val="tx1"/>
            </w14:solidFill>
          </w14:textFill>
        </w:rPr>
        <w:t>师范</w:t>
      </w:r>
      <w:r>
        <w:rPr>
          <w:rFonts w:ascii="仿宋" w:hAnsi="仿宋" w:eastAsia="仿宋"/>
          <w:color w:val="000000" w:themeColor="text1"/>
          <w:sz w:val="24"/>
          <w14:textFill>
            <w14:solidFill>
              <w14:schemeClr w14:val="tx1"/>
            </w14:solidFill>
          </w14:textFill>
        </w:rPr>
        <w:t>生分散教育实习申请表</w:t>
      </w:r>
    </w:p>
    <w:p>
      <w:pPr>
        <w:pStyle w:val="5"/>
        <w:rPr>
          <w:rFonts w:ascii="仿宋" w:hAnsi="仿宋" w:eastAsia="仿宋"/>
          <w:color w:val="000000" w:themeColor="text1"/>
          <w:sz w:val="24"/>
          <w14:textFill>
            <w14:solidFill>
              <w14:schemeClr w14:val="tx1"/>
            </w14:solidFill>
          </w14:textFill>
        </w:rPr>
      </w:pPr>
    </w:p>
    <w:p>
      <w:pPr>
        <w:pStyle w:val="5"/>
        <w:rPr>
          <w:rFonts w:ascii="仿宋" w:hAnsi="仿宋" w:eastAsia="仿宋"/>
          <w:color w:val="000000" w:themeColor="text1"/>
          <w:sz w:val="24"/>
          <w14:textFill>
            <w14:solidFill>
              <w14:schemeClr w14:val="tx1"/>
            </w14:solidFill>
          </w14:textFill>
        </w:rPr>
      </w:pPr>
    </w:p>
    <w:p>
      <w:pPr>
        <w:pStyle w:val="5"/>
        <w:spacing w:before="8"/>
        <w:rPr>
          <w:rFonts w:ascii="仿宋" w:hAnsi="仿宋" w:eastAsia="仿宋"/>
          <w:color w:val="000000" w:themeColor="text1"/>
          <w:sz w:val="35"/>
          <w14:textFill>
            <w14:solidFill>
              <w14:schemeClr w14:val="tx1"/>
            </w14:solidFill>
          </w14:textFill>
        </w:rPr>
      </w:pPr>
    </w:p>
    <w:p>
      <w:pPr>
        <w:spacing w:before="1"/>
        <w:ind w:left="4636"/>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福建师范大学教务处</w:t>
      </w:r>
    </w:p>
    <w:p>
      <w:pPr>
        <w:spacing w:before="150"/>
        <w:ind w:left="4576"/>
        <w:jc w:val="center"/>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 xml:space="preserve"> </w:t>
      </w:r>
      <w:r>
        <w:rPr>
          <w:rFonts w:ascii="仿宋" w:hAnsi="仿宋" w:eastAsia="仿宋"/>
          <w:color w:val="000000" w:themeColor="text1"/>
          <w:sz w:val="24"/>
          <w14:textFill>
            <w14:solidFill>
              <w14:schemeClr w14:val="tx1"/>
            </w14:solidFill>
          </w14:textFill>
        </w:rPr>
        <w:t>201</w:t>
      </w:r>
      <w:r>
        <w:rPr>
          <w:rFonts w:hint="eastAsia" w:ascii="仿宋" w:hAnsi="仿宋" w:eastAsia="仿宋"/>
          <w:color w:val="000000" w:themeColor="text1"/>
          <w:sz w:val="24"/>
          <w14:textFill>
            <w14:solidFill>
              <w14:schemeClr w14:val="tx1"/>
            </w14:solidFill>
          </w14:textFill>
        </w:rPr>
        <w:t>8</w:t>
      </w:r>
      <w:r>
        <w:rPr>
          <w:rFonts w:ascii="仿宋" w:hAnsi="仿宋" w:eastAsia="仿宋"/>
          <w:color w:val="000000" w:themeColor="text1"/>
          <w:sz w:val="24"/>
          <w14:textFill>
            <w14:solidFill>
              <w14:schemeClr w14:val="tx1"/>
            </w14:solidFill>
          </w14:textFill>
        </w:rPr>
        <w:t>年</w:t>
      </w:r>
      <w:r>
        <w:rPr>
          <w:rFonts w:hint="eastAsia" w:ascii="仿宋" w:hAnsi="仿宋" w:eastAsia="仿宋"/>
          <w:color w:val="000000" w:themeColor="text1"/>
          <w:sz w:val="24"/>
          <w14:textFill>
            <w14:solidFill>
              <w14:schemeClr w14:val="tx1"/>
            </w14:solidFill>
          </w14:textFill>
        </w:rPr>
        <w:t>5</w:t>
      </w:r>
      <w:r>
        <w:rPr>
          <w:rFonts w:ascii="仿宋" w:hAnsi="仿宋" w:eastAsia="仿宋"/>
          <w:color w:val="000000" w:themeColor="text1"/>
          <w:sz w:val="24"/>
          <w14:textFill>
            <w14:solidFill>
              <w14:schemeClr w14:val="tx1"/>
            </w14:solidFill>
          </w14:textFill>
        </w:rPr>
        <w:t>月25日</w:t>
      </w:r>
    </w:p>
    <w:p>
      <w:pPr>
        <w:jc w:val="center"/>
        <w:rPr>
          <w:color w:val="000000" w:themeColor="text1"/>
          <w:sz w:val="24"/>
          <w14:textFill>
            <w14:solidFill>
              <w14:schemeClr w14:val="tx1"/>
            </w14:solidFill>
          </w14:textFill>
        </w:rPr>
        <w:sectPr>
          <w:pgSz w:w="11850" w:h="16790"/>
          <w:pgMar w:top="1160" w:right="820" w:bottom="760" w:left="760" w:header="0" w:footer="567" w:gutter="0"/>
          <w:cols w:space="720" w:num="1"/>
        </w:sectPr>
      </w:pPr>
    </w:p>
    <w:p>
      <w:pPr>
        <w:spacing w:before="1"/>
        <w:jc w:val="center"/>
        <w:rPr>
          <w:rFonts w:ascii="黑体" w:eastAsia="黑体"/>
          <w:color w:val="000000" w:themeColor="text1"/>
          <w:sz w:val="32"/>
          <w14:textFill>
            <w14:solidFill>
              <w14:schemeClr w14:val="tx1"/>
            </w14:solidFill>
          </w14:textFill>
        </w:rPr>
      </w:pPr>
      <w:r>
        <w:rPr>
          <w:rFonts w:hint="eastAsia" w:ascii="黑体" w:eastAsia="黑体"/>
          <w:color w:val="000000" w:themeColor="text1"/>
          <w:sz w:val="32"/>
          <w14:textFill>
            <w14:solidFill>
              <w14:schemeClr w14:val="tx1"/>
            </w14:solidFill>
          </w14:textFill>
        </w:rPr>
        <w:t>福建师范大学</w:t>
      </w:r>
      <w:r>
        <w:rPr>
          <w:rFonts w:hint="eastAsia" w:ascii="黑体" w:eastAsia="黑体"/>
          <w:color w:val="000000" w:themeColor="text1"/>
          <w:sz w:val="32"/>
          <w:lang w:val="en-US"/>
          <w14:textFill>
            <w14:solidFill>
              <w14:schemeClr w14:val="tx1"/>
            </w14:solidFill>
          </w14:textFill>
        </w:rPr>
        <w:t>师范</w:t>
      </w:r>
      <w:r>
        <w:rPr>
          <w:rFonts w:hint="eastAsia" w:ascii="黑体" w:eastAsia="黑体"/>
          <w:color w:val="000000" w:themeColor="text1"/>
          <w:sz w:val="32"/>
          <w14:textFill>
            <w14:solidFill>
              <w14:schemeClr w14:val="tx1"/>
            </w14:solidFill>
          </w14:textFill>
        </w:rPr>
        <w:t>生分散教育实习申请表</w:t>
      </w:r>
    </w:p>
    <w:tbl>
      <w:tblPr>
        <w:tblStyle w:val="9"/>
        <w:tblpPr w:leftFromText="180" w:rightFromText="180" w:vertAnchor="text" w:horzAnchor="page" w:tblpX="819" w:tblpY="13"/>
        <w:tblOverlap w:val="never"/>
        <w:tblW w:w="1017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5"/>
        <w:gridCol w:w="1790"/>
        <w:gridCol w:w="1732"/>
        <w:gridCol w:w="720"/>
        <w:gridCol w:w="174"/>
        <w:gridCol w:w="540"/>
        <w:gridCol w:w="396"/>
        <w:gridCol w:w="991"/>
        <w:gridCol w:w="500"/>
        <w:gridCol w:w="285"/>
        <w:gridCol w:w="455"/>
        <w:gridCol w:w="559"/>
        <w:gridCol w:w="480"/>
        <w:gridCol w:w="8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trPr>
        <w:tc>
          <w:tcPr>
            <w:tcW w:w="2495" w:type="dxa"/>
            <w:gridSpan w:val="2"/>
          </w:tcPr>
          <w:p>
            <w:pPr>
              <w:pStyle w:val="15"/>
              <w:spacing w:before="50"/>
              <w:ind w:left="105" w:right="96"/>
              <w:jc w:val="center"/>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姓名</w:t>
            </w:r>
          </w:p>
        </w:tc>
        <w:tc>
          <w:tcPr>
            <w:tcW w:w="1732" w:type="dxa"/>
          </w:tcPr>
          <w:p>
            <w:pPr>
              <w:pStyle w:val="15"/>
              <w:rPr>
                <w:rFonts w:asciiTheme="minorEastAsia" w:hAnsiTheme="minorEastAsia" w:eastAsiaTheme="minorEastAsia"/>
                <w:color w:val="000000" w:themeColor="text1"/>
                <w:sz w:val="24"/>
                <w14:textFill>
                  <w14:solidFill>
                    <w14:schemeClr w14:val="tx1"/>
                  </w14:solidFill>
                </w14:textFill>
              </w:rPr>
            </w:pPr>
          </w:p>
        </w:tc>
        <w:tc>
          <w:tcPr>
            <w:tcW w:w="720" w:type="dxa"/>
          </w:tcPr>
          <w:p>
            <w:pPr>
              <w:pStyle w:val="15"/>
              <w:spacing w:before="50"/>
              <w:ind w:right="120"/>
              <w:jc w:val="right"/>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性别</w:t>
            </w:r>
          </w:p>
        </w:tc>
        <w:tc>
          <w:tcPr>
            <w:tcW w:w="1110" w:type="dxa"/>
            <w:gridSpan w:val="3"/>
          </w:tcPr>
          <w:p>
            <w:pPr>
              <w:pStyle w:val="15"/>
              <w:rPr>
                <w:rFonts w:asciiTheme="minorEastAsia" w:hAnsiTheme="minorEastAsia" w:eastAsiaTheme="minorEastAsia"/>
                <w:color w:val="000000" w:themeColor="text1"/>
                <w:sz w:val="24"/>
                <w14:textFill>
                  <w14:solidFill>
                    <w14:schemeClr w14:val="tx1"/>
                  </w14:solidFill>
                </w14:textFill>
              </w:rPr>
            </w:pPr>
          </w:p>
        </w:tc>
        <w:tc>
          <w:tcPr>
            <w:tcW w:w="1776" w:type="dxa"/>
            <w:gridSpan w:val="3"/>
          </w:tcPr>
          <w:p>
            <w:pPr>
              <w:pStyle w:val="15"/>
              <w:spacing w:before="50"/>
              <w:ind w:left="628" w:right="617"/>
              <w:jc w:val="center"/>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学号</w:t>
            </w:r>
          </w:p>
        </w:tc>
        <w:tc>
          <w:tcPr>
            <w:tcW w:w="2337" w:type="dxa"/>
            <w:gridSpan w:val="4"/>
          </w:tcPr>
          <w:p>
            <w:pPr>
              <w:pStyle w:val="15"/>
              <w:rPr>
                <w:rFonts w:asciiTheme="minorEastAsia" w:hAnsiTheme="minorEastAsia" w:eastAsiaTheme="minorEastAsia"/>
                <w:color w:val="000000" w:themeColor="text1"/>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atLeast"/>
        </w:trPr>
        <w:tc>
          <w:tcPr>
            <w:tcW w:w="2495" w:type="dxa"/>
            <w:gridSpan w:val="2"/>
          </w:tcPr>
          <w:p>
            <w:pPr>
              <w:pStyle w:val="15"/>
              <w:spacing w:before="58"/>
              <w:ind w:left="105" w:right="96"/>
              <w:jc w:val="center"/>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专业</w:t>
            </w:r>
          </w:p>
        </w:tc>
        <w:tc>
          <w:tcPr>
            <w:tcW w:w="1732" w:type="dxa"/>
          </w:tcPr>
          <w:p>
            <w:pPr>
              <w:pStyle w:val="15"/>
              <w:rPr>
                <w:rFonts w:asciiTheme="minorEastAsia" w:hAnsiTheme="minorEastAsia" w:eastAsiaTheme="minorEastAsia"/>
                <w:color w:val="000000" w:themeColor="text1"/>
                <w:sz w:val="24"/>
                <w14:textFill>
                  <w14:solidFill>
                    <w14:schemeClr w14:val="tx1"/>
                  </w14:solidFill>
                </w14:textFill>
              </w:rPr>
            </w:pPr>
          </w:p>
        </w:tc>
        <w:tc>
          <w:tcPr>
            <w:tcW w:w="1830" w:type="dxa"/>
            <w:gridSpan w:val="4"/>
          </w:tcPr>
          <w:p>
            <w:pPr>
              <w:pStyle w:val="15"/>
              <w:spacing w:before="58"/>
              <w:ind w:left="107"/>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实习起止时间</w:t>
            </w:r>
          </w:p>
        </w:tc>
        <w:tc>
          <w:tcPr>
            <w:tcW w:w="991" w:type="dxa"/>
            <w:tcBorders>
              <w:right w:val="nil"/>
            </w:tcBorders>
          </w:tcPr>
          <w:p>
            <w:pPr>
              <w:pStyle w:val="15"/>
              <w:spacing w:before="58"/>
              <w:ind w:left="631"/>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年</w:t>
            </w:r>
          </w:p>
        </w:tc>
        <w:tc>
          <w:tcPr>
            <w:tcW w:w="500" w:type="dxa"/>
            <w:tcBorders>
              <w:left w:val="nil"/>
              <w:right w:val="nil"/>
            </w:tcBorders>
          </w:tcPr>
          <w:p>
            <w:pPr>
              <w:pStyle w:val="15"/>
              <w:spacing w:before="58"/>
              <w:ind w:left="125"/>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月</w:t>
            </w:r>
          </w:p>
        </w:tc>
        <w:tc>
          <w:tcPr>
            <w:tcW w:w="740" w:type="dxa"/>
            <w:gridSpan w:val="2"/>
            <w:tcBorders>
              <w:left w:val="nil"/>
              <w:right w:val="nil"/>
            </w:tcBorders>
          </w:tcPr>
          <w:p>
            <w:pPr>
              <w:pStyle w:val="15"/>
              <w:spacing w:before="58"/>
              <w:ind w:left="105"/>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日至</w:t>
            </w:r>
          </w:p>
        </w:tc>
        <w:tc>
          <w:tcPr>
            <w:tcW w:w="559" w:type="dxa"/>
            <w:tcBorders>
              <w:left w:val="nil"/>
              <w:right w:val="nil"/>
            </w:tcBorders>
          </w:tcPr>
          <w:p>
            <w:pPr>
              <w:pStyle w:val="15"/>
              <w:spacing w:before="58"/>
              <w:ind w:left="205"/>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年</w:t>
            </w:r>
          </w:p>
        </w:tc>
        <w:tc>
          <w:tcPr>
            <w:tcW w:w="480" w:type="dxa"/>
            <w:tcBorders>
              <w:left w:val="nil"/>
              <w:right w:val="nil"/>
            </w:tcBorders>
          </w:tcPr>
          <w:p>
            <w:pPr>
              <w:pStyle w:val="15"/>
              <w:spacing w:before="58"/>
              <w:ind w:left="126"/>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月</w:t>
            </w:r>
          </w:p>
        </w:tc>
        <w:tc>
          <w:tcPr>
            <w:tcW w:w="843" w:type="dxa"/>
            <w:tcBorders>
              <w:left w:val="nil"/>
            </w:tcBorders>
          </w:tcPr>
          <w:p>
            <w:pPr>
              <w:pStyle w:val="15"/>
              <w:spacing w:before="58"/>
              <w:ind w:left="127"/>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atLeast"/>
        </w:trPr>
        <w:tc>
          <w:tcPr>
            <w:tcW w:w="2495" w:type="dxa"/>
            <w:gridSpan w:val="2"/>
          </w:tcPr>
          <w:p>
            <w:pPr>
              <w:pStyle w:val="15"/>
              <w:spacing w:before="58"/>
              <w:ind w:left="365"/>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联系地址</w:t>
            </w:r>
          </w:p>
        </w:tc>
        <w:tc>
          <w:tcPr>
            <w:tcW w:w="3562" w:type="dxa"/>
            <w:gridSpan w:val="5"/>
          </w:tcPr>
          <w:p>
            <w:pPr>
              <w:pStyle w:val="15"/>
              <w:rPr>
                <w:rFonts w:asciiTheme="minorEastAsia" w:hAnsiTheme="minorEastAsia" w:eastAsiaTheme="minorEastAsia"/>
                <w:color w:val="000000" w:themeColor="text1"/>
                <w:sz w:val="24"/>
                <w14:textFill>
                  <w14:solidFill>
                    <w14:schemeClr w14:val="tx1"/>
                  </w14:solidFill>
                </w14:textFill>
              </w:rPr>
            </w:pPr>
          </w:p>
        </w:tc>
        <w:tc>
          <w:tcPr>
            <w:tcW w:w="1776" w:type="dxa"/>
            <w:gridSpan w:val="3"/>
          </w:tcPr>
          <w:p>
            <w:pPr>
              <w:pStyle w:val="15"/>
              <w:spacing w:before="58"/>
              <w:ind w:left="408"/>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联系电话</w:t>
            </w:r>
          </w:p>
        </w:tc>
        <w:tc>
          <w:tcPr>
            <w:tcW w:w="2337" w:type="dxa"/>
            <w:gridSpan w:val="4"/>
          </w:tcPr>
          <w:p>
            <w:pPr>
              <w:pStyle w:val="15"/>
              <w:rPr>
                <w:rFonts w:asciiTheme="minorEastAsia" w:hAnsiTheme="minorEastAsia" w:eastAsiaTheme="minorEastAsia"/>
                <w:color w:val="000000" w:themeColor="text1"/>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2495" w:type="dxa"/>
            <w:gridSpan w:val="2"/>
          </w:tcPr>
          <w:p>
            <w:pPr>
              <w:pStyle w:val="15"/>
              <w:spacing w:before="78"/>
              <w:ind w:left="125"/>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实习单位全称</w:t>
            </w:r>
          </w:p>
        </w:tc>
        <w:tc>
          <w:tcPr>
            <w:tcW w:w="3562" w:type="dxa"/>
            <w:gridSpan w:val="5"/>
          </w:tcPr>
          <w:p>
            <w:pPr>
              <w:pStyle w:val="15"/>
              <w:rPr>
                <w:rFonts w:asciiTheme="minorEastAsia" w:hAnsiTheme="minorEastAsia" w:eastAsiaTheme="minorEastAsia"/>
                <w:color w:val="000000" w:themeColor="text1"/>
                <w:sz w:val="24"/>
                <w14:textFill>
                  <w14:solidFill>
                    <w14:schemeClr w14:val="tx1"/>
                  </w14:solidFill>
                </w14:textFill>
              </w:rPr>
            </w:pPr>
          </w:p>
        </w:tc>
        <w:tc>
          <w:tcPr>
            <w:tcW w:w="1776" w:type="dxa"/>
            <w:gridSpan w:val="3"/>
          </w:tcPr>
          <w:p>
            <w:pPr>
              <w:pStyle w:val="15"/>
              <w:spacing w:before="78"/>
              <w:ind w:left="168"/>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单位联系电话</w:t>
            </w:r>
          </w:p>
        </w:tc>
        <w:tc>
          <w:tcPr>
            <w:tcW w:w="2337" w:type="dxa"/>
            <w:gridSpan w:val="4"/>
          </w:tcPr>
          <w:p>
            <w:pPr>
              <w:pStyle w:val="15"/>
              <w:rPr>
                <w:rFonts w:asciiTheme="minorEastAsia" w:hAnsiTheme="minorEastAsia" w:eastAsiaTheme="minorEastAsia"/>
                <w:color w:val="000000" w:themeColor="text1"/>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2495" w:type="dxa"/>
            <w:gridSpan w:val="2"/>
          </w:tcPr>
          <w:p>
            <w:pPr>
              <w:pStyle w:val="15"/>
              <w:spacing w:before="4"/>
              <w:ind w:left="105" w:right="96"/>
              <w:jc w:val="center"/>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实习单位指导</w:t>
            </w:r>
          </w:p>
          <w:p>
            <w:pPr>
              <w:pStyle w:val="15"/>
              <w:spacing w:before="4" w:line="288" w:lineRule="exact"/>
              <w:ind w:left="105" w:right="96"/>
              <w:jc w:val="center"/>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教师姓名</w:t>
            </w:r>
          </w:p>
        </w:tc>
        <w:tc>
          <w:tcPr>
            <w:tcW w:w="1732" w:type="dxa"/>
          </w:tcPr>
          <w:p>
            <w:pPr>
              <w:pStyle w:val="15"/>
              <w:rPr>
                <w:rFonts w:asciiTheme="minorEastAsia" w:hAnsiTheme="minorEastAsia" w:eastAsiaTheme="minorEastAsia"/>
                <w:color w:val="000000" w:themeColor="text1"/>
                <w:sz w:val="24"/>
                <w14:textFill>
                  <w14:solidFill>
                    <w14:schemeClr w14:val="tx1"/>
                  </w14:solidFill>
                </w14:textFill>
              </w:rPr>
            </w:pPr>
          </w:p>
        </w:tc>
        <w:tc>
          <w:tcPr>
            <w:tcW w:w="720" w:type="dxa"/>
          </w:tcPr>
          <w:p>
            <w:pPr>
              <w:pStyle w:val="15"/>
              <w:spacing w:before="160"/>
              <w:ind w:right="120"/>
              <w:jc w:val="right"/>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职称</w:t>
            </w:r>
          </w:p>
        </w:tc>
        <w:tc>
          <w:tcPr>
            <w:tcW w:w="1110" w:type="dxa"/>
            <w:gridSpan w:val="3"/>
          </w:tcPr>
          <w:p>
            <w:pPr>
              <w:pStyle w:val="15"/>
              <w:rPr>
                <w:rFonts w:asciiTheme="minorEastAsia" w:hAnsiTheme="minorEastAsia" w:eastAsiaTheme="minorEastAsia"/>
                <w:color w:val="000000" w:themeColor="text1"/>
                <w:sz w:val="24"/>
                <w14:textFill>
                  <w14:solidFill>
                    <w14:schemeClr w14:val="tx1"/>
                  </w14:solidFill>
                </w14:textFill>
              </w:rPr>
            </w:pPr>
          </w:p>
        </w:tc>
        <w:tc>
          <w:tcPr>
            <w:tcW w:w="1776" w:type="dxa"/>
            <w:gridSpan w:val="3"/>
          </w:tcPr>
          <w:p>
            <w:pPr>
              <w:pStyle w:val="15"/>
              <w:spacing w:before="160"/>
              <w:ind w:left="408"/>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联系电话</w:t>
            </w:r>
          </w:p>
        </w:tc>
        <w:tc>
          <w:tcPr>
            <w:tcW w:w="2337" w:type="dxa"/>
            <w:gridSpan w:val="4"/>
          </w:tcPr>
          <w:p>
            <w:pPr>
              <w:pStyle w:val="15"/>
              <w:rPr>
                <w:rFonts w:asciiTheme="minorEastAsia" w:hAnsiTheme="minorEastAsia" w:eastAsiaTheme="minorEastAsia"/>
                <w:color w:val="000000" w:themeColor="text1"/>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2495" w:type="dxa"/>
            <w:gridSpan w:val="2"/>
          </w:tcPr>
          <w:p>
            <w:pPr>
              <w:pStyle w:val="15"/>
              <w:spacing w:before="3"/>
              <w:ind w:left="105" w:right="96"/>
              <w:jc w:val="center"/>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校内指导教师</w:t>
            </w:r>
          </w:p>
          <w:p>
            <w:pPr>
              <w:pStyle w:val="15"/>
              <w:spacing w:before="5" w:line="288" w:lineRule="exact"/>
              <w:ind w:left="105" w:right="96"/>
              <w:jc w:val="center"/>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姓名</w:t>
            </w:r>
          </w:p>
        </w:tc>
        <w:tc>
          <w:tcPr>
            <w:tcW w:w="1732" w:type="dxa"/>
          </w:tcPr>
          <w:p>
            <w:pPr>
              <w:pStyle w:val="15"/>
              <w:rPr>
                <w:rFonts w:asciiTheme="minorEastAsia" w:hAnsiTheme="minorEastAsia" w:eastAsiaTheme="minorEastAsia"/>
                <w:color w:val="000000" w:themeColor="text1"/>
                <w:sz w:val="24"/>
                <w14:textFill>
                  <w14:solidFill>
                    <w14:schemeClr w14:val="tx1"/>
                  </w14:solidFill>
                </w14:textFill>
              </w:rPr>
            </w:pPr>
          </w:p>
        </w:tc>
        <w:tc>
          <w:tcPr>
            <w:tcW w:w="720" w:type="dxa"/>
          </w:tcPr>
          <w:p>
            <w:pPr>
              <w:pStyle w:val="15"/>
              <w:spacing w:before="159"/>
              <w:ind w:right="120"/>
              <w:jc w:val="right"/>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职称</w:t>
            </w:r>
          </w:p>
        </w:tc>
        <w:tc>
          <w:tcPr>
            <w:tcW w:w="1110" w:type="dxa"/>
            <w:gridSpan w:val="3"/>
          </w:tcPr>
          <w:p>
            <w:pPr>
              <w:pStyle w:val="15"/>
              <w:rPr>
                <w:rFonts w:asciiTheme="minorEastAsia" w:hAnsiTheme="minorEastAsia" w:eastAsiaTheme="minorEastAsia"/>
                <w:color w:val="000000" w:themeColor="text1"/>
                <w:sz w:val="24"/>
                <w14:textFill>
                  <w14:solidFill>
                    <w14:schemeClr w14:val="tx1"/>
                  </w14:solidFill>
                </w14:textFill>
              </w:rPr>
            </w:pPr>
          </w:p>
        </w:tc>
        <w:tc>
          <w:tcPr>
            <w:tcW w:w="1776" w:type="dxa"/>
            <w:gridSpan w:val="3"/>
          </w:tcPr>
          <w:p>
            <w:pPr>
              <w:pStyle w:val="15"/>
              <w:spacing w:before="159"/>
              <w:ind w:left="408"/>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联系电话</w:t>
            </w:r>
          </w:p>
        </w:tc>
        <w:tc>
          <w:tcPr>
            <w:tcW w:w="2337" w:type="dxa"/>
            <w:gridSpan w:val="4"/>
          </w:tcPr>
          <w:p>
            <w:pPr>
              <w:pStyle w:val="15"/>
              <w:rPr>
                <w:rFonts w:asciiTheme="minorEastAsia" w:hAnsiTheme="minorEastAsia" w:eastAsiaTheme="minorEastAsia"/>
                <w:color w:val="000000" w:themeColor="text1"/>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0170" w:type="dxa"/>
            <w:gridSpan w:val="14"/>
          </w:tcPr>
          <w:p>
            <w:pPr>
              <w:pStyle w:val="15"/>
              <w:spacing w:before="44"/>
              <w:ind w:left="106"/>
              <w:rPr>
                <w:rFonts w:asciiTheme="majorEastAsia" w:hAnsiTheme="majorEastAsia" w:eastAsiaTheme="majorEastAsia"/>
                <w:color w:val="000000" w:themeColor="text1"/>
                <w:sz w:val="24"/>
                <w14:textFill>
                  <w14:solidFill>
                    <w14:schemeClr w14:val="tx1"/>
                  </w14:solidFill>
                </w14:textFill>
              </w:rPr>
            </w:pPr>
            <w:r>
              <w:rPr>
                <w:rFonts w:asciiTheme="majorEastAsia" w:hAnsiTheme="majorEastAsia" w:eastAsiaTheme="majorEastAsia"/>
                <w:color w:val="000000" w:themeColor="text1"/>
                <w:sz w:val="24"/>
                <w14:textFill>
                  <w14:solidFill>
                    <w14:schemeClr w14:val="tx1"/>
                  </w14:solidFill>
                </w14:textFill>
              </w:rPr>
              <w:t>申请理由与承诺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0" w:hRule="atLeast"/>
        </w:trPr>
        <w:tc>
          <w:tcPr>
            <w:tcW w:w="10170" w:type="dxa"/>
            <w:gridSpan w:val="14"/>
          </w:tcPr>
          <w:p>
            <w:pPr>
              <w:pStyle w:val="15"/>
              <w:spacing w:before="4"/>
              <w:ind w:left="106"/>
              <w:rPr>
                <w:rFonts w:asciiTheme="majorEastAsia" w:hAnsiTheme="majorEastAsia" w:eastAsiaTheme="majorEastAsia"/>
                <w:color w:val="000000" w:themeColor="text1"/>
                <w:sz w:val="24"/>
                <w14:textFill>
                  <w14:solidFill>
                    <w14:schemeClr w14:val="tx1"/>
                  </w14:solidFill>
                </w14:textFill>
              </w:rPr>
            </w:pPr>
            <w:r>
              <w:rPr>
                <w:rFonts w:asciiTheme="majorEastAsia" w:hAnsiTheme="majorEastAsia" w:eastAsiaTheme="majorEastAsia"/>
                <w:color w:val="000000" w:themeColor="text1"/>
                <w:sz w:val="24"/>
                <w14:textFill>
                  <w14:solidFill>
                    <w14:schemeClr w14:val="tx1"/>
                  </w14:solidFill>
                </w14:textFill>
              </w:rPr>
              <w:t>理由：</w:t>
            </w:r>
          </w:p>
          <w:p>
            <w:pPr>
              <w:pStyle w:val="15"/>
              <w:rPr>
                <w:rFonts w:ascii="仿宋" w:hAnsi="仿宋" w:eastAsia="仿宋"/>
                <w:color w:val="000000" w:themeColor="text1"/>
                <w:sz w:val="24"/>
                <w14:textFill>
                  <w14:solidFill>
                    <w14:schemeClr w14:val="tx1"/>
                  </w14:solidFill>
                </w14:textFill>
              </w:rPr>
            </w:pPr>
          </w:p>
          <w:p>
            <w:pPr>
              <w:pStyle w:val="15"/>
              <w:rPr>
                <w:rFonts w:ascii="仿宋" w:hAnsi="仿宋" w:eastAsia="仿宋"/>
                <w:color w:val="000000" w:themeColor="text1"/>
                <w:sz w:val="24"/>
                <w14:textFill>
                  <w14:solidFill>
                    <w14:schemeClr w14:val="tx1"/>
                  </w14:solidFill>
                </w14:textFill>
              </w:rPr>
            </w:pPr>
          </w:p>
          <w:p>
            <w:pPr>
              <w:pStyle w:val="15"/>
              <w:spacing w:before="2"/>
              <w:rPr>
                <w:rFonts w:ascii="仿宋" w:hAnsi="仿宋" w:eastAsia="仿宋"/>
                <w:color w:val="000000" w:themeColor="text1"/>
                <w:sz w:val="34"/>
                <w14:textFill>
                  <w14:solidFill>
                    <w14:schemeClr w14:val="tx1"/>
                  </w14:solidFill>
                </w14:textFill>
              </w:rPr>
            </w:pPr>
          </w:p>
          <w:p>
            <w:pPr>
              <w:pStyle w:val="15"/>
              <w:spacing w:line="343" w:lineRule="auto"/>
              <w:ind w:left="106" w:right="94"/>
              <w:jc w:val="both"/>
              <w:rPr>
                <w:rFonts w:ascii="仿宋" w:hAnsi="仿宋" w:eastAsia="仿宋"/>
                <w:color w:val="000000" w:themeColor="text1"/>
                <w:spacing w:val="-9"/>
                <w:sz w:val="24"/>
                <w14:textFill>
                  <w14:solidFill>
                    <w14:schemeClr w14:val="tx1"/>
                  </w14:solidFill>
                </w14:textFill>
              </w:rPr>
            </w:pPr>
          </w:p>
          <w:p>
            <w:pPr>
              <w:pStyle w:val="15"/>
              <w:spacing w:line="343" w:lineRule="auto"/>
              <w:ind w:left="106" w:right="94"/>
              <w:jc w:val="both"/>
              <w:rPr>
                <w:rFonts w:ascii="仿宋" w:hAnsi="仿宋" w:eastAsia="仿宋"/>
                <w:color w:val="000000" w:themeColor="text1"/>
                <w:sz w:val="24"/>
                <w14:textFill>
                  <w14:solidFill>
                    <w14:schemeClr w14:val="tx1"/>
                  </w14:solidFill>
                </w14:textFill>
              </w:rPr>
            </w:pPr>
            <w:r>
              <w:rPr>
                <w:rFonts w:ascii="仿宋" w:hAnsi="仿宋" w:eastAsia="仿宋"/>
                <w:color w:val="000000" w:themeColor="text1"/>
                <w:spacing w:val="-9"/>
                <w:sz w:val="24"/>
                <w14:textFill>
                  <w14:solidFill>
                    <w14:schemeClr w14:val="tx1"/>
                  </w14:solidFill>
                </w14:textFill>
              </w:rPr>
              <w:t>承诺：本人自愿参加分散实习</w:t>
            </w:r>
            <w:r>
              <w:rPr>
                <w:rFonts w:hint="eastAsia" w:ascii="仿宋" w:hAnsi="仿宋" w:eastAsia="仿宋"/>
                <w:color w:val="000000" w:themeColor="text1"/>
                <w:spacing w:val="-9"/>
                <w:sz w:val="24"/>
                <w14:textFill>
                  <w14:solidFill>
                    <w14:schemeClr w14:val="tx1"/>
                  </w14:solidFill>
                </w14:textFill>
              </w:rPr>
              <w:t>，</w:t>
            </w:r>
            <w:r>
              <w:rPr>
                <w:rFonts w:ascii="仿宋" w:hAnsi="仿宋" w:eastAsia="仿宋"/>
                <w:color w:val="000000" w:themeColor="text1"/>
                <w:spacing w:val="-9"/>
                <w:sz w:val="24"/>
                <w14:textFill>
                  <w14:solidFill>
                    <w14:schemeClr w14:val="tx1"/>
                  </w14:solidFill>
                </w14:textFill>
              </w:rPr>
              <w:t>在实习期间，本人严格遵守国家法律法规和学院及实</w:t>
            </w:r>
            <w:r>
              <w:rPr>
                <w:rFonts w:ascii="仿宋" w:hAnsi="仿宋" w:eastAsia="仿宋"/>
                <w:color w:val="000000" w:themeColor="text1"/>
                <w:sz w:val="24"/>
                <w14:textFill>
                  <w14:solidFill>
                    <w14:schemeClr w14:val="tx1"/>
                  </w14:solidFill>
                </w14:textFill>
              </w:rPr>
              <w:t>习单位的各项规章制度，按照《 福建师范大学本科学生教育实习工作指导意见（</w:t>
            </w:r>
            <w:r>
              <w:rPr>
                <w:rFonts w:hint="eastAsia" w:ascii="仿宋" w:hAnsi="仿宋" w:eastAsia="仿宋"/>
                <w:color w:val="000000" w:themeColor="text1"/>
                <w:sz w:val="24"/>
                <w14:textFill>
                  <w14:solidFill>
                    <w14:schemeClr w14:val="tx1"/>
                  </w14:solidFill>
                </w14:textFill>
              </w:rPr>
              <w:t>修订</w:t>
            </w:r>
            <w:r>
              <w:rPr>
                <w:rFonts w:ascii="仿宋" w:hAnsi="仿宋" w:eastAsia="仿宋"/>
                <w:color w:val="000000" w:themeColor="text1"/>
                <w:spacing w:val="-120"/>
                <w:sz w:val="24"/>
                <w14:textFill>
                  <w14:solidFill>
                    <w14:schemeClr w14:val="tx1"/>
                  </w14:solidFill>
                </w14:textFill>
              </w:rPr>
              <w:t>）</w:t>
            </w:r>
            <w:r>
              <w:rPr>
                <w:rFonts w:ascii="仿宋" w:hAnsi="仿宋" w:eastAsia="仿宋"/>
                <w:color w:val="000000" w:themeColor="text1"/>
                <w:sz w:val="24"/>
                <w14:textFill>
                  <w14:solidFill>
                    <w14:schemeClr w14:val="tx1"/>
                  </w14:solidFill>
                </w14:textFill>
              </w:rPr>
              <w:t>》和实习计划完成实习任务；本人及本人家长承诺对本人在分散实习期间的人身财产安全和一切行为及其产生的后果负完全责任；实习结束后，按时返校。</w:t>
            </w:r>
          </w:p>
          <w:p>
            <w:pPr>
              <w:pStyle w:val="15"/>
              <w:tabs>
                <w:tab w:val="left" w:pos="3317"/>
                <w:tab w:val="left" w:pos="7125"/>
              </w:tabs>
              <w:spacing w:before="159"/>
              <w:ind w:left="106"/>
              <w:jc w:val="both"/>
              <w:rPr>
                <w:rFonts w:asciiTheme="majorEastAsia" w:hAnsiTheme="majorEastAsia" w:eastAsiaTheme="majorEastAsia"/>
                <w:color w:val="000000" w:themeColor="text1"/>
                <w:sz w:val="24"/>
                <w14:textFill>
                  <w14:solidFill>
                    <w14:schemeClr w14:val="tx1"/>
                  </w14:solidFill>
                </w14:textFill>
              </w:rPr>
            </w:pPr>
            <w:r>
              <w:rPr>
                <w:rFonts w:asciiTheme="majorEastAsia" w:hAnsiTheme="majorEastAsia" w:eastAsiaTheme="majorEastAsia"/>
                <w:color w:val="000000" w:themeColor="text1"/>
                <w:sz w:val="24"/>
                <w14:textFill>
                  <w14:solidFill>
                    <w14:schemeClr w14:val="tx1"/>
                  </w14:solidFill>
                </w14:textFill>
              </w:rPr>
              <w:t>学生签名：</w:t>
            </w:r>
            <w:r>
              <w:rPr>
                <w:rFonts w:asciiTheme="majorEastAsia" w:hAnsiTheme="majorEastAsia" w:eastAsiaTheme="majorEastAsia"/>
                <w:color w:val="000000" w:themeColor="text1"/>
                <w:sz w:val="24"/>
                <w14:textFill>
                  <w14:solidFill>
                    <w14:schemeClr w14:val="tx1"/>
                  </w14:solidFill>
                </w14:textFill>
              </w:rPr>
              <w:tab/>
            </w:r>
            <w:r>
              <w:rPr>
                <w:rFonts w:asciiTheme="majorEastAsia" w:hAnsiTheme="majorEastAsia" w:eastAsiaTheme="majorEastAsia"/>
                <w:color w:val="000000" w:themeColor="text1"/>
                <w:sz w:val="24"/>
                <w14:textFill>
                  <w14:solidFill>
                    <w14:schemeClr w14:val="tx1"/>
                  </w14:solidFill>
                </w14:textFill>
              </w:rPr>
              <w:t>学生家长签名：</w:t>
            </w:r>
            <w:r>
              <w:rPr>
                <w:rFonts w:asciiTheme="majorEastAsia" w:hAnsiTheme="majorEastAsia" w:eastAsiaTheme="majorEastAsia"/>
                <w:color w:val="000000" w:themeColor="text1"/>
                <w:sz w:val="24"/>
                <w14:textFill>
                  <w14:solidFill>
                    <w14:schemeClr w14:val="tx1"/>
                  </w14:solidFill>
                </w14:textFill>
              </w:rPr>
              <w:tab/>
            </w:r>
            <w:r>
              <w:rPr>
                <w:rFonts w:asciiTheme="majorEastAsia" w:hAnsiTheme="majorEastAsia" w:eastAsiaTheme="majorEastAsia"/>
                <w:color w:val="000000" w:themeColor="text1"/>
                <w:sz w:val="24"/>
                <w14:textFill>
                  <w14:solidFill>
                    <w14:schemeClr w14:val="tx1"/>
                  </w14:solidFill>
                </w14:textFill>
              </w:rPr>
              <w:t>年</w:t>
            </w:r>
            <w:r>
              <w:rPr>
                <w:rFonts w:hint="eastAsia" w:asciiTheme="majorEastAsia" w:hAnsiTheme="majorEastAsia" w:eastAsiaTheme="majorEastAsia"/>
                <w:color w:val="000000" w:themeColor="text1"/>
                <w:sz w:val="24"/>
                <w14:textFill>
                  <w14:solidFill>
                    <w14:schemeClr w14:val="tx1"/>
                  </w14:solidFill>
                </w14:textFill>
              </w:rPr>
              <w:t xml:space="preserve"> </w:t>
            </w:r>
            <w:r>
              <w:rPr>
                <w:rFonts w:hint="eastAsia" w:asciiTheme="majorEastAsia" w:hAnsiTheme="majorEastAsia" w:eastAsiaTheme="majorEastAsia"/>
                <w:color w:val="000000" w:themeColor="text1"/>
                <w:sz w:val="24"/>
                <w:lang w:val="en-US"/>
                <w14:textFill>
                  <w14:solidFill>
                    <w14:schemeClr w14:val="tx1"/>
                  </w14:solidFill>
                </w14:textFill>
              </w:rPr>
              <w:t xml:space="preserve">  </w:t>
            </w:r>
            <w:r>
              <w:rPr>
                <w:rFonts w:asciiTheme="majorEastAsia" w:hAnsiTheme="majorEastAsia" w:eastAsiaTheme="majorEastAsia"/>
                <w:color w:val="000000" w:themeColor="text1"/>
                <w:sz w:val="24"/>
                <w14:textFill>
                  <w14:solidFill>
                    <w14:schemeClr w14:val="tx1"/>
                  </w14:solidFill>
                </w14:textFill>
              </w:rPr>
              <w:t xml:space="preserve"> 月 </w:t>
            </w:r>
            <w:r>
              <w:rPr>
                <w:rFonts w:hint="eastAsia" w:asciiTheme="majorEastAsia" w:hAnsiTheme="majorEastAsia" w:eastAsiaTheme="majorEastAsia"/>
                <w:color w:val="000000" w:themeColor="text1"/>
                <w:sz w:val="24"/>
                <w:lang w:val="en-US"/>
                <w14:textFill>
                  <w14:solidFill>
                    <w14:schemeClr w14:val="tx1"/>
                  </w14:solidFill>
                </w14:textFill>
              </w:rPr>
              <w:t xml:space="preserve">  </w:t>
            </w:r>
            <w:r>
              <w:rPr>
                <w:rFonts w:hint="eastAsia" w:asciiTheme="majorEastAsia" w:hAnsiTheme="majorEastAsia" w:eastAsiaTheme="majorEastAsia"/>
                <w:color w:val="000000" w:themeColor="text1"/>
                <w:sz w:val="24"/>
                <w14:textFill>
                  <w14:solidFill>
                    <w14:schemeClr w14:val="tx1"/>
                  </w14:solidFill>
                </w14:textFill>
              </w:rPr>
              <w:t xml:space="preserve"> </w:t>
            </w:r>
            <w:r>
              <w:rPr>
                <w:rFonts w:asciiTheme="majorEastAsia" w:hAnsiTheme="majorEastAsia" w:eastAsiaTheme="majorEastAsia"/>
                <w:color w:val="000000" w:themeColor="text1"/>
                <w:sz w:val="24"/>
                <w14:textFill>
                  <w14:solidFill>
                    <w14:schemeClr w14:val="tx1"/>
                  </w14:solidFill>
                </w14:textFill>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82" w:hRule="atLeast"/>
        </w:trPr>
        <w:tc>
          <w:tcPr>
            <w:tcW w:w="705" w:type="dxa"/>
            <w:vMerge w:val="restart"/>
            <w:vAlign w:val="center"/>
          </w:tcPr>
          <w:p>
            <w:pPr>
              <w:pStyle w:val="15"/>
              <w:spacing w:line="242" w:lineRule="auto"/>
              <w:ind w:left="106" w:right="7"/>
              <w:jc w:val="center"/>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实习单位意见</w:t>
            </w:r>
          </w:p>
        </w:tc>
        <w:tc>
          <w:tcPr>
            <w:tcW w:w="4416" w:type="dxa"/>
            <w:gridSpan w:val="4"/>
          </w:tcPr>
          <w:p>
            <w:pPr>
              <w:pStyle w:val="15"/>
              <w:rPr>
                <w:rFonts w:asciiTheme="minorEastAsia" w:hAnsiTheme="minorEastAsia" w:eastAsiaTheme="minorEastAsia"/>
                <w:color w:val="000000" w:themeColor="text1"/>
                <w:sz w:val="24"/>
                <w14:textFill>
                  <w14:solidFill>
                    <w14:schemeClr w14:val="tx1"/>
                  </w14:solidFill>
                </w14:textFill>
              </w:rPr>
            </w:pPr>
          </w:p>
          <w:p>
            <w:pPr>
              <w:pStyle w:val="15"/>
              <w:rPr>
                <w:rFonts w:asciiTheme="minorEastAsia" w:hAnsiTheme="minorEastAsia" w:eastAsiaTheme="minorEastAsia"/>
                <w:color w:val="000000" w:themeColor="text1"/>
                <w:sz w:val="24"/>
                <w14:textFill>
                  <w14:solidFill>
                    <w14:schemeClr w14:val="tx1"/>
                  </w14:solidFill>
                </w14:textFill>
              </w:rPr>
            </w:pPr>
          </w:p>
          <w:p>
            <w:pPr>
              <w:pStyle w:val="15"/>
              <w:rPr>
                <w:rFonts w:asciiTheme="minorEastAsia" w:hAnsiTheme="minorEastAsia" w:eastAsiaTheme="minorEastAsia"/>
                <w:color w:val="000000" w:themeColor="text1"/>
                <w:sz w:val="24"/>
                <w14:textFill>
                  <w14:solidFill>
                    <w14:schemeClr w14:val="tx1"/>
                  </w14:solidFill>
                </w14:textFill>
              </w:rPr>
            </w:pPr>
          </w:p>
          <w:p>
            <w:pPr>
              <w:pStyle w:val="15"/>
              <w:spacing w:before="3"/>
              <w:rPr>
                <w:rFonts w:asciiTheme="minorEastAsia" w:hAnsiTheme="minorEastAsia" w:eastAsiaTheme="minorEastAsia"/>
                <w:color w:val="000000" w:themeColor="text1"/>
                <w:sz w:val="26"/>
                <w14:textFill>
                  <w14:solidFill>
                    <w14:schemeClr w14:val="tx1"/>
                  </w14:solidFill>
                </w14:textFill>
              </w:rPr>
            </w:pPr>
          </w:p>
          <w:p>
            <w:pPr>
              <w:pStyle w:val="15"/>
              <w:ind w:left="107"/>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指导教师签名：</w:t>
            </w:r>
          </w:p>
          <w:p>
            <w:pPr>
              <w:pStyle w:val="15"/>
              <w:ind w:left="107"/>
              <w:rPr>
                <w:rFonts w:asciiTheme="minorEastAsia" w:hAnsiTheme="minorEastAsia" w:eastAsiaTheme="minorEastAsia"/>
                <w:color w:val="000000" w:themeColor="text1"/>
                <w:sz w:val="24"/>
                <w14:textFill>
                  <w14:solidFill>
                    <w14:schemeClr w14:val="tx1"/>
                  </w14:solidFill>
                </w14:textFill>
              </w:rPr>
            </w:pPr>
          </w:p>
          <w:p>
            <w:pPr>
              <w:pStyle w:val="15"/>
              <w:spacing w:before="1" w:line="290" w:lineRule="exact"/>
              <w:ind w:firstLine="2880" w:firstLineChars="1200"/>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年</w:t>
            </w:r>
            <w:r>
              <w:rPr>
                <w:rFonts w:hint="eastAsia" w:asciiTheme="minorEastAsia" w:hAnsiTheme="minorEastAsia" w:eastAsiaTheme="minorEastAsia"/>
                <w:color w:val="000000" w:themeColor="text1"/>
                <w:sz w:val="24"/>
                <w:lang w:val="en-US"/>
                <w14:textFill>
                  <w14:solidFill>
                    <w14:schemeClr w14:val="tx1"/>
                  </w14:solidFill>
                </w14:textFill>
              </w:rPr>
              <w:t xml:space="preserve">   </w:t>
            </w:r>
            <w:r>
              <w:rPr>
                <w:rFonts w:asciiTheme="minorEastAsia" w:hAnsiTheme="minorEastAsia" w:eastAsiaTheme="minorEastAsia"/>
                <w:color w:val="000000" w:themeColor="text1"/>
                <w:sz w:val="24"/>
                <w14:textFill>
                  <w14:solidFill>
                    <w14:schemeClr w14:val="tx1"/>
                  </w14:solidFill>
                </w14:textFill>
              </w:rPr>
              <w:t>月</w:t>
            </w:r>
            <w:r>
              <w:rPr>
                <w:rFonts w:hint="eastAsia" w:asciiTheme="minorEastAsia" w:hAnsiTheme="minorEastAsia" w:eastAsiaTheme="minorEastAsia"/>
                <w:color w:val="000000" w:themeColor="text1"/>
                <w:sz w:val="24"/>
                <w:lang w:val="en-US"/>
                <w14:textFill>
                  <w14:solidFill>
                    <w14:schemeClr w14:val="tx1"/>
                  </w14:solidFill>
                </w14:textFill>
              </w:rPr>
              <w:t xml:space="preserve">   </w:t>
            </w:r>
            <w:r>
              <w:rPr>
                <w:rFonts w:asciiTheme="minorEastAsia" w:hAnsiTheme="minorEastAsia" w:eastAsiaTheme="minorEastAsia"/>
                <w:color w:val="000000" w:themeColor="text1"/>
                <w:sz w:val="24"/>
                <w14:textFill>
                  <w14:solidFill>
                    <w14:schemeClr w14:val="tx1"/>
                  </w14:solidFill>
                </w14:textFill>
              </w:rPr>
              <w:t>日</w:t>
            </w:r>
          </w:p>
        </w:tc>
        <w:tc>
          <w:tcPr>
            <w:tcW w:w="540" w:type="dxa"/>
          </w:tcPr>
          <w:p>
            <w:pPr>
              <w:pStyle w:val="15"/>
              <w:rPr>
                <w:rFonts w:asciiTheme="minorEastAsia" w:hAnsiTheme="minorEastAsia" w:eastAsiaTheme="minorEastAsia"/>
                <w:color w:val="000000" w:themeColor="text1"/>
                <w:sz w:val="24"/>
                <w14:textFill>
                  <w14:solidFill>
                    <w14:schemeClr w14:val="tx1"/>
                  </w14:solidFill>
                </w14:textFill>
              </w:rPr>
            </w:pPr>
          </w:p>
          <w:p>
            <w:pPr>
              <w:pStyle w:val="15"/>
              <w:spacing w:before="11"/>
              <w:rPr>
                <w:rFonts w:asciiTheme="minorEastAsia" w:hAnsiTheme="minorEastAsia" w:eastAsiaTheme="minorEastAsia"/>
                <w:color w:val="000000" w:themeColor="text1"/>
                <w:sz w:val="24"/>
                <w14:textFill>
                  <w14:solidFill>
                    <w14:schemeClr w14:val="tx1"/>
                  </w14:solidFill>
                </w14:textFill>
              </w:rPr>
            </w:pPr>
          </w:p>
          <w:p>
            <w:pPr>
              <w:pStyle w:val="15"/>
              <w:spacing w:line="242" w:lineRule="auto"/>
              <w:ind w:left="108" w:right="179"/>
              <w:jc w:val="both"/>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学院意见</w:t>
            </w:r>
          </w:p>
        </w:tc>
        <w:tc>
          <w:tcPr>
            <w:tcW w:w="4509" w:type="dxa"/>
            <w:gridSpan w:val="8"/>
          </w:tcPr>
          <w:p>
            <w:pPr>
              <w:pStyle w:val="15"/>
              <w:rPr>
                <w:rFonts w:asciiTheme="minorEastAsia" w:hAnsiTheme="minorEastAsia" w:eastAsiaTheme="minorEastAsia"/>
                <w:color w:val="000000" w:themeColor="text1"/>
                <w:sz w:val="24"/>
                <w14:textFill>
                  <w14:solidFill>
                    <w14:schemeClr w14:val="tx1"/>
                  </w14:solidFill>
                </w14:textFill>
              </w:rPr>
            </w:pPr>
          </w:p>
          <w:p>
            <w:pPr>
              <w:pStyle w:val="15"/>
              <w:rPr>
                <w:rFonts w:asciiTheme="minorEastAsia" w:hAnsiTheme="minorEastAsia" w:eastAsiaTheme="minorEastAsia"/>
                <w:color w:val="000000" w:themeColor="text1"/>
                <w:sz w:val="24"/>
                <w14:textFill>
                  <w14:solidFill>
                    <w14:schemeClr w14:val="tx1"/>
                  </w14:solidFill>
                </w14:textFill>
              </w:rPr>
            </w:pPr>
          </w:p>
          <w:p>
            <w:pPr>
              <w:pStyle w:val="15"/>
              <w:spacing w:before="2"/>
              <w:rPr>
                <w:rFonts w:asciiTheme="minorEastAsia" w:hAnsiTheme="minorEastAsia" w:eastAsiaTheme="minorEastAsia"/>
                <w:color w:val="000000" w:themeColor="text1"/>
                <w:sz w:val="25"/>
                <w:lang w:val="en-US"/>
                <w14:textFill>
                  <w14:solidFill>
                    <w14:schemeClr w14:val="tx1"/>
                  </w14:solidFill>
                </w14:textFill>
              </w:rPr>
            </w:pPr>
            <w:r>
              <w:rPr>
                <w:rFonts w:hint="eastAsia" w:asciiTheme="minorEastAsia" w:hAnsiTheme="minorEastAsia" w:eastAsiaTheme="minorEastAsia"/>
                <w:color w:val="000000" w:themeColor="text1"/>
                <w:sz w:val="25"/>
                <w:lang w:val="en-US"/>
                <w14:textFill>
                  <w14:solidFill>
                    <w14:schemeClr w14:val="tx1"/>
                  </w14:solidFill>
                </w14:textFill>
              </w:rPr>
              <w:t xml:space="preserve">  指导教师签名：</w:t>
            </w:r>
          </w:p>
          <w:p>
            <w:pPr>
              <w:pStyle w:val="15"/>
              <w:spacing w:line="620" w:lineRule="atLeast"/>
              <w:ind w:left="108" w:right="91"/>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 xml:space="preserve"> 分管领导签名：</w:t>
            </w:r>
          </w:p>
          <w:p>
            <w:pPr>
              <w:pStyle w:val="15"/>
              <w:spacing w:before="7"/>
              <w:rPr>
                <w:rFonts w:asciiTheme="minorEastAsia" w:hAnsiTheme="minorEastAsia" w:eastAsiaTheme="minorEastAsia"/>
                <w:color w:val="000000" w:themeColor="text1"/>
                <w:sz w:val="26"/>
                <w:lang w:val="en-US"/>
                <w14:textFill>
                  <w14:solidFill>
                    <w14:schemeClr w14:val="tx1"/>
                  </w14:solidFill>
                </w14:textFill>
              </w:rPr>
            </w:pPr>
            <w:r>
              <w:rPr>
                <w:rFonts w:hint="eastAsia" w:asciiTheme="minorEastAsia" w:hAnsiTheme="minorEastAsia" w:eastAsiaTheme="minorEastAsia"/>
                <w:color w:val="000000" w:themeColor="text1"/>
                <w:sz w:val="26"/>
                <w:lang w:val="en-US"/>
                <w14:textFill>
                  <w14:solidFill>
                    <w14:schemeClr w14:val="tx1"/>
                  </w14:solidFill>
                </w14:textFill>
              </w:rPr>
              <w:t xml:space="preserve">                     </w:t>
            </w:r>
            <w:r>
              <w:rPr>
                <w:rFonts w:asciiTheme="minorEastAsia" w:hAnsiTheme="minorEastAsia" w:eastAsiaTheme="minorEastAsia"/>
                <w:color w:val="000000" w:themeColor="text1"/>
                <w:sz w:val="24"/>
                <w14:textFill>
                  <w14:solidFill>
                    <w14:schemeClr w14:val="tx1"/>
                  </w14:solidFill>
                </w14:textFill>
              </w:rPr>
              <w:t>（单位盖章</w:t>
            </w:r>
            <w:r>
              <w:rPr>
                <w:rFonts w:asciiTheme="minorEastAsia" w:hAnsiTheme="minorEastAsia" w:eastAsiaTheme="minorEastAsia"/>
                <w:color w:val="000000" w:themeColor="text1"/>
                <w:spacing w:val="-11"/>
                <w:sz w:val="24"/>
                <w14:textFill>
                  <w14:solidFill>
                    <w14:schemeClr w14:val="tx1"/>
                  </w14:solidFill>
                </w14:textFill>
              </w:rPr>
              <w:t>）</w:t>
            </w:r>
          </w:p>
          <w:p>
            <w:pPr>
              <w:pStyle w:val="15"/>
              <w:spacing w:before="1" w:line="290" w:lineRule="exact"/>
              <w:ind w:firstLine="2640" w:firstLineChars="1100"/>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年</w:t>
            </w:r>
            <w:r>
              <w:rPr>
                <w:rFonts w:hint="eastAsia" w:asciiTheme="minorEastAsia" w:hAnsiTheme="minorEastAsia" w:eastAsiaTheme="minorEastAsia"/>
                <w:color w:val="000000" w:themeColor="text1"/>
                <w:sz w:val="24"/>
                <w:lang w:val="en-US"/>
                <w14:textFill>
                  <w14:solidFill>
                    <w14:schemeClr w14:val="tx1"/>
                  </w14:solidFill>
                </w14:textFill>
              </w:rPr>
              <w:t xml:space="preserve">  </w:t>
            </w:r>
            <w:r>
              <w:rPr>
                <w:rFonts w:asciiTheme="minorEastAsia" w:hAnsiTheme="minorEastAsia" w:eastAsiaTheme="minorEastAsia"/>
                <w:color w:val="000000" w:themeColor="text1"/>
                <w:spacing w:val="-13"/>
                <w:sz w:val="24"/>
                <w14:textFill>
                  <w14:solidFill>
                    <w14:schemeClr w14:val="tx1"/>
                  </w14:solidFill>
                </w14:textFill>
              </w:rPr>
              <w:t xml:space="preserve"> </w:t>
            </w:r>
            <w:r>
              <w:rPr>
                <w:rFonts w:hint="eastAsia" w:asciiTheme="minorEastAsia" w:hAnsiTheme="minorEastAsia" w:eastAsiaTheme="minorEastAsia"/>
                <w:color w:val="000000" w:themeColor="text1"/>
                <w:spacing w:val="-13"/>
                <w:sz w:val="24"/>
                <w:lang w:val="en-US"/>
                <w14:textFill>
                  <w14:solidFill>
                    <w14:schemeClr w14:val="tx1"/>
                  </w14:solidFill>
                </w14:textFill>
              </w:rPr>
              <w:t xml:space="preserve">  </w:t>
            </w:r>
            <w:r>
              <w:rPr>
                <w:rFonts w:asciiTheme="minorEastAsia" w:hAnsiTheme="minorEastAsia" w:eastAsiaTheme="minorEastAsia"/>
                <w:color w:val="000000" w:themeColor="text1"/>
                <w:sz w:val="24"/>
                <w14:textFill>
                  <w14:solidFill>
                    <w14:schemeClr w14:val="tx1"/>
                  </w14:solidFill>
                </w14:textFill>
              </w:rPr>
              <w:t>月</w:t>
            </w:r>
            <w:r>
              <w:rPr>
                <w:rFonts w:hint="eastAsia" w:asciiTheme="minorEastAsia" w:hAnsiTheme="minorEastAsia" w:eastAsiaTheme="minorEastAsia"/>
                <w:color w:val="000000" w:themeColor="text1"/>
                <w:sz w:val="24"/>
                <w:lang w:val="en-US"/>
                <w14:textFill>
                  <w14:solidFill>
                    <w14:schemeClr w14:val="tx1"/>
                  </w14:solidFill>
                </w14:textFill>
              </w:rPr>
              <w:t xml:space="preserve">    </w:t>
            </w:r>
            <w:r>
              <w:rPr>
                <w:rFonts w:asciiTheme="minorEastAsia" w:hAnsiTheme="minorEastAsia" w:eastAsiaTheme="minorEastAsia"/>
                <w:color w:val="000000" w:themeColor="text1"/>
                <w:sz w:val="24"/>
                <w14:textFill>
                  <w14:solidFill>
                    <w14:schemeClr w14:val="tx1"/>
                  </w14:solidFill>
                </w14:textFill>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2" w:hRule="atLeast"/>
        </w:trPr>
        <w:tc>
          <w:tcPr>
            <w:tcW w:w="705" w:type="dxa"/>
            <w:vMerge w:val="continue"/>
            <w:tcBorders>
              <w:top w:val="nil"/>
            </w:tcBorders>
          </w:tcPr>
          <w:p>
            <w:pPr>
              <w:rPr>
                <w:rFonts w:asciiTheme="minorEastAsia" w:hAnsiTheme="minorEastAsia" w:eastAsiaTheme="minorEastAsia"/>
                <w:color w:val="000000" w:themeColor="text1"/>
                <w:sz w:val="2"/>
                <w:szCs w:val="2"/>
                <w14:textFill>
                  <w14:solidFill>
                    <w14:schemeClr w14:val="tx1"/>
                  </w14:solidFill>
                </w14:textFill>
              </w:rPr>
            </w:pPr>
          </w:p>
        </w:tc>
        <w:tc>
          <w:tcPr>
            <w:tcW w:w="4416" w:type="dxa"/>
            <w:gridSpan w:val="4"/>
          </w:tcPr>
          <w:p>
            <w:pPr>
              <w:pStyle w:val="15"/>
              <w:spacing w:before="182"/>
              <w:ind w:left="108"/>
              <w:rPr>
                <w:rFonts w:asciiTheme="minorEastAsia" w:hAnsiTheme="minorEastAsia" w:eastAsiaTheme="minorEastAsia"/>
                <w:color w:val="000000" w:themeColor="text1"/>
                <w:sz w:val="24"/>
                <w14:textFill>
                  <w14:solidFill>
                    <w14:schemeClr w14:val="tx1"/>
                  </w14:solidFill>
                </w14:textFill>
              </w:rPr>
            </w:pPr>
          </w:p>
          <w:p>
            <w:pPr>
              <w:pStyle w:val="15"/>
              <w:spacing w:before="182"/>
              <w:ind w:left="108"/>
              <w:rPr>
                <w:rFonts w:asciiTheme="minorEastAsia" w:hAnsiTheme="minorEastAsia" w:eastAsiaTheme="minorEastAsia"/>
                <w:color w:val="000000" w:themeColor="text1"/>
                <w:sz w:val="24"/>
                <w14:textFill>
                  <w14:solidFill>
                    <w14:schemeClr w14:val="tx1"/>
                  </w14:solidFill>
                </w14:textFill>
              </w:rPr>
            </w:pPr>
          </w:p>
          <w:p>
            <w:pPr>
              <w:pStyle w:val="15"/>
              <w:spacing w:before="182"/>
              <w:ind w:left="108"/>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单位领导签名：</w:t>
            </w:r>
          </w:p>
          <w:p>
            <w:pPr>
              <w:pStyle w:val="15"/>
              <w:ind w:left="107" w:firstLine="2640" w:firstLineChars="1100"/>
              <w:rPr>
                <w:rFonts w:asciiTheme="minorEastAsia" w:hAnsiTheme="minorEastAsia" w:eastAsiaTheme="minorEastAsia"/>
                <w:color w:val="000000" w:themeColor="text1"/>
                <w:sz w:val="24"/>
                <w:lang w:val="en-US"/>
                <w14:textFill>
                  <w14:solidFill>
                    <w14:schemeClr w14:val="tx1"/>
                  </w14:solidFill>
                </w14:textFill>
              </w:rPr>
            </w:pPr>
            <w:r>
              <w:rPr>
                <w:rFonts w:hint="eastAsia" w:asciiTheme="minorEastAsia" w:hAnsiTheme="minorEastAsia" w:eastAsiaTheme="minorEastAsia"/>
                <w:color w:val="000000" w:themeColor="text1"/>
                <w:sz w:val="24"/>
                <w:lang w:val="en-US"/>
                <w14:textFill>
                  <w14:solidFill>
                    <w14:schemeClr w14:val="tx1"/>
                  </w14:solidFill>
                </w14:textFill>
              </w:rPr>
              <w:t>（单位盖章）</w:t>
            </w:r>
          </w:p>
          <w:p>
            <w:pPr>
              <w:pStyle w:val="15"/>
              <w:ind w:firstLine="2880" w:firstLineChars="12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lang w:val="en-US"/>
                <w14:textFill>
                  <w14:solidFill>
                    <w14:schemeClr w14:val="tx1"/>
                  </w14:solidFill>
                </w14:textFill>
              </w:rPr>
              <w:t>年   月   日</w:t>
            </w:r>
          </w:p>
        </w:tc>
        <w:tc>
          <w:tcPr>
            <w:tcW w:w="540" w:type="dxa"/>
          </w:tcPr>
          <w:p>
            <w:pPr>
              <w:pStyle w:val="15"/>
              <w:spacing w:before="4" w:line="242" w:lineRule="auto"/>
              <w:ind w:left="108" w:right="179"/>
              <w:jc w:val="both"/>
              <w:rPr>
                <w:rFonts w:asciiTheme="minorEastAsia" w:hAnsiTheme="minorEastAsia" w:eastAsiaTheme="minorEastAsia"/>
                <w:color w:val="000000" w:themeColor="text1"/>
                <w:sz w:val="24"/>
                <w14:textFill>
                  <w14:solidFill>
                    <w14:schemeClr w14:val="tx1"/>
                  </w14:solidFill>
                </w14:textFill>
              </w:rPr>
            </w:pPr>
          </w:p>
          <w:p>
            <w:pPr>
              <w:pStyle w:val="15"/>
              <w:spacing w:before="4" w:line="242" w:lineRule="auto"/>
              <w:ind w:left="108" w:right="179"/>
              <w:jc w:val="both"/>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教</w:t>
            </w:r>
            <w:r>
              <w:rPr>
                <w:rFonts w:hint="eastAsia" w:asciiTheme="minorEastAsia" w:hAnsiTheme="minorEastAsia" w:eastAsiaTheme="minorEastAsia"/>
                <w:color w:val="000000" w:themeColor="text1"/>
                <w:sz w:val="24"/>
                <w14:textFill>
                  <w14:solidFill>
                    <w14:schemeClr w14:val="tx1"/>
                  </w14:solidFill>
                </w14:textFill>
              </w:rPr>
              <w:t>务处</w:t>
            </w:r>
          </w:p>
          <w:p>
            <w:pPr>
              <w:pStyle w:val="15"/>
              <w:spacing w:before="6" w:line="310" w:lineRule="atLeast"/>
              <w:ind w:left="108" w:right="179"/>
              <w:jc w:val="both"/>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意见</w:t>
            </w:r>
          </w:p>
        </w:tc>
        <w:tc>
          <w:tcPr>
            <w:tcW w:w="4509" w:type="dxa"/>
            <w:gridSpan w:val="8"/>
          </w:tcPr>
          <w:p>
            <w:pPr>
              <w:pStyle w:val="15"/>
              <w:spacing w:before="182"/>
              <w:ind w:left="108"/>
              <w:rPr>
                <w:rFonts w:asciiTheme="minorEastAsia" w:hAnsiTheme="minorEastAsia" w:eastAsiaTheme="minorEastAsia"/>
                <w:color w:val="000000" w:themeColor="text1"/>
                <w:sz w:val="24"/>
                <w14:textFill>
                  <w14:solidFill>
                    <w14:schemeClr w14:val="tx1"/>
                  </w14:solidFill>
                </w14:textFill>
              </w:rPr>
            </w:pPr>
          </w:p>
          <w:p>
            <w:pPr>
              <w:pStyle w:val="15"/>
              <w:spacing w:before="182"/>
              <w:ind w:left="108"/>
              <w:rPr>
                <w:rFonts w:asciiTheme="minorEastAsia" w:hAnsiTheme="minorEastAsia" w:eastAsiaTheme="minorEastAsia"/>
                <w:color w:val="000000" w:themeColor="text1"/>
                <w:sz w:val="24"/>
                <w14:textFill>
                  <w14:solidFill>
                    <w14:schemeClr w14:val="tx1"/>
                  </w14:solidFill>
                </w14:textFill>
              </w:rPr>
            </w:pPr>
          </w:p>
          <w:p>
            <w:pPr>
              <w:pStyle w:val="15"/>
              <w:spacing w:before="182"/>
              <w:ind w:left="108"/>
              <w:rPr>
                <w:rFonts w:asciiTheme="minorEastAsia" w:hAnsiTheme="minorEastAsia" w:eastAsiaTheme="minorEastAsia"/>
                <w:color w:val="000000" w:themeColor="text1"/>
                <w:sz w:val="24"/>
                <w:lang w:val="en-US"/>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负责人签名：</w:t>
            </w:r>
            <w:r>
              <w:rPr>
                <w:rFonts w:hint="eastAsia" w:asciiTheme="minorEastAsia" w:hAnsiTheme="minorEastAsia" w:eastAsiaTheme="minorEastAsia"/>
                <w:color w:val="000000" w:themeColor="text1"/>
                <w:sz w:val="24"/>
                <w:lang w:val="en-US"/>
                <w14:textFill>
                  <w14:solidFill>
                    <w14:schemeClr w14:val="tx1"/>
                  </w14:solidFill>
                </w14:textFill>
              </w:rPr>
              <w:t xml:space="preserve">         </w:t>
            </w:r>
          </w:p>
          <w:p>
            <w:pPr>
              <w:pStyle w:val="15"/>
              <w:ind w:left="107" w:firstLine="2400" w:firstLineChars="1000"/>
              <w:rPr>
                <w:rFonts w:asciiTheme="minorEastAsia" w:hAnsiTheme="minorEastAsia" w:eastAsiaTheme="minorEastAsia"/>
                <w:color w:val="000000" w:themeColor="text1"/>
                <w:sz w:val="24"/>
                <w:lang w:val="en-US"/>
                <w14:textFill>
                  <w14:solidFill>
                    <w14:schemeClr w14:val="tx1"/>
                  </w14:solidFill>
                </w14:textFill>
              </w:rPr>
            </w:pPr>
            <w:r>
              <w:rPr>
                <w:rFonts w:hint="eastAsia" w:asciiTheme="minorEastAsia" w:hAnsiTheme="minorEastAsia" w:eastAsiaTheme="minorEastAsia"/>
                <w:color w:val="000000" w:themeColor="text1"/>
                <w:sz w:val="24"/>
                <w:lang w:val="en-US"/>
                <w14:textFill>
                  <w14:solidFill>
                    <w14:schemeClr w14:val="tx1"/>
                  </w14:solidFill>
                </w14:textFill>
              </w:rPr>
              <w:t>（单位盖章）</w:t>
            </w:r>
          </w:p>
          <w:p>
            <w:pPr>
              <w:pStyle w:val="15"/>
              <w:ind w:left="107" w:firstLine="2640" w:firstLineChars="110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lang w:val="en-US"/>
                <w14:textFill>
                  <w14:solidFill>
                    <w14:schemeClr w14:val="tx1"/>
                  </w14:solidFill>
                </w14:textFill>
              </w:rPr>
              <w:t>年    月    日</w:t>
            </w:r>
          </w:p>
        </w:tc>
      </w:tr>
    </w:tbl>
    <w:p>
      <w:pPr>
        <w:pStyle w:val="5"/>
        <w:spacing w:before="2"/>
        <w:rPr>
          <w:rFonts w:ascii="黑体"/>
          <w:color w:val="000000" w:themeColor="text1"/>
          <w:sz w:val="12"/>
          <w14:textFill>
            <w14:solidFill>
              <w14:schemeClr w14:val="tx1"/>
            </w14:solidFill>
          </w14:textFill>
        </w:rPr>
      </w:pPr>
    </w:p>
    <w:p>
      <w:pPr>
        <w:spacing w:before="3"/>
        <w:ind w:left="372"/>
        <w:rPr>
          <w:color w:val="000000" w:themeColor="text1"/>
          <w:sz w:val="24"/>
          <w14:textFill>
            <w14:solidFill>
              <w14:schemeClr w14:val="tx1"/>
            </w14:solidFill>
          </w14:textFill>
        </w:rPr>
      </w:pPr>
      <w:r>
        <w:rPr>
          <w:color w:val="000000" w:themeColor="text1"/>
          <w:sz w:val="24"/>
          <w14:textFill>
            <w14:solidFill>
              <w14:schemeClr w14:val="tx1"/>
            </w14:solidFill>
          </w14:textFill>
        </w:rPr>
        <w:t>注：本表原件由学院归档保管，学生本人、实习单位、</w:t>
      </w:r>
      <w:r>
        <w:rPr>
          <w:rFonts w:hint="eastAsia"/>
          <w:color w:val="000000" w:themeColor="text1"/>
          <w:sz w:val="24"/>
          <w14:textFill>
            <w14:solidFill>
              <w14:schemeClr w14:val="tx1"/>
            </w14:solidFill>
          </w14:textFill>
        </w:rPr>
        <w:t>教务处</w:t>
      </w:r>
      <w:r>
        <w:rPr>
          <w:color w:val="000000" w:themeColor="text1"/>
          <w:sz w:val="24"/>
          <w14:textFill>
            <w14:solidFill>
              <w14:schemeClr w14:val="tx1"/>
            </w14:solidFill>
          </w14:textFill>
        </w:rPr>
        <w:t>各执复印件一份。</w:t>
      </w:r>
    </w:p>
    <w:p>
      <w:pPr>
        <w:spacing w:before="3"/>
        <w:ind w:left="372"/>
        <w:rPr>
          <w:color w:val="000000" w:themeColor="text1"/>
          <w:sz w:val="24"/>
          <w14:textFill>
            <w14:solidFill>
              <w14:schemeClr w14:val="tx1"/>
            </w14:solidFill>
          </w14:textFill>
        </w:rPr>
      </w:pPr>
    </w:p>
    <w:p>
      <w:pPr>
        <w:spacing w:before="3"/>
        <w:ind w:left="372"/>
        <w:rPr>
          <w:color w:val="000000" w:themeColor="text1"/>
          <w:sz w:val="24"/>
          <w14:textFill>
            <w14:solidFill>
              <w14:schemeClr w14:val="tx1"/>
            </w14:solidFill>
          </w14:textFill>
        </w:rPr>
      </w:pPr>
    </w:p>
    <w:p>
      <w:pPr>
        <w:spacing w:before="3"/>
        <w:ind w:left="372"/>
        <w:rPr>
          <w:color w:val="000000" w:themeColor="text1"/>
          <w:sz w:val="24"/>
          <w14:textFill>
            <w14:solidFill>
              <w14:schemeClr w14:val="tx1"/>
            </w14:solidFill>
          </w14:textFill>
        </w:rPr>
      </w:pPr>
    </w:p>
    <w:p>
      <w:pPr>
        <w:jc w:val="center"/>
        <w:rPr>
          <w:rFonts w:ascii="方正小标宋简体" w:eastAsia="方正小标宋简体"/>
          <w:color w:val="000000" w:themeColor="text1"/>
          <w:sz w:val="32"/>
          <w:szCs w:val="32"/>
          <w14:textFill>
            <w14:solidFill>
              <w14:schemeClr w14:val="tx1"/>
            </w14:solidFill>
          </w14:textFill>
        </w:rPr>
      </w:pPr>
      <w:r>
        <w:rPr>
          <w:rFonts w:hint="eastAsia" w:ascii="方正小标宋简体" w:eastAsia="方正小标宋简体"/>
          <w:color w:val="000000" w:themeColor="text1"/>
          <w:sz w:val="32"/>
          <w:szCs w:val="32"/>
          <w14:textFill>
            <w14:solidFill>
              <w14:schemeClr w14:val="tx1"/>
            </w14:solidFill>
          </w14:textFill>
        </w:rPr>
        <w:t>福建师范大学本科学生毕业实习经费管理办法（修订）</w:t>
      </w:r>
    </w:p>
    <w:p>
      <w:pPr>
        <w:pStyle w:val="8"/>
        <w:adjustRightInd w:val="0"/>
        <w:snapToGrid w:val="0"/>
        <w:spacing w:before="0" w:beforeAutospacing="0" w:after="0" w:afterAutospacing="0" w:line="600" w:lineRule="exact"/>
        <w:ind w:firstLine="640" w:firstLineChars="200"/>
        <w:jc w:val="both"/>
        <w:rPr>
          <w:rFonts w:ascii="仿宋_GB2312" w:eastAsia="仿宋_GB2312"/>
          <w:bCs/>
          <w:color w:val="000000" w:themeColor="text1"/>
          <w:sz w:val="32"/>
          <w:szCs w:val="32"/>
          <w:lang w:bidi="ar"/>
          <w14:textFill>
            <w14:solidFill>
              <w14:schemeClr w14:val="tx1"/>
            </w14:solidFill>
          </w14:textFill>
        </w:rPr>
      </w:pPr>
    </w:p>
    <w:p>
      <w:pPr>
        <w:pStyle w:val="8"/>
        <w:adjustRightInd w:val="0"/>
        <w:snapToGrid w:val="0"/>
        <w:spacing w:before="0" w:beforeAutospacing="0" w:after="0" w:afterAutospacing="0" w:line="600" w:lineRule="exact"/>
        <w:ind w:firstLine="480" w:firstLineChars="200"/>
        <w:jc w:val="both"/>
        <w:rPr>
          <w:rFonts w:ascii="仿宋_GB2312" w:eastAsia="仿宋_GB2312"/>
          <w:color w:val="000000" w:themeColor="text1"/>
          <w:szCs w:val="24"/>
          <w:lang w:bidi="ar"/>
          <w14:textFill>
            <w14:solidFill>
              <w14:schemeClr w14:val="tx1"/>
            </w14:solidFill>
          </w14:textFill>
        </w:rPr>
      </w:pPr>
      <w:r>
        <w:rPr>
          <w:rFonts w:hint="eastAsia" w:ascii="仿宋_GB2312" w:eastAsia="仿宋_GB2312"/>
          <w:bCs/>
          <w:color w:val="000000" w:themeColor="text1"/>
          <w:szCs w:val="24"/>
          <w:lang w:bidi="ar"/>
          <w14:textFill>
            <w14:solidFill>
              <w14:schemeClr w14:val="tx1"/>
            </w14:solidFill>
          </w14:textFill>
        </w:rPr>
        <w:t xml:space="preserve">第一条  </w:t>
      </w:r>
      <w:r>
        <w:rPr>
          <w:rFonts w:hint="eastAsia" w:ascii="仿宋_GB2312" w:eastAsia="仿宋_GB2312"/>
          <w:color w:val="000000" w:themeColor="text1"/>
          <w:szCs w:val="24"/>
          <w:lang w:bidi="ar"/>
          <w14:textFill>
            <w14:solidFill>
              <w14:schemeClr w14:val="tx1"/>
            </w14:solidFill>
          </w14:textFill>
        </w:rPr>
        <w:t>为提高经费的使用效益，推进本科学生毕业实习工作，结合我校实际，制定本办法。</w:t>
      </w:r>
    </w:p>
    <w:p>
      <w:pPr>
        <w:pStyle w:val="8"/>
        <w:adjustRightInd w:val="0"/>
        <w:snapToGrid w:val="0"/>
        <w:spacing w:before="0" w:beforeAutospacing="0" w:after="0" w:afterAutospacing="0" w:line="600" w:lineRule="exact"/>
        <w:ind w:firstLine="480" w:firstLineChars="200"/>
        <w:jc w:val="both"/>
        <w:rPr>
          <w:rFonts w:ascii="仿宋_GB2312" w:eastAsia="仿宋_GB2312"/>
          <w:color w:val="000000" w:themeColor="text1"/>
          <w:szCs w:val="24"/>
          <w:lang w:bidi="ar"/>
          <w14:textFill>
            <w14:solidFill>
              <w14:schemeClr w14:val="tx1"/>
            </w14:solidFill>
          </w14:textFill>
        </w:rPr>
      </w:pPr>
      <w:r>
        <w:rPr>
          <w:rFonts w:hint="eastAsia" w:ascii="仿宋_GB2312" w:eastAsia="仿宋_GB2312"/>
          <w:bCs/>
          <w:color w:val="000000" w:themeColor="text1"/>
          <w:szCs w:val="24"/>
          <w:lang w:bidi="ar"/>
          <w14:textFill>
            <w14:solidFill>
              <w14:schemeClr w14:val="tx1"/>
            </w14:solidFill>
          </w14:textFill>
        </w:rPr>
        <w:t xml:space="preserve">第二条  </w:t>
      </w:r>
      <w:r>
        <w:rPr>
          <w:rFonts w:hint="eastAsia" w:ascii="仿宋_GB2312" w:eastAsia="仿宋_GB2312"/>
          <w:color w:val="000000" w:themeColor="text1"/>
          <w:szCs w:val="24"/>
          <w:lang w:bidi="ar"/>
          <w14:textFill>
            <w14:solidFill>
              <w14:schemeClr w14:val="tx1"/>
            </w14:solidFill>
          </w14:textFill>
        </w:rPr>
        <w:t>本办法所指经费含“教师教育专业”的教育实习和“非教师教育专业”的毕业综合实习的相关经费。</w:t>
      </w:r>
    </w:p>
    <w:p>
      <w:pPr>
        <w:pStyle w:val="8"/>
        <w:adjustRightInd w:val="0"/>
        <w:snapToGrid w:val="0"/>
        <w:spacing w:before="0" w:beforeAutospacing="0" w:after="0" w:afterAutospacing="0" w:line="600" w:lineRule="exact"/>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bCs/>
          <w:color w:val="000000" w:themeColor="text1"/>
          <w:szCs w:val="24"/>
          <w14:textFill>
            <w14:solidFill>
              <w14:schemeClr w14:val="tx1"/>
            </w14:solidFill>
          </w14:textFill>
        </w:rPr>
        <w:t xml:space="preserve">第三条  </w:t>
      </w:r>
      <w:r>
        <w:rPr>
          <w:rFonts w:hint="eastAsia" w:ascii="仿宋_GB2312" w:hAnsi="仿宋_GB2312" w:eastAsia="仿宋_GB2312" w:cs="仿宋_GB2312"/>
          <w:color w:val="000000" w:themeColor="text1"/>
          <w:szCs w:val="24"/>
          <w14:textFill>
            <w14:solidFill>
              <w14:schemeClr w14:val="tx1"/>
            </w14:solidFill>
          </w14:textFill>
        </w:rPr>
        <w:t>教务处按学校的预算安排，根据专业性质和实习方式核定专业经费标准并统筹管理使用。</w:t>
      </w:r>
    </w:p>
    <w:p>
      <w:pPr>
        <w:pStyle w:val="8"/>
        <w:adjustRightInd w:val="0"/>
        <w:snapToGrid w:val="0"/>
        <w:spacing w:before="0" w:beforeAutospacing="0" w:after="0" w:afterAutospacing="0" w:line="600" w:lineRule="exact"/>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bCs/>
          <w:color w:val="000000" w:themeColor="text1"/>
          <w:szCs w:val="24"/>
          <w14:textFill>
            <w14:solidFill>
              <w14:schemeClr w14:val="tx1"/>
            </w14:solidFill>
          </w14:textFill>
        </w:rPr>
        <w:t xml:space="preserve">第四条  </w:t>
      </w:r>
      <w:r>
        <w:rPr>
          <w:rFonts w:hint="eastAsia" w:ascii="仿宋_GB2312" w:hAnsi="仿宋_GB2312" w:eastAsia="仿宋_GB2312" w:cs="仿宋_GB2312"/>
          <w:color w:val="000000" w:themeColor="text1"/>
          <w:szCs w:val="24"/>
          <w14:textFill>
            <w14:solidFill>
              <w14:schemeClr w14:val="tx1"/>
            </w14:solidFill>
          </w14:textFill>
        </w:rPr>
        <w:t>经费使用原则</w:t>
      </w:r>
    </w:p>
    <w:p>
      <w:pPr>
        <w:pStyle w:val="8"/>
        <w:adjustRightInd w:val="0"/>
        <w:snapToGrid w:val="0"/>
        <w:spacing w:before="0" w:beforeAutospacing="0" w:after="0" w:afterAutospacing="0" w:line="600" w:lineRule="exact"/>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实习经费实行“专款专用、超支不补、逾期收回”的使用原则。各学院应加强对实习经费的使用管理，经费的使用要符合财务管理规范。</w:t>
      </w:r>
    </w:p>
    <w:p>
      <w:pPr>
        <w:pStyle w:val="8"/>
        <w:adjustRightInd w:val="0"/>
        <w:snapToGrid w:val="0"/>
        <w:spacing w:before="0" w:beforeAutospacing="0" w:after="0" w:afterAutospacing="0" w:line="600" w:lineRule="exact"/>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bCs/>
          <w:color w:val="000000" w:themeColor="text1"/>
          <w:szCs w:val="24"/>
          <w14:textFill>
            <w14:solidFill>
              <w14:schemeClr w14:val="tx1"/>
            </w14:solidFill>
          </w14:textFill>
        </w:rPr>
        <w:t>第五条</w:t>
      </w:r>
      <w:r>
        <w:rPr>
          <w:rFonts w:hint="eastAsia" w:ascii="仿宋_GB2312" w:hAnsi="仿宋_GB2312" w:eastAsia="仿宋_GB2312" w:cs="仿宋_GB2312"/>
          <w:color w:val="000000" w:themeColor="text1"/>
          <w:szCs w:val="24"/>
          <w14:textFill>
            <w14:solidFill>
              <w14:schemeClr w14:val="tx1"/>
            </w14:solidFill>
          </w14:textFill>
        </w:rPr>
        <w:t xml:space="preserve">  经费使用范围及开支标准</w:t>
      </w:r>
    </w:p>
    <w:p>
      <w:pPr>
        <w:pStyle w:val="8"/>
        <w:adjustRightInd w:val="0"/>
        <w:snapToGrid w:val="0"/>
        <w:spacing w:before="0" w:beforeAutospacing="0" w:after="0" w:afterAutospacing="0" w:line="600" w:lineRule="exact"/>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主要用于学生实习补助、校内指导教师差旅费、实习单位管理费（含校外指导教师指导费）、保险费及学院组织实习工作相关业务费用等。</w:t>
      </w:r>
    </w:p>
    <w:p>
      <w:pPr>
        <w:pStyle w:val="8"/>
        <w:adjustRightInd w:val="0"/>
        <w:snapToGrid w:val="0"/>
        <w:spacing w:before="0" w:beforeAutospacing="0" w:after="0" w:afterAutospacing="0" w:line="600" w:lineRule="exact"/>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（一）学生实习补助</w:t>
      </w:r>
    </w:p>
    <w:p>
      <w:pPr>
        <w:pStyle w:val="8"/>
        <w:adjustRightInd w:val="0"/>
        <w:snapToGrid w:val="0"/>
        <w:spacing w:before="0" w:beforeAutospacing="0" w:after="0" w:afterAutospacing="0" w:line="600" w:lineRule="exact"/>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各专业学生实习补助按照一定的标准给予包干，具体标准由各学院根据实际情况确定，但总额应控制在一定的比例内。具体如下：</w:t>
      </w:r>
    </w:p>
    <w:p>
      <w:pPr>
        <w:pStyle w:val="8"/>
        <w:adjustRightInd w:val="0"/>
        <w:snapToGrid w:val="0"/>
        <w:spacing w:before="0" w:beforeAutospacing="0" w:after="0" w:afterAutospacing="0" w:line="600" w:lineRule="exact"/>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教师教育类专业学生实习补助额度应不超过实习经费总额的60%；非教师教育类专业学生实习补助额度根据专业性质确定，其中文理科应不超过实习经费总额的70%，工科应不超过实习经费总额的80%。</w:t>
      </w:r>
    </w:p>
    <w:p>
      <w:pPr>
        <w:tabs>
          <w:tab w:val="left" w:pos="2100"/>
        </w:tabs>
        <w:adjustRightInd w:val="0"/>
        <w:snapToGrid w:val="0"/>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（二）校内指导教师差旅费</w:t>
      </w:r>
    </w:p>
    <w:p>
      <w:pPr>
        <w:tabs>
          <w:tab w:val="left" w:pos="2100"/>
        </w:tabs>
        <w:adjustRightInd w:val="0"/>
        <w:snapToGrid w:val="0"/>
        <w:spacing w:line="600" w:lineRule="exact"/>
        <w:ind w:firstLine="480" w:firstLineChars="200"/>
        <w:rPr>
          <w:rFonts w:ascii="仿宋_GB2312" w:eastAsia="仿宋_GB2312"/>
          <w:color w:val="000000" w:themeColor="text1"/>
          <w:sz w:val="24"/>
          <w:szCs w:val="24"/>
          <w14:textFill>
            <w14:solidFill>
              <w14:schemeClr w14:val="tx1"/>
            </w14:solidFill>
          </w14:textFill>
        </w:rPr>
      </w:pPr>
      <w:r>
        <w:rPr>
          <w:rFonts w:hint="eastAsia" w:ascii="仿宋_GB2312" w:eastAsia="仿宋_GB2312"/>
          <w:color w:val="000000" w:themeColor="text1"/>
          <w:sz w:val="24"/>
          <w:szCs w:val="24"/>
          <w14:textFill>
            <w14:solidFill>
              <w14:schemeClr w14:val="tx1"/>
            </w14:solidFill>
          </w14:textFill>
        </w:rPr>
        <w:t>在福州市外实习的带队教师按学校相关差旅报销制度报销带队到实习点和检查实习的差旅费；在福州市内实习的带队教师按50元/次包干，由学院出具经学院领导签批的相关说明材料。</w:t>
      </w:r>
    </w:p>
    <w:p>
      <w:pPr>
        <w:tabs>
          <w:tab w:val="left" w:pos="2100"/>
        </w:tabs>
        <w:adjustRightInd w:val="0"/>
        <w:snapToGrid w:val="0"/>
        <w:spacing w:line="600" w:lineRule="exact"/>
        <w:ind w:firstLine="480" w:firstLineChars="200"/>
        <w:rPr>
          <w:rFonts w:ascii="仿宋_GB2312" w:eastAsia="仿宋_GB2312"/>
          <w:color w:val="000000" w:themeColor="text1"/>
          <w:sz w:val="24"/>
          <w:szCs w:val="24"/>
          <w14:textFill>
            <w14:solidFill>
              <w14:schemeClr w14:val="tx1"/>
            </w14:solidFill>
          </w14:textFill>
        </w:rPr>
      </w:pPr>
      <w:r>
        <w:rPr>
          <w:rFonts w:hint="eastAsia" w:ascii="仿宋_GB2312" w:eastAsia="仿宋_GB2312"/>
          <w:color w:val="000000" w:themeColor="text1"/>
          <w:sz w:val="24"/>
          <w:szCs w:val="24"/>
          <w14:textFill>
            <w14:solidFill>
              <w14:schemeClr w14:val="tx1"/>
            </w14:solidFill>
          </w14:textFill>
        </w:rPr>
        <w:t>（三）实习单位管理费（含校外指导教师指导费）</w:t>
      </w:r>
    </w:p>
    <w:p>
      <w:pPr>
        <w:tabs>
          <w:tab w:val="left" w:pos="2100"/>
        </w:tabs>
        <w:adjustRightInd w:val="0"/>
        <w:snapToGrid w:val="0"/>
        <w:spacing w:line="600" w:lineRule="exact"/>
        <w:ind w:firstLine="480" w:firstLineChars="200"/>
        <w:rPr>
          <w:rFonts w:ascii="仿宋_GB2312" w:eastAsia="仿宋_GB2312"/>
          <w:color w:val="000000" w:themeColor="text1"/>
          <w:sz w:val="24"/>
          <w:szCs w:val="24"/>
          <w14:textFill>
            <w14:solidFill>
              <w14:schemeClr w14:val="tx1"/>
            </w14:solidFill>
          </w14:textFill>
        </w:rPr>
      </w:pPr>
      <w:r>
        <w:rPr>
          <w:rFonts w:hint="eastAsia" w:ascii="仿宋_GB2312" w:eastAsia="仿宋_GB2312"/>
          <w:color w:val="000000" w:themeColor="text1"/>
          <w:sz w:val="24"/>
          <w:szCs w:val="24"/>
          <w14:textFill>
            <w14:solidFill>
              <w14:schemeClr w14:val="tx1"/>
            </w14:solidFill>
          </w14:textFill>
        </w:rPr>
        <w:t>教师教育类专业的实习单位管理费（含校外指导教师指导费）标准为每生</w:t>
      </w:r>
      <w:r>
        <w:rPr>
          <w:rFonts w:hint="eastAsia" w:ascii="仿宋_GB2312" w:hAnsi="仿宋_GB2312" w:eastAsia="仿宋_GB2312" w:cs="仿宋_GB2312"/>
          <w:color w:val="000000" w:themeColor="text1"/>
          <w:sz w:val="24"/>
          <w:szCs w:val="24"/>
          <w14:textFill>
            <w14:solidFill>
              <w14:schemeClr w14:val="tx1"/>
            </w14:solidFill>
          </w14:textFill>
        </w:rPr>
        <w:t>实习经费的40%</w:t>
      </w:r>
      <w:r>
        <w:rPr>
          <w:rFonts w:hint="eastAsia" w:ascii="仿宋_GB2312" w:eastAsia="仿宋_GB2312"/>
          <w:color w:val="000000" w:themeColor="text1"/>
          <w:sz w:val="24"/>
          <w:szCs w:val="24"/>
          <w14:textFill>
            <w14:solidFill>
              <w14:schemeClr w14:val="tx1"/>
            </w14:solidFill>
          </w14:textFill>
        </w:rPr>
        <w:t>；非教师教育类专业实习单位管理费（含校外指导教师指导费）标准由专业根据核定经费自行确定。</w:t>
      </w:r>
    </w:p>
    <w:p>
      <w:pPr>
        <w:tabs>
          <w:tab w:val="left" w:pos="2100"/>
        </w:tabs>
        <w:adjustRightInd w:val="0"/>
        <w:snapToGrid w:val="0"/>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（四）其他相关业务费用由学院根据实际情况自行确定标准。</w:t>
      </w:r>
    </w:p>
    <w:p>
      <w:pPr>
        <w:pStyle w:val="8"/>
        <w:adjustRightInd w:val="0"/>
        <w:snapToGrid w:val="0"/>
        <w:spacing w:before="0" w:beforeAutospacing="0" w:after="0" w:afterAutospacing="0" w:line="600" w:lineRule="exact"/>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bCs/>
          <w:color w:val="000000" w:themeColor="text1"/>
          <w:szCs w:val="24"/>
          <w14:textFill>
            <w14:solidFill>
              <w14:schemeClr w14:val="tx1"/>
            </w14:solidFill>
          </w14:textFill>
        </w:rPr>
        <w:t xml:space="preserve">第六条  </w:t>
      </w:r>
      <w:r>
        <w:rPr>
          <w:rFonts w:hint="eastAsia" w:ascii="仿宋_GB2312" w:hAnsi="仿宋_GB2312" w:eastAsia="仿宋_GB2312" w:cs="仿宋_GB2312"/>
          <w:color w:val="000000" w:themeColor="text1"/>
          <w:szCs w:val="24"/>
          <w14:textFill>
            <w14:solidFill>
              <w14:schemeClr w14:val="tx1"/>
            </w14:solidFill>
          </w14:textFill>
        </w:rPr>
        <w:t>经费报销方式</w:t>
      </w:r>
    </w:p>
    <w:p>
      <w:pPr>
        <w:pStyle w:val="8"/>
        <w:adjustRightInd w:val="0"/>
        <w:snapToGrid w:val="0"/>
        <w:spacing w:before="0" w:beforeAutospacing="0" w:after="0" w:afterAutospacing="0" w:line="600" w:lineRule="exact"/>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学生实习补助及校外指导教师指导费由学院填报发放清单，经教务处审核同意后到财务处进行报销，其他费用由学院持相关票据至财务处进行实报实销。</w:t>
      </w:r>
    </w:p>
    <w:p>
      <w:pPr>
        <w:pStyle w:val="8"/>
        <w:adjustRightInd w:val="0"/>
        <w:snapToGrid w:val="0"/>
        <w:spacing w:before="0" w:beforeAutospacing="0" w:after="0" w:afterAutospacing="0" w:line="600" w:lineRule="exact"/>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bCs/>
          <w:color w:val="000000" w:themeColor="text1"/>
          <w:szCs w:val="24"/>
          <w14:textFill>
            <w14:solidFill>
              <w14:schemeClr w14:val="tx1"/>
            </w14:solidFill>
          </w14:textFill>
        </w:rPr>
        <w:t xml:space="preserve">第七条 </w:t>
      </w:r>
      <w:r>
        <w:rPr>
          <w:rFonts w:hint="eastAsia" w:ascii="仿宋_GB2312" w:hAnsi="仿宋_GB2312" w:eastAsia="仿宋_GB2312" w:cs="仿宋_GB2312"/>
          <w:color w:val="000000" w:themeColor="text1"/>
          <w:szCs w:val="24"/>
          <w14:textFill>
            <w14:solidFill>
              <w14:schemeClr w14:val="tx1"/>
            </w14:solidFill>
          </w14:textFill>
        </w:rPr>
        <w:t xml:space="preserve"> 经费使用要求</w:t>
      </w:r>
    </w:p>
    <w:p>
      <w:pPr>
        <w:tabs>
          <w:tab w:val="left" w:pos="2100"/>
        </w:tabs>
        <w:adjustRightInd w:val="0"/>
        <w:snapToGrid w:val="0"/>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（一）预算管理：各专业在毕业实习工作开展前应做好经费支出预算，填写本科学生毕业实习经费预算表，由学院审定后报教务处批准备案，并用于财务报销。</w:t>
      </w:r>
    </w:p>
    <w:p>
      <w:pPr>
        <w:adjustRightInd w:val="0"/>
        <w:snapToGrid w:val="0"/>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（二）毕业实习工作结束后一个月内，各学院统一填写本科学生毕业实习经费报销单，经单位负责人签字并加盖公章，审批报教务处审核后，到财务处报销。</w:t>
      </w:r>
    </w:p>
    <w:p>
      <w:pPr>
        <w:adjustRightInd w:val="0"/>
        <w:snapToGrid w:val="0"/>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bCs/>
          <w:color w:val="000000" w:themeColor="text1"/>
          <w:sz w:val="24"/>
          <w:szCs w:val="24"/>
          <w14:textFill>
            <w14:solidFill>
              <w14:schemeClr w14:val="tx1"/>
            </w14:solidFill>
          </w14:textFill>
        </w:rPr>
        <w:t>第八条</w:t>
      </w:r>
      <w:r>
        <w:rPr>
          <w:rFonts w:hint="eastAsia" w:ascii="仿宋_GB2312" w:hAnsi="仿宋_GB2312" w:eastAsia="仿宋_GB2312" w:cs="仿宋_GB2312"/>
          <w:color w:val="000000" w:themeColor="text1"/>
          <w:sz w:val="24"/>
          <w:szCs w:val="24"/>
          <w14:textFill>
            <w14:solidFill>
              <w14:schemeClr w14:val="tx1"/>
            </w14:solidFill>
          </w14:textFill>
        </w:rPr>
        <w:t xml:space="preserve">  学校对各学院实习经费的使用情况进行定期或不定期检查。</w:t>
      </w:r>
    </w:p>
    <w:p>
      <w:pPr>
        <w:pStyle w:val="19"/>
        <w:adjustRightInd w:val="0"/>
        <w:snapToGrid w:val="0"/>
        <w:spacing w:line="600" w:lineRule="exact"/>
        <w:ind w:firstLine="480" w:firstLineChars="200"/>
        <w:jc w:val="both"/>
        <w:rPr>
          <w:rFonts w:ascii="仿宋_GB2312" w:hAnsi="仿宋_GB2312" w:eastAsia="仿宋_GB2312" w:cs="仿宋_GB2312"/>
          <w:color w:val="000000" w:themeColor="text1"/>
          <w:kern w:val="2"/>
          <w:sz w:val="24"/>
          <w:szCs w:val="24"/>
          <w14:textFill>
            <w14:solidFill>
              <w14:schemeClr w14:val="tx1"/>
            </w14:solidFill>
          </w14:textFill>
        </w:rPr>
      </w:pPr>
      <w:r>
        <w:rPr>
          <w:rFonts w:hint="eastAsia" w:ascii="仿宋_GB2312" w:hAnsi="仿宋_GB2312" w:eastAsia="仿宋_GB2312" w:cs="仿宋_GB2312"/>
          <w:bCs/>
          <w:color w:val="000000" w:themeColor="text1"/>
          <w:kern w:val="2"/>
          <w:sz w:val="24"/>
          <w:szCs w:val="24"/>
          <w14:textFill>
            <w14:solidFill>
              <w14:schemeClr w14:val="tx1"/>
            </w14:solidFill>
          </w14:textFill>
        </w:rPr>
        <w:t xml:space="preserve">第九条 </w:t>
      </w:r>
      <w:r>
        <w:rPr>
          <w:rFonts w:hint="eastAsia" w:ascii="仿宋_GB2312" w:hAnsi="仿宋_GB2312" w:eastAsia="仿宋_GB2312" w:cs="仿宋_GB2312"/>
          <w:color w:val="000000" w:themeColor="text1"/>
          <w:kern w:val="2"/>
          <w:sz w:val="24"/>
          <w:szCs w:val="24"/>
          <w14:textFill>
            <w14:solidFill>
              <w14:schemeClr w14:val="tx1"/>
            </w14:solidFill>
          </w14:textFill>
        </w:rPr>
        <w:t xml:space="preserve"> 本办法自发布之日起施行，其他本科学生毕业实习经费管理办法若与本办法不符的，以本办法为准。</w:t>
      </w:r>
    </w:p>
    <w:p>
      <w:pPr>
        <w:spacing w:before="3"/>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bCs/>
          <w:color w:val="000000" w:themeColor="text1"/>
          <w:sz w:val="24"/>
          <w:szCs w:val="24"/>
          <w14:textFill>
            <w14:solidFill>
              <w14:schemeClr w14:val="tx1"/>
            </w14:solidFill>
          </w14:textFill>
        </w:rPr>
        <w:t xml:space="preserve">第十条  </w:t>
      </w:r>
      <w:r>
        <w:rPr>
          <w:rFonts w:hint="eastAsia" w:ascii="仿宋_GB2312" w:hAnsi="仿宋_GB2312" w:eastAsia="仿宋_GB2312" w:cs="仿宋_GB2312"/>
          <w:color w:val="000000" w:themeColor="text1"/>
          <w:sz w:val="24"/>
          <w:szCs w:val="24"/>
          <w14:textFill>
            <w14:solidFill>
              <w14:schemeClr w14:val="tx1"/>
            </w14:solidFill>
          </w14:textFill>
        </w:rPr>
        <w:t>本办法由教务处和财务处负责解释。</w:t>
      </w:r>
    </w:p>
    <w:p>
      <w:pPr>
        <w:spacing w:before="3"/>
        <w:ind w:left="372"/>
        <w:rPr>
          <w:rFonts w:ascii="仿宋_GB2312" w:hAnsi="仿宋_GB2312" w:eastAsia="仿宋_GB2312" w:cs="仿宋_GB2312"/>
          <w:color w:val="000000" w:themeColor="text1"/>
          <w:sz w:val="24"/>
          <w:szCs w:val="24"/>
          <w14:textFill>
            <w14:solidFill>
              <w14:schemeClr w14:val="tx1"/>
            </w14:solidFill>
          </w14:textFill>
        </w:rPr>
      </w:pPr>
    </w:p>
    <w:p>
      <w:pPr>
        <w:spacing w:before="1"/>
        <w:ind w:left="4636"/>
        <w:jc w:val="center"/>
        <w:rPr>
          <w:rFonts w:ascii="仿宋" w:hAnsi="仿宋" w:eastAsia="仿宋"/>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lang w:val="en-US"/>
          <w14:textFill>
            <w14:solidFill>
              <w14:schemeClr w14:val="tx1"/>
            </w14:solidFill>
          </w14:textFill>
        </w:rPr>
        <w:t xml:space="preserve">                                                                  </w:t>
      </w:r>
    </w:p>
    <w:p>
      <w:pPr>
        <w:spacing w:before="3"/>
        <w:ind w:left="372"/>
        <w:rPr>
          <w:rFonts w:ascii="仿宋_GB2312" w:hAnsi="仿宋_GB2312" w:eastAsia="仿宋_GB2312" w:cs="仿宋_GB2312"/>
          <w:color w:val="000000" w:themeColor="text1"/>
          <w:sz w:val="21"/>
          <w:szCs w:val="21"/>
          <w:lang w:val="en-US"/>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 xml:space="preserve"> </w:t>
      </w:r>
      <w:r>
        <w:rPr>
          <w:rFonts w:hint="eastAsia" w:ascii="仿宋" w:hAnsi="仿宋" w:eastAsia="仿宋"/>
          <w:color w:val="000000" w:themeColor="text1"/>
          <w:sz w:val="24"/>
          <w:szCs w:val="24"/>
          <w:lang w:val="en-US"/>
          <w14:textFill>
            <w14:solidFill>
              <w14:schemeClr w14:val="tx1"/>
            </w14:solidFill>
          </w14:textFill>
        </w:rPr>
        <w:t xml:space="preserve">                                                       </w:t>
      </w:r>
      <w:r>
        <w:rPr>
          <w:rFonts w:ascii="仿宋" w:hAnsi="仿宋" w:eastAsia="仿宋"/>
          <w:color w:val="000000" w:themeColor="text1"/>
          <w:sz w:val="24"/>
          <w:szCs w:val="24"/>
          <w14:textFill>
            <w14:solidFill>
              <w14:schemeClr w14:val="tx1"/>
            </w14:solidFill>
          </w14:textFill>
        </w:rPr>
        <w:t>20</w:t>
      </w:r>
      <w:r>
        <w:rPr>
          <w:rFonts w:hint="eastAsia" w:ascii="仿宋" w:hAnsi="仿宋" w:eastAsia="仿宋"/>
          <w:color w:val="000000" w:themeColor="text1"/>
          <w:sz w:val="24"/>
          <w:szCs w:val="24"/>
          <w:lang w:val="en-US"/>
          <w14:textFill>
            <w14:solidFill>
              <w14:schemeClr w14:val="tx1"/>
            </w14:solidFill>
          </w14:textFill>
        </w:rPr>
        <w:t>20</w:t>
      </w:r>
      <w:r>
        <w:rPr>
          <w:rFonts w:ascii="仿宋" w:hAnsi="仿宋" w:eastAsia="仿宋"/>
          <w:color w:val="000000" w:themeColor="text1"/>
          <w:sz w:val="24"/>
          <w:szCs w:val="24"/>
          <w14:textFill>
            <w14:solidFill>
              <w14:schemeClr w14:val="tx1"/>
            </w14:solidFill>
          </w14:textFill>
        </w:rPr>
        <w:t>年</w:t>
      </w:r>
      <w:r>
        <w:rPr>
          <w:rFonts w:hint="eastAsia" w:ascii="仿宋" w:hAnsi="仿宋" w:eastAsia="仿宋"/>
          <w:color w:val="000000" w:themeColor="text1"/>
          <w:sz w:val="24"/>
          <w:szCs w:val="24"/>
          <w:lang w:val="en-US"/>
          <w14:textFill>
            <w14:solidFill>
              <w14:schemeClr w14:val="tx1"/>
            </w14:solidFill>
          </w14:textFill>
        </w:rPr>
        <w:t>9</w:t>
      </w:r>
      <w:r>
        <w:rPr>
          <w:rFonts w:ascii="仿宋" w:hAnsi="仿宋" w:eastAsia="仿宋"/>
          <w:color w:val="000000" w:themeColor="text1"/>
          <w:sz w:val="24"/>
          <w:szCs w:val="24"/>
          <w14:textFill>
            <w14:solidFill>
              <w14:schemeClr w14:val="tx1"/>
            </w14:solidFill>
          </w14:textFill>
        </w:rPr>
        <w:t>月</w:t>
      </w:r>
      <w:r>
        <w:rPr>
          <w:rFonts w:hint="eastAsia" w:ascii="仿宋" w:hAnsi="仿宋" w:eastAsia="仿宋"/>
          <w:color w:val="000000" w:themeColor="text1"/>
          <w:sz w:val="24"/>
          <w:szCs w:val="24"/>
          <w:lang w:val="en-US"/>
          <w14:textFill>
            <w14:solidFill>
              <w14:schemeClr w14:val="tx1"/>
            </w14:solidFill>
          </w14:textFill>
        </w:rPr>
        <w:t>11</w:t>
      </w:r>
      <w:r>
        <w:rPr>
          <w:rFonts w:ascii="仿宋" w:hAnsi="仿宋" w:eastAsia="仿宋"/>
          <w:color w:val="000000" w:themeColor="text1"/>
          <w:sz w:val="24"/>
          <w:szCs w:val="24"/>
          <w14:textFill>
            <w14:solidFill>
              <w14:schemeClr w14:val="tx1"/>
            </w14:solidFill>
          </w14:textFill>
        </w:rPr>
        <w:t>日</w:t>
      </w:r>
      <w:r>
        <w:rPr>
          <w:rFonts w:hint="eastAsia" w:ascii="仿宋_GB2312" w:hAnsi="仿宋_GB2312" w:eastAsia="仿宋_GB2312" w:cs="仿宋_GB2312"/>
          <w:color w:val="000000" w:themeColor="text1"/>
          <w:sz w:val="24"/>
          <w:szCs w:val="24"/>
          <w:lang w:val="en-US"/>
          <w14:textFill>
            <w14:solidFill>
              <w14:schemeClr w14:val="tx1"/>
            </w14:solidFill>
          </w14:textFill>
        </w:rPr>
        <w:t xml:space="preserve">  </w:t>
      </w:r>
    </w:p>
    <w:p>
      <w:pPr>
        <w:spacing w:before="3"/>
        <w:ind w:left="372"/>
        <w:rPr>
          <w:rFonts w:ascii="仿宋_GB2312" w:hAnsi="仿宋_GB2312" w:eastAsia="仿宋_GB2312" w:cs="仿宋_GB2312"/>
          <w:color w:val="000000" w:themeColor="text1"/>
          <w:sz w:val="21"/>
          <w:szCs w:val="21"/>
          <w:lang w:val="en-US"/>
          <w14:textFill>
            <w14:solidFill>
              <w14:schemeClr w14:val="tx1"/>
            </w14:solidFill>
          </w14:textFill>
        </w:rPr>
      </w:pPr>
    </w:p>
    <w:p>
      <w:pPr>
        <w:spacing w:before="3"/>
        <w:ind w:left="372"/>
        <w:rPr>
          <w:rFonts w:ascii="仿宋_GB2312" w:hAnsi="仿宋_GB2312" w:eastAsia="仿宋_GB2312" w:cs="仿宋_GB2312"/>
          <w:color w:val="000000" w:themeColor="text1"/>
          <w:sz w:val="21"/>
          <w:szCs w:val="21"/>
          <w:lang w:val="en-US"/>
          <w14:textFill>
            <w14:solidFill>
              <w14:schemeClr w14:val="tx1"/>
            </w14:solidFill>
          </w14:textFill>
        </w:rPr>
      </w:pPr>
    </w:p>
    <w:p>
      <w:pPr>
        <w:spacing w:before="3"/>
        <w:ind w:left="372"/>
        <w:rPr>
          <w:rFonts w:ascii="仿宋_GB2312" w:hAnsi="仿宋_GB2312" w:eastAsia="仿宋_GB2312" w:cs="仿宋_GB2312"/>
          <w:color w:val="000000" w:themeColor="text1"/>
          <w:sz w:val="21"/>
          <w:szCs w:val="21"/>
          <w:lang w:val="en-US"/>
          <w14:textFill>
            <w14:solidFill>
              <w14:schemeClr w14:val="tx1"/>
            </w14:solidFill>
          </w14:textFill>
        </w:rPr>
      </w:pPr>
    </w:p>
    <w:p>
      <w:pPr>
        <w:spacing w:before="3"/>
        <w:ind w:left="372"/>
        <w:rPr>
          <w:rFonts w:ascii="仿宋_GB2312" w:hAnsi="仿宋_GB2312" w:eastAsia="仿宋_GB2312" w:cs="仿宋_GB2312"/>
          <w:color w:val="000000" w:themeColor="text1"/>
          <w:sz w:val="21"/>
          <w:szCs w:val="21"/>
          <w:lang w:val="en-US"/>
          <w14:textFill>
            <w14:solidFill>
              <w14:schemeClr w14:val="tx1"/>
            </w14:solidFill>
          </w14:textFill>
        </w:rPr>
      </w:pPr>
    </w:p>
    <w:p>
      <w:pPr>
        <w:spacing w:before="3"/>
        <w:ind w:left="372"/>
        <w:rPr>
          <w:rFonts w:ascii="仿宋_GB2312" w:hAnsi="仿宋_GB2312" w:eastAsia="仿宋_GB2312" w:cs="仿宋_GB2312"/>
          <w:color w:val="000000" w:themeColor="text1"/>
          <w:sz w:val="21"/>
          <w:szCs w:val="21"/>
          <w:lang w:val="en-US"/>
          <w14:textFill>
            <w14:solidFill>
              <w14:schemeClr w14:val="tx1"/>
            </w14:solidFill>
          </w14:textFill>
        </w:rPr>
      </w:pPr>
    </w:p>
    <w:p>
      <w:pPr>
        <w:spacing w:before="3"/>
        <w:ind w:left="372"/>
        <w:rPr>
          <w:rFonts w:ascii="仿宋_GB2312" w:hAnsi="仿宋_GB2312" w:eastAsia="仿宋_GB2312" w:cs="仿宋_GB2312"/>
          <w:color w:val="000000" w:themeColor="text1"/>
          <w:sz w:val="21"/>
          <w:szCs w:val="21"/>
          <w:lang w:val="en-US"/>
          <w14:textFill>
            <w14:solidFill>
              <w14:schemeClr w14:val="tx1"/>
            </w14:solidFill>
          </w14:textFill>
        </w:rPr>
      </w:pPr>
    </w:p>
    <w:p>
      <w:pPr>
        <w:spacing w:before="3"/>
        <w:ind w:left="372"/>
        <w:rPr>
          <w:rFonts w:ascii="仿宋_GB2312" w:hAnsi="仿宋_GB2312" w:eastAsia="仿宋_GB2312" w:cs="仿宋_GB2312"/>
          <w:color w:val="000000" w:themeColor="text1"/>
          <w:sz w:val="21"/>
          <w:szCs w:val="21"/>
          <w:lang w:val="en-US"/>
          <w14:textFill>
            <w14:solidFill>
              <w14:schemeClr w14:val="tx1"/>
            </w14:solidFill>
          </w14:textFill>
        </w:rPr>
      </w:pPr>
    </w:p>
    <w:p>
      <w:pPr>
        <w:spacing w:before="3"/>
        <w:ind w:left="372"/>
        <w:rPr>
          <w:rFonts w:ascii="仿宋_GB2312" w:hAnsi="仿宋_GB2312" w:eastAsia="仿宋_GB2312" w:cs="仿宋_GB2312"/>
          <w:color w:val="000000" w:themeColor="text1"/>
          <w:sz w:val="21"/>
          <w:szCs w:val="21"/>
          <w:lang w:val="en-US"/>
          <w14:textFill>
            <w14:solidFill>
              <w14:schemeClr w14:val="tx1"/>
            </w14:solidFill>
          </w14:textFill>
        </w:rPr>
      </w:pPr>
    </w:p>
    <w:p>
      <w:pPr>
        <w:spacing w:before="3"/>
        <w:ind w:left="372"/>
        <w:rPr>
          <w:rFonts w:ascii="仿宋_GB2312" w:hAnsi="仿宋_GB2312" w:eastAsia="仿宋_GB2312" w:cs="仿宋_GB2312"/>
          <w:color w:val="000000" w:themeColor="text1"/>
          <w:sz w:val="21"/>
          <w:szCs w:val="21"/>
          <w:lang w:val="en-US"/>
          <w14:textFill>
            <w14:solidFill>
              <w14:schemeClr w14:val="tx1"/>
            </w14:solidFill>
          </w14:textFill>
        </w:rPr>
      </w:pPr>
    </w:p>
    <w:p>
      <w:pPr>
        <w:spacing w:before="3"/>
        <w:ind w:left="372"/>
        <w:rPr>
          <w:rFonts w:ascii="仿宋_GB2312" w:hAnsi="仿宋_GB2312" w:eastAsia="仿宋_GB2312" w:cs="仿宋_GB2312"/>
          <w:color w:val="000000" w:themeColor="text1"/>
          <w:sz w:val="21"/>
          <w:szCs w:val="21"/>
          <w:lang w:val="en-US"/>
          <w14:textFill>
            <w14:solidFill>
              <w14:schemeClr w14:val="tx1"/>
            </w14:solidFill>
          </w14:textFill>
        </w:rPr>
      </w:pPr>
    </w:p>
    <w:p>
      <w:pPr>
        <w:spacing w:before="3"/>
        <w:ind w:left="372"/>
        <w:rPr>
          <w:rFonts w:ascii="仿宋_GB2312" w:hAnsi="仿宋_GB2312" w:eastAsia="仿宋_GB2312" w:cs="仿宋_GB2312"/>
          <w:color w:val="000000" w:themeColor="text1"/>
          <w:sz w:val="21"/>
          <w:szCs w:val="21"/>
          <w:lang w:val="en-US"/>
          <w14:textFill>
            <w14:solidFill>
              <w14:schemeClr w14:val="tx1"/>
            </w14:solidFill>
          </w14:textFill>
        </w:rPr>
      </w:pPr>
    </w:p>
    <w:p>
      <w:pPr>
        <w:spacing w:before="3"/>
        <w:ind w:left="372"/>
        <w:rPr>
          <w:rFonts w:ascii="仿宋_GB2312" w:hAnsi="仿宋_GB2312" w:eastAsia="仿宋_GB2312" w:cs="仿宋_GB2312"/>
          <w:color w:val="000000" w:themeColor="text1"/>
          <w:sz w:val="21"/>
          <w:szCs w:val="21"/>
          <w:lang w:val="en-US"/>
          <w14:textFill>
            <w14:solidFill>
              <w14:schemeClr w14:val="tx1"/>
            </w14:solidFill>
          </w14:textFill>
        </w:rPr>
      </w:pPr>
    </w:p>
    <w:p>
      <w:pPr>
        <w:spacing w:before="3"/>
        <w:ind w:left="372"/>
        <w:rPr>
          <w:rFonts w:ascii="仿宋_GB2312" w:hAnsi="仿宋_GB2312" w:eastAsia="仿宋_GB2312" w:cs="仿宋_GB2312"/>
          <w:color w:val="000000" w:themeColor="text1"/>
          <w:sz w:val="21"/>
          <w:szCs w:val="21"/>
          <w:lang w:val="en-US"/>
          <w14:textFill>
            <w14:solidFill>
              <w14:schemeClr w14:val="tx1"/>
            </w14:solidFill>
          </w14:textFill>
        </w:rPr>
      </w:pPr>
    </w:p>
    <w:p>
      <w:pPr>
        <w:spacing w:before="3"/>
        <w:ind w:left="372"/>
        <w:rPr>
          <w:rFonts w:ascii="仿宋_GB2312" w:hAnsi="仿宋_GB2312" w:eastAsia="仿宋_GB2312" w:cs="仿宋_GB2312"/>
          <w:color w:val="000000" w:themeColor="text1"/>
          <w:sz w:val="21"/>
          <w:szCs w:val="21"/>
          <w:lang w:val="en-US"/>
          <w14:textFill>
            <w14:solidFill>
              <w14:schemeClr w14:val="tx1"/>
            </w14:solidFill>
          </w14:textFill>
        </w:rPr>
      </w:pPr>
    </w:p>
    <w:p>
      <w:pPr>
        <w:spacing w:before="3"/>
        <w:ind w:left="372"/>
        <w:rPr>
          <w:rFonts w:ascii="仿宋_GB2312" w:hAnsi="仿宋_GB2312" w:eastAsia="仿宋_GB2312" w:cs="仿宋_GB2312"/>
          <w:color w:val="000000" w:themeColor="text1"/>
          <w:sz w:val="21"/>
          <w:szCs w:val="21"/>
          <w:lang w:val="en-US"/>
          <w14:textFill>
            <w14:solidFill>
              <w14:schemeClr w14:val="tx1"/>
            </w14:solidFill>
          </w14:textFill>
        </w:rPr>
      </w:pPr>
    </w:p>
    <w:p>
      <w:pPr>
        <w:spacing w:before="3"/>
        <w:ind w:left="372"/>
        <w:rPr>
          <w:rFonts w:ascii="仿宋_GB2312" w:hAnsi="仿宋_GB2312" w:eastAsia="仿宋_GB2312" w:cs="仿宋_GB2312"/>
          <w:color w:val="000000" w:themeColor="text1"/>
          <w:sz w:val="21"/>
          <w:szCs w:val="21"/>
          <w:lang w:val="en-US"/>
          <w14:textFill>
            <w14:solidFill>
              <w14:schemeClr w14:val="tx1"/>
            </w14:solidFill>
          </w14:textFill>
        </w:rPr>
      </w:pPr>
    </w:p>
    <w:p>
      <w:pPr>
        <w:spacing w:before="3"/>
        <w:ind w:left="372"/>
        <w:rPr>
          <w:rFonts w:ascii="仿宋_GB2312" w:hAnsi="仿宋_GB2312" w:eastAsia="仿宋_GB2312" w:cs="仿宋_GB2312"/>
          <w:color w:val="000000" w:themeColor="text1"/>
          <w:sz w:val="21"/>
          <w:szCs w:val="21"/>
          <w:lang w:val="en-US"/>
          <w14:textFill>
            <w14:solidFill>
              <w14:schemeClr w14:val="tx1"/>
            </w14:solidFill>
          </w14:textFill>
        </w:rPr>
      </w:pPr>
    </w:p>
    <w:p>
      <w:pPr>
        <w:spacing w:before="3"/>
        <w:ind w:left="372"/>
        <w:rPr>
          <w:rFonts w:ascii="仿宋_GB2312" w:hAnsi="仿宋_GB2312" w:eastAsia="仿宋_GB2312" w:cs="仿宋_GB2312"/>
          <w:color w:val="000000" w:themeColor="text1"/>
          <w:sz w:val="21"/>
          <w:szCs w:val="21"/>
          <w:lang w:val="en-US"/>
          <w14:textFill>
            <w14:solidFill>
              <w14:schemeClr w14:val="tx1"/>
            </w14:solidFill>
          </w14:textFill>
        </w:rPr>
      </w:pPr>
    </w:p>
    <w:p>
      <w:pPr>
        <w:spacing w:before="3"/>
        <w:ind w:left="372"/>
        <w:rPr>
          <w:rFonts w:ascii="仿宋_GB2312" w:hAnsi="仿宋_GB2312" w:eastAsia="仿宋_GB2312" w:cs="仿宋_GB2312"/>
          <w:color w:val="000000" w:themeColor="text1"/>
          <w:sz w:val="21"/>
          <w:szCs w:val="21"/>
          <w:lang w:val="en-US"/>
          <w14:textFill>
            <w14:solidFill>
              <w14:schemeClr w14:val="tx1"/>
            </w14:solidFill>
          </w14:textFill>
        </w:rPr>
      </w:pPr>
    </w:p>
    <w:p>
      <w:pPr>
        <w:spacing w:before="3"/>
        <w:ind w:left="372"/>
        <w:rPr>
          <w:rFonts w:ascii="仿宋_GB2312" w:hAnsi="仿宋_GB2312" w:eastAsia="仿宋_GB2312" w:cs="仿宋_GB2312"/>
          <w:color w:val="000000" w:themeColor="text1"/>
          <w:sz w:val="21"/>
          <w:szCs w:val="21"/>
          <w:lang w:val="en-US"/>
          <w14:textFill>
            <w14:solidFill>
              <w14:schemeClr w14:val="tx1"/>
            </w14:solidFill>
          </w14:textFill>
        </w:rPr>
      </w:pPr>
    </w:p>
    <w:p>
      <w:pPr>
        <w:spacing w:before="3"/>
        <w:ind w:left="372"/>
        <w:rPr>
          <w:rFonts w:ascii="仿宋_GB2312" w:hAnsi="仿宋_GB2312" w:eastAsia="仿宋_GB2312" w:cs="仿宋_GB2312"/>
          <w:color w:val="000000" w:themeColor="text1"/>
          <w:sz w:val="21"/>
          <w:szCs w:val="21"/>
          <w:lang w:val="en-US"/>
          <w14:textFill>
            <w14:solidFill>
              <w14:schemeClr w14:val="tx1"/>
            </w14:solidFill>
          </w14:textFill>
        </w:rPr>
      </w:pPr>
    </w:p>
    <w:p>
      <w:pPr>
        <w:spacing w:line="520" w:lineRule="exact"/>
        <w:jc w:val="center"/>
        <w:rPr>
          <w:rFonts w:ascii="方正小标宋简体" w:hAnsi="仿宋_GB2312" w:eastAsia="方正小标宋简体" w:cs="仿宋_GB2312"/>
          <w:color w:val="000000" w:themeColor="text1"/>
          <w:sz w:val="44"/>
          <w:szCs w:val="44"/>
          <w14:textFill>
            <w14:solidFill>
              <w14:schemeClr w14:val="tx1"/>
            </w14:solidFill>
          </w14:textFill>
        </w:rPr>
      </w:pPr>
      <w:r>
        <w:rPr>
          <w:rFonts w:hint="eastAsia" w:ascii="方正小标宋简体" w:hAnsi="仿宋_GB2312" w:eastAsia="方正小标宋简体" w:cs="仿宋_GB2312"/>
          <w:color w:val="000000" w:themeColor="text1"/>
          <w:sz w:val="32"/>
          <w:szCs w:val="32"/>
          <w14:textFill>
            <w14:solidFill>
              <w14:schemeClr w14:val="tx1"/>
            </w14:solidFill>
          </w14:textFill>
        </w:rPr>
        <w:t>福建师范大学本科实践教学基地建设与管理办法</w:t>
      </w:r>
    </w:p>
    <w:p>
      <w:pPr>
        <w:spacing w:line="520" w:lineRule="exact"/>
        <w:jc w:val="center"/>
        <w:rPr>
          <w:rFonts w:ascii="黑体" w:eastAsia="黑体"/>
          <w:color w:val="000000" w:themeColor="text1"/>
          <w:sz w:val="32"/>
          <w:szCs w:val="32"/>
          <w14:textFill>
            <w14:solidFill>
              <w14:schemeClr w14:val="tx1"/>
            </w14:solidFill>
          </w14:textFill>
        </w:rPr>
      </w:pPr>
    </w:p>
    <w:p>
      <w:pPr>
        <w:spacing w:line="600" w:lineRule="exact"/>
        <w:jc w:val="center"/>
        <w:rPr>
          <w:rFonts w:ascii="黑体" w:hAnsi="黑体" w:eastAsia="黑体" w:cs="黑体"/>
          <w:color w:val="000000" w:themeColor="text1"/>
          <w:sz w:val="24"/>
          <w:szCs w:val="24"/>
          <w14:textFill>
            <w14:solidFill>
              <w14:schemeClr w14:val="tx1"/>
            </w14:solidFill>
          </w14:textFill>
        </w:rPr>
      </w:pPr>
      <w:r>
        <w:rPr>
          <w:rFonts w:hint="eastAsia" w:ascii="黑体" w:hAnsi="黑体" w:eastAsia="黑体" w:cs="黑体"/>
          <w:color w:val="000000" w:themeColor="text1"/>
          <w:sz w:val="24"/>
          <w:szCs w:val="24"/>
          <w14:textFill>
            <w14:solidFill>
              <w14:schemeClr w14:val="tx1"/>
            </w14:solidFill>
          </w14:textFill>
        </w:rPr>
        <w:t>第一章</w:t>
      </w:r>
      <w:r>
        <w:rPr>
          <w:rFonts w:ascii="黑体" w:hAnsi="黑体" w:eastAsia="黑体" w:cs="黑体"/>
          <w:color w:val="000000" w:themeColor="text1"/>
          <w:sz w:val="24"/>
          <w:szCs w:val="24"/>
          <w14:textFill>
            <w14:solidFill>
              <w14:schemeClr w14:val="tx1"/>
            </w14:solidFill>
          </w14:textFill>
        </w:rPr>
        <w:t xml:space="preserve">  </w:t>
      </w:r>
      <w:r>
        <w:rPr>
          <w:rFonts w:hint="eastAsia" w:ascii="黑体" w:hAnsi="黑体" w:eastAsia="黑体" w:cs="黑体"/>
          <w:color w:val="000000" w:themeColor="text1"/>
          <w:sz w:val="24"/>
          <w:szCs w:val="24"/>
          <w14:textFill>
            <w14:solidFill>
              <w14:schemeClr w14:val="tx1"/>
            </w14:solidFill>
          </w14:textFill>
        </w:rPr>
        <w:t>总则</w:t>
      </w:r>
    </w:p>
    <w:p>
      <w:pPr>
        <w:spacing w:line="600" w:lineRule="exact"/>
        <w:ind w:firstLine="482"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第一条</w:t>
      </w:r>
      <w:r>
        <w:rPr>
          <w:rFonts w:hint="eastAsia" w:ascii="仿宋_GB2312" w:hAnsi="仿宋_GB2312" w:eastAsia="仿宋_GB2312" w:cs="仿宋_GB2312"/>
          <w:color w:val="000000" w:themeColor="text1"/>
          <w:sz w:val="24"/>
          <w:szCs w:val="24"/>
          <w14:textFill>
            <w14:solidFill>
              <w14:schemeClr w14:val="tx1"/>
            </w14:solidFill>
          </w14:textFill>
        </w:rPr>
        <w:t xml:space="preserve"> 实践教学基地是学校人才培养的重要教学资源，也是加快建设高水平本科教育、提高人才培养质量的重要平台。为进一步加强实践教学基地的建设与管理，提高本科实践教学质量，推进高等教育内涵发展，根据教育部《关于加快建设高水平本科教育全面提高人才培养能力的意见》（教高〔2018〕2号）和福建师范大学《关于加强我校实习基地建设与管理的实施意见（暂行）》（师大教〔2014〕20号）等文件精神，结合本校实际情况，制定本办法。 </w:t>
      </w:r>
    </w:p>
    <w:p>
      <w:pPr>
        <w:pStyle w:val="8"/>
        <w:shd w:val="clear" w:color="auto" w:fill="FFFFFF"/>
        <w:spacing w:line="600" w:lineRule="exact"/>
        <w:ind w:firstLine="570"/>
        <w:rPr>
          <w:rFonts w:ascii="仿宋_GB2312" w:hAnsi="仿宋_GB2312" w:eastAsia="仿宋_GB2312" w:cs="仿宋_GB2312"/>
          <w:color w:val="000000" w:themeColor="text1"/>
          <w:kern w:val="2"/>
          <w:szCs w:val="24"/>
          <w14:textFill>
            <w14:solidFill>
              <w14:schemeClr w14:val="tx1"/>
            </w14:solidFill>
          </w14:textFill>
        </w:rPr>
      </w:pPr>
      <w:r>
        <w:rPr>
          <w:rFonts w:hint="eastAsia" w:ascii="仿宋_GB2312" w:hAnsi="仿宋_GB2312" w:eastAsia="仿宋_GB2312" w:cs="仿宋_GB2312"/>
          <w:b/>
          <w:bCs/>
          <w:color w:val="000000" w:themeColor="text1"/>
          <w:kern w:val="2"/>
          <w:szCs w:val="24"/>
          <w14:textFill>
            <w14:solidFill>
              <w14:schemeClr w14:val="tx1"/>
            </w14:solidFill>
          </w14:textFill>
        </w:rPr>
        <w:t>第二条</w:t>
      </w:r>
      <w:r>
        <w:rPr>
          <w:rFonts w:hint="eastAsia" w:ascii="仿宋_GB2312" w:hAnsi="仿宋_GB2312" w:eastAsia="仿宋_GB2312" w:cs="仿宋_GB2312"/>
          <w:color w:val="000000" w:themeColor="text1"/>
          <w:kern w:val="2"/>
          <w:szCs w:val="24"/>
          <w14:textFill>
            <w14:solidFill>
              <w14:schemeClr w14:val="tx1"/>
            </w14:solidFill>
          </w14:textFill>
        </w:rPr>
        <w:t xml:space="preserve"> 通过建立实践教学基地，建立健全学校（学院）与行业、企事业单位、科研院所、政府机关联合培养人才新机制，有助于丰富学生的实践教学内容，提升学生的实践能力、创新精神、社会责任感和就业能力。</w:t>
      </w:r>
    </w:p>
    <w:p>
      <w:pPr>
        <w:pStyle w:val="8"/>
        <w:shd w:val="clear" w:color="auto" w:fill="FFFFFF"/>
        <w:spacing w:line="600" w:lineRule="exact"/>
        <w:ind w:firstLine="482" w:firstLineChars="200"/>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b/>
          <w:bCs/>
          <w:color w:val="000000" w:themeColor="text1"/>
          <w:kern w:val="2"/>
          <w:szCs w:val="24"/>
          <w14:textFill>
            <w14:solidFill>
              <w14:schemeClr w14:val="tx1"/>
            </w14:solidFill>
          </w14:textFill>
        </w:rPr>
        <w:t xml:space="preserve">第三条 </w:t>
      </w:r>
      <w:r>
        <w:rPr>
          <w:rFonts w:hint="eastAsia" w:ascii="仿宋_GB2312" w:hAnsi="仿宋_GB2312" w:eastAsia="仿宋_GB2312" w:cs="仿宋_GB2312"/>
          <w:color w:val="000000" w:themeColor="text1"/>
          <w:kern w:val="2"/>
          <w:szCs w:val="24"/>
          <w14:textFill>
            <w14:solidFill>
              <w14:schemeClr w14:val="tx1"/>
            </w14:solidFill>
          </w14:textFill>
        </w:rPr>
        <w:t>实践教学基地建设，要体现前瞻性、可持续性。各学院应积极拓展和整合社会资源，建立满足教学需要、布局合理、质量较高、相对稳定的实践教学基地，实习生数与实践教学基地数比例应不低于普通高等学校本科专业类教学质量国家标准，师范类专业的实习生数与实践教学基地数比例应不低于师范专业认证相应等级要求。</w:t>
      </w:r>
    </w:p>
    <w:p>
      <w:pPr>
        <w:pStyle w:val="8"/>
        <w:shd w:val="clear" w:color="auto" w:fill="FFFFFF"/>
        <w:spacing w:line="600" w:lineRule="exact"/>
        <w:ind w:firstLine="480" w:firstLineChars="200"/>
        <w:jc w:val="center"/>
        <w:rPr>
          <w:rFonts w:ascii="黑体" w:hAnsi="黑体" w:eastAsia="黑体" w:cs="黑体"/>
          <w:color w:val="000000" w:themeColor="text1"/>
          <w:szCs w:val="24"/>
          <w14:textFill>
            <w14:solidFill>
              <w14:schemeClr w14:val="tx1"/>
            </w14:solidFill>
          </w14:textFill>
        </w:rPr>
      </w:pPr>
      <w:r>
        <w:rPr>
          <w:rFonts w:hint="eastAsia" w:ascii="黑体" w:hAnsi="黑体" w:eastAsia="黑体" w:cs="黑体"/>
          <w:color w:val="000000" w:themeColor="text1"/>
          <w:szCs w:val="24"/>
          <w14:textFill>
            <w14:solidFill>
              <w14:schemeClr w14:val="tx1"/>
            </w14:solidFill>
          </w14:textFill>
        </w:rPr>
        <w:t>第二章</w:t>
      </w:r>
      <w:r>
        <w:rPr>
          <w:rFonts w:ascii="黑体" w:hAnsi="黑体" w:eastAsia="黑体" w:cs="黑体"/>
          <w:color w:val="000000" w:themeColor="text1"/>
          <w:szCs w:val="24"/>
          <w14:textFill>
            <w14:solidFill>
              <w14:schemeClr w14:val="tx1"/>
            </w14:solidFill>
          </w14:textFill>
        </w:rPr>
        <w:t xml:space="preserve">  </w:t>
      </w:r>
      <w:r>
        <w:rPr>
          <w:rFonts w:hint="eastAsia" w:ascii="黑体" w:hAnsi="黑体" w:eastAsia="黑体" w:cs="黑体"/>
          <w:color w:val="000000" w:themeColor="text1"/>
          <w:szCs w:val="24"/>
          <w14:textFill>
            <w14:solidFill>
              <w14:schemeClr w14:val="tx1"/>
            </w14:solidFill>
          </w14:textFill>
        </w:rPr>
        <w:t>实践教学基地的建设</w:t>
      </w:r>
    </w:p>
    <w:p>
      <w:pPr>
        <w:pStyle w:val="8"/>
        <w:shd w:val="clear" w:color="auto" w:fill="FFFFFF"/>
        <w:spacing w:line="600" w:lineRule="exact"/>
        <w:ind w:firstLine="482"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b/>
          <w:bCs/>
          <w:color w:val="000000" w:themeColor="text1"/>
          <w:szCs w:val="24"/>
          <w14:textFill>
            <w14:solidFill>
              <w14:schemeClr w14:val="tx1"/>
            </w14:solidFill>
          </w14:textFill>
        </w:rPr>
        <w:t>第四条 实践教学基地类型</w:t>
      </w:r>
    </w:p>
    <w:p>
      <w:pPr>
        <w:pStyle w:val="8"/>
        <w:shd w:val="clear" w:color="auto" w:fill="FFFFFF"/>
        <w:spacing w:line="600" w:lineRule="exact"/>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实践教学基地分为教育实习基地、专业实践教学基地。</w:t>
      </w:r>
    </w:p>
    <w:p>
      <w:pPr>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（一）教育实习基地是指师范类学生进行教育教学实践的基地，主要实践内容包括：教育见习，教育实习，班主任工作</w:t>
      </w:r>
      <w:r>
        <w:rPr>
          <w:rFonts w:hint="eastAsia" w:ascii="仿宋_GB2312" w:hAnsi="仿宋_GB2312" w:eastAsia="仿宋_GB2312" w:cs="仿宋_GB2312"/>
          <w:color w:val="000000" w:themeColor="text1"/>
          <w:sz w:val="24"/>
          <w:szCs w:val="24"/>
          <w:lang w:eastAsia="zh-CN"/>
          <w14:textFill>
            <w14:solidFill>
              <w14:schemeClr w14:val="tx1"/>
            </w14:solidFill>
          </w14:textFill>
        </w:rPr>
        <w:t>见习、实</w:t>
      </w:r>
      <w:r>
        <w:rPr>
          <w:rFonts w:hint="eastAsia" w:ascii="仿宋_GB2312" w:hAnsi="仿宋_GB2312" w:eastAsia="仿宋_GB2312" w:cs="仿宋_GB2312"/>
          <w:color w:val="000000" w:themeColor="text1"/>
          <w:sz w:val="24"/>
          <w:szCs w:val="24"/>
          <w14:textFill>
            <w14:solidFill>
              <w14:schemeClr w14:val="tx1"/>
            </w14:solidFill>
          </w14:textFill>
        </w:rPr>
        <w:t>习，教育调查，教育教学改革试验等。</w:t>
      </w:r>
    </w:p>
    <w:p>
      <w:pPr>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（二）专业实践教学基地是指学生进行认识实习、生产实习、课程实践与毕业实习的基地，主要内容包括：专业课程实习，毕业实习，艺术写生、采风，课程见习，野外实习等。</w:t>
      </w:r>
    </w:p>
    <w:p>
      <w:pPr>
        <w:spacing w:line="600" w:lineRule="exact"/>
        <w:ind w:firstLine="482" w:firstLineChars="200"/>
        <w:rPr>
          <w:rFonts w:ascii="仿宋_GB2312" w:hAnsi="仿宋_GB2312" w:eastAsia="仿宋_GB2312" w:cs="仿宋_GB2312"/>
          <w:b/>
          <w:bCs/>
          <w:color w:val="000000" w:themeColor="text1"/>
          <w:sz w:val="24"/>
          <w:szCs w:val="24"/>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第五条 实践教学基地建立条件</w:t>
      </w:r>
    </w:p>
    <w:p>
      <w:pPr>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（一）具有独立法人资格的行政或企、事业单位，有适合开展实践教学的项目，并有与学校长期合作的积极性，合作年限一般不少于3年，其中教育实习基地合作年限应不少于4年。</w:t>
      </w:r>
    </w:p>
    <w:p>
      <w:pPr>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二）岗位与专业对口，具有一定的生产实习规模，能满足完成实践任务的各种要求，技术、管理水平较高，重视学生实习实践，有能力指导学生做好实习实践工作，原则上每次可以接收5人以上的学生开展实习实践。</w:t>
      </w:r>
    </w:p>
    <w:p>
      <w:pPr>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（三）具备学生生活、学习、工作所需的基本条件，具有劳动保护、卫生安全保障，场所与设施能满足实践教学需求。</w:t>
      </w:r>
    </w:p>
    <w:p>
      <w:pPr>
        <w:spacing w:line="600" w:lineRule="exact"/>
        <w:ind w:firstLine="482" w:firstLineChars="200"/>
        <w:rPr>
          <w:rFonts w:ascii="仿宋_GB2312" w:hAnsi="仿宋_GB2312" w:eastAsia="仿宋_GB2312" w:cs="仿宋_GB2312"/>
          <w:b/>
          <w:bCs/>
          <w:color w:val="000000" w:themeColor="text1"/>
          <w:sz w:val="24"/>
          <w:szCs w:val="24"/>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第六条 实践教学基地建立程序</w:t>
      </w:r>
    </w:p>
    <w:p>
      <w:pPr>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一）申请。各学院根据专业建设和学生培养的需要，充分挖掘社会力量、利用各种渠道寻找适合学生进行实习实践的各类单位。双方有合作意向的，在符合实践教学基地建设条件的前提下，由相关学院填写实践教学基地申请表，报教务处审批。</w:t>
      </w:r>
    </w:p>
    <w:p>
      <w:pPr>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（二）审批。教务处根据学院的申请，对基地的条件以及建立的必要性进行审核。</w:t>
      </w:r>
    </w:p>
    <w:p>
      <w:pPr>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（三）签订协议。基地建设申请获批后，经协商可由学校(教务处)或学院与基地依托单位签订实践教学基地协议书（一式三份），由教务处、基地依托单位、相关学院各执一份。</w:t>
      </w:r>
    </w:p>
    <w:p>
      <w:pPr>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（四）挂牌。实践教学基地协议书签订后，基地可挂“福建师范大学实践教学基地”牌匾。牌匾由学院负责制作，具体名称及挂牌时间、方式等由共建双方协商确定。</w:t>
      </w:r>
    </w:p>
    <w:p>
      <w:pPr>
        <w:spacing w:line="600" w:lineRule="exact"/>
        <w:ind w:firstLine="482" w:firstLineChars="200"/>
        <w:rPr>
          <w:rFonts w:ascii="仿宋_GB2312" w:hAnsi="仿宋_GB2312" w:eastAsia="仿宋_GB2312" w:cs="仿宋_GB2312"/>
          <w:b/>
          <w:bCs/>
          <w:color w:val="000000" w:themeColor="text1"/>
          <w:sz w:val="24"/>
          <w:szCs w:val="24"/>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第七条  学校与实践教学基地的职责</w:t>
      </w:r>
    </w:p>
    <w:p>
      <w:pPr>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（一）共建双方应互惠互利、义务分担。</w:t>
      </w:r>
    </w:p>
    <w:p>
      <w:pPr>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（二）学校提供实践期间必需的经费，根据双方协商意见投入实践教学基地的相关建设经费。</w:t>
      </w:r>
    </w:p>
    <w:p>
      <w:pPr>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（三）学校在人才培训、委托培养、课程进修、技术咨询服务、信息交流、推荐优秀应届毕业生等方面优先支持实践教学基地依托单位。</w:t>
      </w:r>
    </w:p>
    <w:p>
      <w:pPr>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（四）实践教学基地应根据学校实践教学计划妥善安排学生实践的各项工作，对参加实践的师生进行安全和规章制度方面的教育。学院应与基地协商具体安全要求，并签订相关安全协议。</w:t>
      </w:r>
    </w:p>
    <w:p>
      <w:pPr>
        <w:widowControl/>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（五）共建双方应积极创造条件使实践教学工作与“产、学、研”项目相结合。</w:t>
      </w:r>
    </w:p>
    <w:p>
      <w:pPr>
        <w:widowControl/>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（六）共建双方具体的责任与义务以共建实践教学基地协议书要求为准。</w:t>
      </w:r>
    </w:p>
    <w:p>
      <w:pPr>
        <w:tabs>
          <w:tab w:val="left" w:pos="1993"/>
        </w:tabs>
        <w:spacing w:line="600" w:lineRule="exact"/>
        <w:ind w:firstLine="482" w:firstLineChars="200"/>
        <w:rPr>
          <w:rFonts w:ascii="仿宋_GB2312" w:hAnsi="仿宋_GB2312" w:eastAsia="仿宋_GB2312" w:cs="仿宋_GB2312"/>
          <w:b/>
          <w:bCs/>
          <w:color w:val="000000" w:themeColor="text1"/>
          <w:sz w:val="24"/>
          <w:szCs w:val="24"/>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第八条  实践教学基地建设内容</w:t>
      </w:r>
    </w:p>
    <w:p>
      <w:pPr>
        <w:pStyle w:val="20"/>
        <w:shd w:val="clear" w:color="auto" w:fill="FFFFFF"/>
        <w:spacing w:before="0" w:beforeAutospacing="0" w:after="0" w:afterAutospacing="0" w:line="600" w:lineRule="exact"/>
        <w:ind w:firstLine="547"/>
        <w:rPr>
          <w:rFonts w:ascii="仿宋_GB2312" w:hAnsi="仿宋_GB2312" w:eastAsia="仿宋_GB2312" w:cs="仿宋_GB2312"/>
          <w:color w:val="000000" w:themeColor="text1"/>
          <w:kern w:val="2"/>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（一）组织管理</w:t>
      </w:r>
      <w:r>
        <w:rPr>
          <w:rFonts w:hint="eastAsia" w:ascii="仿宋_GB2312" w:hAnsi="仿宋_GB2312" w:eastAsia="仿宋_GB2312" w:cs="仿宋_GB2312"/>
          <w:color w:val="000000" w:themeColor="text1"/>
          <w:kern w:val="2"/>
          <w14:textFill>
            <w14:solidFill>
              <w14:schemeClr w14:val="tx1"/>
            </w14:solidFill>
          </w14:textFill>
        </w:rPr>
        <w:t>体系。共建双方相关人员组建基地工作领导小组，围绕人才培养目标，探索基地建设管理长效合作机制。双方共同组织实践教学活动，建立完善的实践教学档案；共同落实基地合作项目，按计划完成项目内容，合作有成效。</w:t>
      </w:r>
    </w:p>
    <w:p>
      <w:pPr>
        <w:pStyle w:val="20"/>
        <w:shd w:val="clear" w:color="auto" w:fill="FFFFFF"/>
        <w:spacing w:before="0" w:beforeAutospacing="0" w:after="0" w:afterAutospacing="0" w:line="600" w:lineRule="exact"/>
        <w:ind w:firstLine="547"/>
        <w:rPr>
          <w:rFonts w:ascii="仿宋_GB2312" w:hAnsi="仿宋_GB2312" w:eastAsia="仿宋_GB2312" w:cs="仿宋_GB2312"/>
          <w:color w:val="000000" w:themeColor="text1"/>
          <w:kern w:val="2"/>
          <w14:textFill>
            <w14:solidFill>
              <w14:schemeClr w14:val="tx1"/>
            </w14:solidFill>
          </w14:textFill>
        </w:rPr>
      </w:pPr>
      <w:r>
        <w:rPr>
          <w:rFonts w:hint="eastAsia" w:ascii="仿宋_GB2312" w:hAnsi="仿宋_GB2312" w:eastAsia="仿宋_GB2312" w:cs="仿宋_GB2312"/>
          <w:color w:val="000000" w:themeColor="text1"/>
          <w:kern w:val="2"/>
          <w14:textFill>
            <w14:solidFill>
              <w14:schemeClr w14:val="tx1"/>
            </w14:solidFill>
          </w14:textFill>
        </w:rPr>
        <w:t>（二）实践教学模式。各实践教学基地应遵照高等教育规律和人才成长规律，制定实践教学计划，明确实践教学目标和教学内容</w:t>
      </w:r>
      <w:r>
        <w:rPr>
          <w:rFonts w:ascii="仿宋_GB2312" w:hAnsi="仿宋_GB2312" w:eastAsia="仿宋_GB2312" w:cs="仿宋_GB2312"/>
          <w:color w:val="000000" w:themeColor="text1"/>
          <w:kern w:val="2"/>
          <w14:textFill>
            <w14:solidFill>
              <w14:schemeClr w14:val="tx1"/>
            </w14:solidFill>
          </w14:textFill>
        </w:rPr>
        <w:t>,</w:t>
      </w:r>
      <w:r>
        <w:rPr>
          <w:rFonts w:hint="eastAsia" w:ascii="仿宋_GB2312" w:hAnsi="仿宋_GB2312" w:eastAsia="仿宋_GB2312" w:cs="仿宋_GB2312"/>
          <w:color w:val="000000" w:themeColor="text1"/>
          <w:kern w:val="2"/>
          <w14:textFill>
            <w14:solidFill>
              <w14:schemeClr w14:val="tx1"/>
            </w14:solidFill>
          </w14:textFill>
        </w:rPr>
        <w:t>组织实施实践教学活动。积极开展调研，探索新形势下工学结合模式和运行机制。</w:t>
      </w:r>
    </w:p>
    <w:p>
      <w:pPr>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三）指导教师队伍。共建双方共同组成实践教学师资队伍，采取有效措施促进指导教师队伍的相互交流。校方积极邀请基地的技术业务骨干来校承担课程教学，邀请基地相关人员来校开设学术讲座；同时，鼓励教师到基地见习锻炼，努力提升实践教学师资队伍素质，提高基地建设实效。</w:t>
      </w:r>
    </w:p>
    <w:p>
      <w:pPr>
        <w:pStyle w:val="20"/>
        <w:shd w:val="clear" w:color="auto" w:fill="FFFFFF"/>
        <w:spacing w:before="0" w:beforeAutospacing="0" w:after="0" w:afterAutospacing="0" w:line="600" w:lineRule="exact"/>
        <w:ind w:firstLine="547"/>
        <w:rPr>
          <w:rFonts w:ascii="仿宋_GB2312" w:hAnsi="仿宋_GB2312" w:eastAsia="仿宋_GB2312" w:cs="仿宋_GB2312"/>
          <w:color w:val="000000" w:themeColor="text1"/>
          <w:kern w:val="2"/>
          <w14:textFill>
            <w14:solidFill>
              <w14:schemeClr w14:val="tx1"/>
            </w14:solidFill>
          </w14:textFill>
        </w:rPr>
      </w:pPr>
      <w:r>
        <w:rPr>
          <w:rFonts w:hint="eastAsia" w:ascii="仿宋_GB2312" w:hAnsi="仿宋_GB2312" w:eastAsia="仿宋_GB2312" w:cs="仿宋_GB2312"/>
          <w:color w:val="000000" w:themeColor="text1"/>
          <w:kern w:val="2"/>
          <w14:textFill>
            <w14:solidFill>
              <w14:schemeClr w14:val="tx1"/>
            </w14:solidFill>
          </w14:textFill>
        </w:rPr>
        <w:t>（四）开放共享机制。基地除主要承担对口学院的学生实践教学任务外，在接纳能力许可的条件下应接收其他学院的学生进入基地开展实践活动。</w:t>
      </w:r>
    </w:p>
    <w:p>
      <w:pPr>
        <w:pStyle w:val="20"/>
        <w:shd w:val="clear" w:color="auto" w:fill="FFFFFF"/>
        <w:spacing w:before="0" w:beforeAutospacing="0" w:after="0" w:afterAutospacing="0" w:line="600" w:lineRule="exact"/>
        <w:ind w:firstLine="547"/>
        <w:rPr>
          <w:rFonts w:ascii="仿宋_GB2312" w:hAnsi="仿宋_GB2312" w:eastAsia="仿宋_GB2312" w:cs="仿宋_GB2312"/>
          <w:color w:val="000000" w:themeColor="text1"/>
          <w:kern w:val="2"/>
          <w14:textFill>
            <w14:solidFill>
              <w14:schemeClr w14:val="tx1"/>
            </w14:solidFill>
          </w14:textFill>
        </w:rPr>
      </w:pPr>
      <w:r>
        <w:rPr>
          <w:rFonts w:hint="eastAsia" w:ascii="仿宋_GB2312" w:hAnsi="仿宋_GB2312" w:eastAsia="仿宋_GB2312" w:cs="仿宋_GB2312"/>
          <w:color w:val="000000" w:themeColor="text1"/>
          <w:kern w:val="2"/>
          <w14:textFill>
            <w14:solidFill>
              <w14:schemeClr w14:val="tx1"/>
            </w14:solidFill>
          </w14:textFill>
        </w:rPr>
        <w:t>（五）考核评价体系。共建双方根据学校培养目标和实践教学基地实际情况，共同制定学生在基地学习阶段的考核方法和考核手段，并对实践教学质量进行整体评价。</w:t>
      </w:r>
    </w:p>
    <w:p>
      <w:pPr>
        <w:pStyle w:val="20"/>
        <w:shd w:val="clear" w:color="auto" w:fill="FFFFFF"/>
        <w:spacing w:before="0" w:beforeAutospacing="0" w:after="0" w:afterAutospacing="0" w:line="600" w:lineRule="exact"/>
        <w:ind w:firstLine="547"/>
        <w:rPr>
          <w:rFonts w:ascii="仿宋_GB2312" w:hAnsi="仿宋_GB2312" w:eastAsia="仿宋_GB2312" w:cs="仿宋_GB2312"/>
          <w:color w:val="000000" w:themeColor="text1"/>
          <w:kern w:val="2"/>
          <w14:textFill>
            <w14:solidFill>
              <w14:schemeClr w14:val="tx1"/>
            </w14:solidFill>
          </w14:textFill>
        </w:rPr>
      </w:pPr>
      <w:r>
        <w:rPr>
          <w:rFonts w:hint="eastAsia" w:ascii="仿宋_GB2312" w:hAnsi="仿宋_GB2312" w:eastAsia="仿宋_GB2312" w:cs="仿宋_GB2312"/>
          <w:color w:val="000000" w:themeColor="text1"/>
          <w:kern w:val="2"/>
          <w14:textFill>
            <w14:solidFill>
              <w14:schemeClr w14:val="tx1"/>
            </w14:solidFill>
          </w14:textFill>
        </w:rPr>
        <w:t>（六）安全保障体系。做好学生在实践教学基地的安全、保密、知识产权保护等教育，提供充分的安全保护与劳动保护设备，做好相关的管理工作。</w:t>
      </w:r>
    </w:p>
    <w:p>
      <w:pPr>
        <w:tabs>
          <w:tab w:val="left" w:pos="1993"/>
        </w:tabs>
        <w:spacing w:line="600" w:lineRule="exact"/>
        <w:jc w:val="center"/>
        <w:rPr>
          <w:rFonts w:ascii="黑体" w:hAnsi="黑体" w:eastAsia="黑体" w:cs="黑体"/>
          <w:color w:val="000000" w:themeColor="text1"/>
          <w:sz w:val="24"/>
          <w:szCs w:val="24"/>
          <w14:textFill>
            <w14:solidFill>
              <w14:schemeClr w14:val="tx1"/>
            </w14:solidFill>
          </w14:textFill>
        </w:rPr>
      </w:pPr>
      <w:r>
        <w:rPr>
          <w:rFonts w:hint="eastAsia" w:ascii="黑体" w:hAnsi="黑体" w:eastAsia="黑体" w:cs="黑体"/>
          <w:color w:val="000000" w:themeColor="text1"/>
          <w:sz w:val="24"/>
          <w:szCs w:val="24"/>
          <w14:textFill>
            <w14:solidFill>
              <w14:schemeClr w14:val="tx1"/>
            </w14:solidFill>
          </w14:textFill>
        </w:rPr>
        <w:t>第三章</w:t>
      </w:r>
      <w:r>
        <w:rPr>
          <w:rFonts w:ascii="黑体" w:hAnsi="黑体" w:eastAsia="黑体" w:cs="黑体"/>
          <w:color w:val="000000" w:themeColor="text1"/>
          <w:sz w:val="24"/>
          <w:szCs w:val="24"/>
          <w14:textFill>
            <w14:solidFill>
              <w14:schemeClr w14:val="tx1"/>
            </w14:solidFill>
          </w14:textFill>
        </w:rPr>
        <w:t xml:space="preserve">  </w:t>
      </w:r>
      <w:r>
        <w:rPr>
          <w:rFonts w:hint="eastAsia" w:ascii="黑体" w:hAnsi="黑体" w:eastAsia="黑体" w:cs="黑体"/>
          <w:color w:val="000000" w:themeColor="text1"/>
          <w:sz w:val="24"/>
          <w:szCs w:val="24"/>
          <w14:textFill>
            <w14:solidFill>
              <w14:schemeClr w14:val="tx1"/>
            </w14:solidFill>
          </w14:textFill>
        </w:rPr>
        <w:t>实践教学基地的管理</w:t>
      </w:r>
    </w:p>
    <w:p>
      <w:pPr>
        <w:spacing w:line="600" w:lineRule="exact"/>
        <w:ind w:firstLine="482"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 xml:space="preserve">第九条 </w:t>
      </w:r>
      <w:r>
        <w:rPr>
          <w:rFonts w:hint="eastAsia" w:ascii="仿宋_GB2312" w:hAnsi="仿宋_GB2312" w:eastAsia="仿宋_GB2312" w:cs="仿宋_GB2312"/>
          <w:color w:val="000000" w:themeColor="text1"/>
          <w:sz w:val="24"/>
          <w:szCs w:val="24"/>
          <w14:textFill>
            <w14:solidFill>
              <w14:schemeClr w14:val="tx1"/>
            </w14:solidFill>
          </w14:textFill>
        </w:rPr>
        <w:t>实践教学基地实行校、院两级管理。学校负责统筹规划，协调管理，各学院具体负责基地建设与管理。</w:t>
      </w:r>
    </w:p>
    <w:p>
      <w:pPr>
        <w:spacing w:line="600" w:lineRule="exact"/>
        <w:ind w:firstLine="482"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第十条</w:t>
      </w:r>
      <w:r>
        <w:rPr>
          <w:rFonts w:hint="eastAsia" w:ascii="仿宋_GB2312" w:hAnsi="仿宋_GB2312" w:eastAsia="仿宋_GB2312" w:cs="仿宋_GB2312"/>
          <w:color w:val="000000" w:themeColor="text1"/>
          <w:sz w:val="24"/>
          <w:szCs w:val="24"/>
          <w14:textFill>
            <w14:solidFill>
              <w14:schemeClr w14:val="tx1"/>
            </w14:solidFill>
          </w14:textFill>
        </w:rPr>
        <w:t xml:space="preserve"> 实践教学基地的建设与规划应纳入学院整体发展规划，基地的立项、建设、撤销等需每年向教务处报备。</w:t>
      </w:r>
    </w:p>
    <w:p>
      <w:pPr>
        <w:spacing w:line="600" w:lineRule="exact"/>
        <w:ind w:firstLine="482"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第十一条</w:t>
      </w:r>
      <w:r>
        <w:rPr>
          <w:rFonts w:hint="eastAsia" w:ascii="仿宋_GB2312" w:hAnsi="仿宋_GB2312" w:eastAsia="仿宋_GB2312" w:cs="仿宋_GB2312"/>
          <w:color w:val="000000" w:themeColor="text1"/>
          <w:sz w:val="24"/>
          <w:szCs w:val="24"/>
          <w14:textFill>
            <w14:solidFill>
              <w14:schemeClr w14:val="tx1"/>
            </w14:solidFill>
          </w14:textFill>
        </w:rPr>
        <w:t xml:space="preserve"> 实践教学基地应实行科学管理，完善各项规章制度，严格遵守国家的有关规定。各学院要建立定期检查指导实践教学基地工作制度，协助企事业单位解决实践教学基地建设与管理中的实际问题，做好基地建设、发展、培训等各项工作。</w:t>
      </w:r>
    </w:p>
    <w:p>
      <w:pPr>
        <w:spacing w:line="600" w:lineRule="exact"/>
        <w:ind w:firstLine="482"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第十二条</w:t>
      </w:r>
      <w:r>
        <w:rPr>
          <w:rFonts w:hint="eastAsia" w:ascii="仿宋_GB2312" w:hAnsi="仿宋_GB2312" w:eastAsia="仿宋_GB2312" w:cs="仿宋_GB2312"/>
          <w:color w:val="000000" w:themeColor="text1"/>
          <w:sz w:val="24"/>
          <w:szCs w:val="24"/>
          <w14:textFill>
            <w14:solidFill>
              <w14:schemeClr w14:val="tx1"/>
            </w14:solidFill>
          </w14:textFill>
        </w:rPr>
        <w:t xml:space="preserve"> 实践教学基地实行年度考核制度。</w:t>
      </w:r>
    </w:p>
    <w:p>
      <w:pPr>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学校于每年末组织开展实践教学基地考核工作，对建设成效显著、运行良好的基地给予表彰，并择优升级为示范性实践教学基地，在经费划拨中给予倾斜；对于对建设成效不大、无法保证实践教学质量的基地予以撤消。</w:t>
      </w:r>
    </w:p>
    <w:p>
      <w:pPr>
        <w:spacing w:line="600" w:lineRule="exact"/>
        <w:ind w:firstLine="482"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第十三条</w:t>
      </w:r>
      <w:r>
        <w:rPr>
          <w:rFonts w:hint="eastAsia" w:ascii="仿宋_GB2312" w:hAnsi="仿宋_GB2312" w:eastAsia="仿宋_GB2312" w:cs="仿宋_GB2312"/>
          <w:color w:val="000000" w:themeColor="text1"/>
          <w:sz w:val="24"/>
          <w:szCs w:val="24"/>
          <w14:textFill>
            <w14:solidFill>
              <w14:schemeClr w14:val="tx1"/>
            </w14:solidFill>
          </w14:textFill>
        </w:rPr>
        <w:t xml:space="preserve"> 有下列情况之一的实践教学基地，应予以撤消：</w:t>
      </w:r>
    </w:p>
    <w:p>
      <w:pPr>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（一）无故两年内未接收实习生；</w:t>
      </w:r>
    </w:p>
    <w:p>
      <w:pPr>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（二）实践教学基地单位不具备条件和能力继续承担实践教学任务；</w:t>
      </w:r>
    </w:p>
    <w:p>
      <w:pPr>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（三）实践教学基地单位不履行协议书规定的相关义务。</w:t>
      </w:r>
    </w:p>
    <w:p>
      <w:pPr>
        <w:spacing w:line="600" w:lineRule="exact"/>
        <w:ind w:firstLine="482"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 xml:space="preserve">第十四条 </w:t>
      </w:r>
      <w:r>
        <w:rPr>
          <w:rFonts w:hint="eastAsia" w:ascii="仿宋_GB2312" w:hAnsi="仿宋_GB2312" w:eastAsia="仿宋_GB2312" w:cs="仿宋_GB2312"/>
          <w:color w:val="000000" w:themeColor="text1"/>
          <w:sz w:val="24"/>
          <w:szCs w:val="24"/>
          <w14:textFill>
            <w14:solidFill>
              <w14:schemeClr w14:val="tx1"/>
            </w14:solidFill>
          </w14:textFill>
        </w:rPr>
        <w:t>各学院应建立完整的实践教学基地档案，内容包括：</w:t>
      </w:r>
    </w:p>
    <w:p>
      <w:pPr>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（一）实践教学基地介绍材料：含基地简介、基地负责人介绍、共建协议、基地的规章制度、师资状况（人数、学历、职称等）、实践项目、面向专业等。</w:t>
      </w:r>
    </w:p>
    <w:p>
      <w:pPr>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二）实践教学基地运行情况：含每年进入基地实习的专业名单、学生名单、指导教师名单，实践教学计划，实践教学活动记录（文字、照片、视频材料），实践教学活动总结，基地对学生实习情况的反馈记录及实习成绩等。</w:t>
      </w:r>
    </w:p>
    <w:p>
      <w:pPr>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（三）实践教学基地依托单位录用我校毕业生情况。</w:t>
      </w:r>
    </w:p>
    <w:p>
      <w:pPr>
        <w:spacing w:line="600" w:lineRule="exact"/>
        <w:ind w:firstLine="482" w:firstLineChars="200"/>
        <w:rPr>
          <w:rFonts w:ascii="仿宋_GB2312" w:hAnsi="仿宋_GB2312" w:eastAsia="仿宋_GB2312" w:cs="仿宋_GB2312"/>
          <w:b/>
          <w:bCs/>
          <w:color w:val="000000" w:themeColor="text1"/>
          <w:sz w:val="24"/>
          <w:szCs w:val="24"/>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第十五条 实践教学基地的建设经费</w:t>
      </w:r>
    </w:p>
    <w:p>
      <w:pPr>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学校设立实践教学基地建设专项经费，加大对基地建设的投入。凡在实践教学基地的建设、考查期间发生的相关费用，可在此列支。</w:t>
      </w:r>
    </w:p>
    <w:p>
      <w:pPr>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（一）实践教学基地建设经费有效使用期限原则上为一年（按自然年计），相关学院应在一年之内完成实践教学基地计划的建设项目。一年内未使用完的，由学校按相关规定办理剩余经费的结转。</w:t>
      </w:r>
    </w:p>
    <w:p>
      <w:pPr>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（二）实践教学基地建设经费专款专用。经费的报销须经学院分管教学领导的审批，并报教务处审核备案后，到财务处办理报销手续。与基地建设无关的费用不得在实践教学基地建设经费中开支。</w:t>
      </w:r>
    </w:p>
    <w:p>
      <w:pPr>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（三）实践教学基地建设经费使用范围</w:t>
      </w:r>
    </w:p>
    <w:p>
      <w:pPr>
        <w:spacing w:line="600" w:lineRule="exact"/>
        <w:ind w:firstLine="480" w:firstLineChars="200"/>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实践教学基地建设经费的开支范围和标准要严格执行国家财经法规和省、校财务规章制度。主要开支内容如下：</w:t>
      </w:r>
    </w:p>
    <w:p>
      <w:pPr>
        <w:spacing w:line="600" w:lineRule="exact"/>
        <w:ind w:firstLine="480" w:firstLineChars="200"/>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1.</w:t>
      </w:r>
      <w:r>
        <w:rPr>
          <w:rFonts w:hint="eastAsia" w:ascii="仿宋_GB2312" w:hAnsi="仿宋_GB2312" w:eastAsia="仿宋_GB2312" w:cs="仿宋_GB2312"/>
          <w:color w:val="000000" w:themeColor="text1"/>
          <w:sz w:val="24"/>
          <w:szCs w:val="24"/>
          <w14:textFill>
            <w14:solidFill>
              <w14:schemeClr w14:val="tx1"/>
            </w14:solidFill>
          </w14:textFill>
        </w:rPr>
        <w:t>办公用品、软件及耗材费：用于实践教学基地建设所需的办公用品、专用软件和耗材的购置费。</w:t>
      </w:r>
    </w:p>
    <w:p>
      <w:pPr>
        <w:spacing w:line="600" w:lineRule="exact"/>
        <w:ind w:firstLine="480" w:firstLineChars="200"/>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2.</w:t>
      </w:r>
      <w:r>
        <w:rPr>
          <w:rFonts w:hint="eastAsia" w:ascii="仿宋_GB2312" w:hAnsi="仿宋_GB2312" w:eastAsia="仿宋_GB2312" w:cs="仿宋_GB2312"/>
          <w:color w:val="000000" w:themeColor="text1"/>
          <w:sz w:val="24"/>
          <w:szCs w:val="24"/>
          <w14:textFill>
            <w14:solidFill>
              <w14:schemeClr w14:val="tx1"/>
            </w14:solidFill>
          </w14:textFill>
        </w:rPr>
        <w:t>资料费：用于实践教学基地建设的图书资料、声像资料等的购置、以及打印复印、录音录像、资料查询等数据信息费、论文版面费。</w:t>
      </w:r>
    </w:p>
    <w:p>
      <w:pPr>
        <w:spacing w:line="600" w:lineRule="exact"/>
        <w:ind w:firstLine="480" w:firstLineChars="200"/>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3.</w:t>
      </w:r>
      <w:r>
        <w:rPr>
          <w:rFonts w:hint="eastAsia" w:ascii="仿宋_GB2312" w:hAnsi="仿宋_GB2312" w:eastAsia="仿宋_GB2312" w:cs="仿宋_GB2312"/>
          <w:color w:val="000000" w:themeColor="text1"/>
          <w:sz w:val="24"/>
          <w:szCs w:val="24"/>
          <w14:textFill>
            <w14:solidFill>
              <w14:schemeClr w14:val="tx1"/>
            </w14:solidFill>
          </w14:textFill>
        </w:rPr>
        <w:t>调研差旅费：参加与实践教学基地建设有关会议、实地调研考察的差旅费。</w:t>
      </w:r>
    </w:p>
    <w:p>
      <w:pPr>
        <w:spacing w:line="600" w:lineRule="exact"/>
        <w:ind w:firstLine="480" w:firstLineChars="200"/>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4.</w:t>
      </w:r>
      <w:r>
        <w:rPr>
          <w:rFonts w:hint="eastAsia" w:ascii="仿宋_GB2312" w:hAnsi="仿宋_GB2312" w:eastAsia="仿宋_GB2312" w:cs="仿宋_GB2312"/>
          <w:color w:val="000000" w:themeColor="text1"/>
          <w:sz w:val="24"/>
          <w:szCs w:val="24"/>
          <w14:textFill>
            <w14:solidFill>
              <w14:schemeClr w14:val="tx1"/>
            </w14:solidFill>
          </w14:textFill>
        </w:rPr>
        <w:t>交通费：组织学生开展实践教学活动产生的交通费用。</w:t>
      </w:r>
    </w:p>
    <w:p>
      <w:pPr>
        <w:spacing w:line="600" w:lineRule="exact"/>
        <w:ind w:firstLine="480" w:firstLineChars="200"/>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5.成果展示费：用于实践教学基地建设成果的编印、展示、出版、相关的网站建设及维护等费用。</w:t>
      </w:r>
    </w:p>
    <w:p>
      <w:pPr>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6</w:t>
      </w:r>
      <w:r>
        <w:rPr>
          <w:rFonts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14:textFill>
            <w14:solidFill>
              <w14:schemeClr w14:val="tx1"/>
            </w14:solidFill>
          </w14:textFill>
        </w:rPr>
        <w:t>劳务费：包括专家咨询费、专家评审费、基地单位指导费和实践教学基地组织管理费。专家咨询费：与实践教学基地建设过程中发生的校外专家咨询、讲座费等；专家评审费：包括实践教学基地建设过程中发生的实践课程教材编写、以及其他的校外专家评审、评估费等；基地单位实习指导费：实践教学基地依托单位指导老师的劳务费。</w:t>
      </w:r>
    </w:p>
    <w:p>
      <w:pPr>
        <w:tabs>
          <w:tab w:val="left" w:pos="2100"/>
        </w:tabs>
        <w:adjustRightInd w:val="0"/>
        <w:snapToGrid w:val="0"/>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以上劳务费总和不超过总经费的40%，其他费用由学院根据实际情况自行确定。</w:t>
      </w:r>
    </w:p>
    <w:p>
      <w:pPr>
        <w:spacing w:line="600" w:lineRule="exact"/>
        <w:jc w:val="center"/>
        <w:rPr>
          <w:rFonts w:ascii="黑体" w:hAnsi="黑体" w:eastAsia="黑体" w:cs="黑体"/>
          <w:color w:val="000000" w:themeColor="text1"/>
          <w:sz w:val="24"/>
          <w:szCs w:val="24"/>
          <w14:textFill>
            <w14:solidFill>
              <w14:schemeClr w14:val="tx1"/>
            </w14:solidFill>
          </w14:textFill>
        </w:rPr>
      </w:pPr>
      <w:r>
        <w:rPr>
          <w:rFonts w:hint="eastAsia" w:ascii="黑体" w:hAnsi="黑体" w:eastAsia="黑体" w:cs="黑体"/>
          <w:color w:val="000000" w:themeColor="text1"/>
          <w:sz w:val="24"/>
          <w:szCs w:val="24"/>
          <w14:textFill>
            <w14:solidFill>
              <w14:schemeClr w14:val="tx1"/>
            </w14:solidFill>
          </w14:textFill>
        </w:rPr>
        <w:t>第四章</w:t>
      </w:r>
      <w:r>
        <w:rPr>
          <w:rFonts w:ascii="黑体" w:hAnsi="黑体" w:eastAsia="黑体" w:cs="黑体"/>
          <w:color w:val="000000" w:themeColor="text1"/>
          <w:sz w:val="24"/>
          <w:szCs w:val="24"/>
          <w14:textFill>
            <w14:solidFill>
              <w14:schemeClr w14:val="tx1"/>
            </w14:solidFill>
          </w14:textFill>
        </w:rPr>
        <w:t xml:space="preserve">  </w:t>
      </w:r>
      <w:r>
        <w:rPr>
          <w:rFonts w:hint="eastAsia" w:ascii="黑体" w:hAnsi="黑体" w:eastAsia="黑体" w:cs="黑体"/>
          <w:color w:val="000000" w:themeColor="text1"/>
          <w:sz w:val="24"/>
          <w:szCs w:val="24"/>
          <w14:textFill>
            <w14:solidFill>
              <w14:schemeClr w14:val="tx1"/>
            </w14:solidFill>
          </w14:textFill>
        </w:rPr>
        <w:t>附则</w:t>
      </w:r>
    </w:p>
    <w:p>
      <w:pPr>
        <w:spacing w:line="600" w:lineRule="exact"/>
        <w:ind w:firstLine="482"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 xml:space="preserve">第十六条 </w:t>
      </w:r>
      <w:r>
        <w:rPr>
          <w:rFonts w:hint="eastAsia" w:ascii="仿宋_GB2312" w:hAnsi="仿宋_GB2312" w:eastAsia="仿宋_GB2312" w:cs="仿宋_GB2312"/>
          <w:color w:val="000000" w:themeColor="text1"/>
          <w:sz w:val="24"/>
          <w:szCs w:val="24"/>
          <w14:textFill>
            <w14:solidFill>
              <w14:schemeClr w14:val="tx1"/>
            </w14:solidFill>
          </w14:textFill>
        </w:rPr>
        <w:t>各学院根据本办法，结合本单位实际情况，制定相应的实施细则，并报教务处备案。</w:t>
      </w:r>
    </w:p>
    <w:p>
      <w:pPr>
        <w:spacing w:line="600" w:lineRule="exact"/>
        <w:ind w:firstLine="482"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第十七条</w:t>
      </w:r>
      <w:r>
        <w:rPr>
          <w:rFonts w:hint="eastAsia" w:ascii="仿宋_GB2312" w:hAnsi="仿宋_GB2312" w:eastAsia="仿宋_GB2312" w:cs="仿宋_GB2312"/>
          <w:color w:val="000000" w:themeColor="text1"/>
          <w:sz w:val="24"/>
          <w:szCs w:val="24"/>
          <w14:textFill>
            <w14:solidFill>
              <w14:schemeClr w14:val="tx1"/>
            </w14:solidFill>
          </w14:textFill>
        </w:rPr>
        <w:t xml:space="preserve"> 本办法自发布之日起执行，2010年颁布的《福建师范大学本科教学实习基地建设与管理办法(修订)》同时废止。</w:t>
      </w:r>
    </w:p>
    <w:p>
      <w:pPr>
        <w:spacing w:line="600" w:lineRule="exact"/>
        <w:ind w:firstLine="482" w:firstLineChars="20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第十八条</w:t>
      </w:r>
      <w:r>
        <w:rPr>
          <w:rFonts w:hint="eastAsia" w:ascii="仿宋_GB2312" w:hAnsi="仿宋_GB2312" w:eastAsia="仿宋_GB2312" w:cs="仿宋_GB2312"/>
          <w:color w:val="000000" w:themeColor="text1"/>
          <w:sz w:val="24"/>
          <w:szCs w:val="24"/>
          <w14:textFill>
            <w14:solidFill>
              <w14:schemeClr w14:val="tx1"/>
            </w14:solidFill>
          </w14:textFill>
        </w:rPr>
        <w:t xml:space="preserve"> 本规定由教务处负责解释。</w:t>
      </w:r>
    </w:p>
    <w:p>
      <w:pPr>
        <w:spacing w:line="600" w:lineRule="exact"/>
        <w:ind w:firstLine="480" w:firstLineChars="200"/>
        <w:rPr>
          <w:rFonts w:ascii="仿宋_GB2312" w:hAnsi="仿宋_GB2312" w:eastAsia="仿宋_GB2312" w:cs="仿宋_GB2312"/>
          <w:color w:val="000000" w:themeColor="text1"/>
          <w:sz w:val="24"/>
          <w:szCs w:val="24"/>
          <w14:textFill>
            <w14:solidFill>
              <w14:schemeClr w14:val="tx1"/>
            </w14:solidFill>
          </w14:textFill>
        </w:rPr>
      </w:pPr>
    </w:p>
    <w:p>
      <w:pPr>
        <w:spacing w:line="600" w:lineRule="exact"/>
        <w:rPr>
          <w:rFonts w:ascii="仿宋体" w:hAnsi="仿宋_GB2312" w:eastAsia="仿宋体" w:cs="仿宋_GB2312"/>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en-US"/>
          <w14:textFill>
            <w14:solidFill>
              <w14:schemeClr w14:val="tx1"/>
            </w14:solidFill>
          </w14:textFill>
        </w:rPr>
        <w:t xml:space="preserve">       2019年5月21日</w:t>
      </w:r>
    </w:p>
    <w:p>
      <w:pPr>
        <w:rPr>
          <w:rFonts w:ascii="仿宋体" w:hAnsi="仿宋_GB2312" w:eastAsia="仿宋体" w:cs="仿宋_GB2312"/>
          <w:color w:val="000000" w:themeColor="text1"/>
          <w:sz w:val="28"/>
          <w:szCs w:val="28"/>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rPr>
          <w:rFonts w:ascii="仿宋体" w:hAnsi="仿宋_GB2312" w:eastAsia="仿宋体" w:cs="仿宋_GB2312"/>
          <w:color w:val="000000" w:themeColor="text1"/>
          <w:sz w:val="28"/>
          <w:szCs w:val="28"/>
          <w:lang w:val="en-US"/>
          <w14:textFill>
            <w14:solidFill>
              <w14:schemeClr w14:val="tx1"/>
            </w14:solidFill>
          </w14:textFill>
        </w:rPr>
      </w:pPr>
    </w:p>
    <w:p>
      <w:pPr>
        <w:jc w:val="center"/>
        <w:rPr>
          <w:b/>
          <w:bCs/>
          <w:color w:val="000000" w:themeColor="text1"/>
          <w:sz w:val="32"/>
          <w:szCs w:val="32"/>
          <w:lang w:val="en-US"/>
          <w14:textFill>
            <w14:solidFill>
              <w14:schemeClr w14:val="tx1"/>
            </w14:solidFill>
          </w14:textFill>
        </w:rPr>
      </w:pPr>
      <w:r>
        <w:rPr>
          <w:rFonts w:hint="eastAsia"/>
          <w:b/>
          <w:bCs/>
          <w:color w:val="000000" w:themeColor="text1"/>
          <w:sz w:val="32"/>
          <w:szCs w:val="32"/>
          <w:lang w:val="en-US"/>
          <w14:textFill>
            <w14:solidFill>
              <w14:schemeClr w14:val="tx1"/>
            </w14:solidFill>
          </w14:textFill>
        </w:rPr>
        <w:t>福建师范大学教育实践课程教学目标与毕业要求对应关系矩阵</w:t>
      </w:r>
    </w:p>
    <w:p>
      <w:pPr>
        <w:jc w:val="center"/>
        <w:rPr>
          <w:b/>
          <w:bCs/>
          <w:color w:val="000000" w:themeColor="text1"/>
          <w:sz w:val="32"/>
          <w:szCs w:val="32"/>
          <w:lang w:val="en-US"/>
          <w14:textFill>
            <w14:solidFill>
              <w14:schemeClr w14:val="tx1"/>
            </w14:solidFill>
          </w14:textFill>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9"/>
        <w:gridCol w:w="682"/>
        <w:gridCol w:w="682"/>
        <w:gridCol w:w="682"/>
        <w:gridCol w:w="682"/>
        <w:gridCol w:w="682"/>
        <w:gridCol w:w="682"/>
        <w:gridCol w:w="682"/>
        <w:gridCol w:w="682"/>
        <w:gridCol w:w="682"/>
        <w:gridCol w:w="682"/>
        <w:gridCol w:w="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blHeader/>
          <w:jc w:val="center"/>
        </w:trPr>
        <w:tc>
          <w:tcPr>
            <w:tcW w:w="2589" w:type="dxa"/>
            <w:vMerge w:val="restart"/>
            <w:vAlign w:val="center"/>
          </w:tcPr>
          <w:p>
            <w:pPr>
              <w:spacing w:line="240" w:lineRule="exact"/>
              <w:jc w:val="cente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课程名称</w:t>
            </w:r>
          </w:p>
        </w:tc>
        <w:tc>
          <w:tcPr>
            <w:tcW w:w="7502" w:type="dxa"/>
            <w:gridSpan w:val="11"/>
            <w:vAlign w:val="center"/>
          </w:tcPr>
          <w:p>
            <w:pPr>
              <w:spacing w:line="240" w:lineRule="exact"/>
              <w:jc w:val="cente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blHeader/>
          <w:jc w:val="center"/>
        </w:trPr>
        <w:tc>
          <w:tcPr>
            <w:tcW w:w="2589" w:type="dxa"/>
            <w:vMerge w:val="continue"/>
            <w:vAlign w:val="center"/>
          </w:tcPr>
          <w:p>
            <w:pPr>
              <w:spacing w:line="240" w:lineRule="exact"/>
              <w:jc w:val="center"/>
              <w:rPr>
                <w:b/>
                <w:color w:val="000000" w:themeColor="text1"/>
                <w:sz w:val="18"/>
                <w:szCs w:val="18"/>
                <w14:textFill>
                  <w14:solidFill>
                    <w14:schemeClr w14:val="tx1"/>
                  </w14:solidFill>
                </w14:textFill>
              </w:rPr>
            </w:pPr>
          </w:p>
        </w:tc>
        <w:tc>
          <w:tcPr>
            <w:tcW w:w="682" w:type="dxa"/>
            <w:vAlign w:val="center"/>
          </w:tcPr>
          <w:p>
            <w:pPr>
              <w:spacing w:line="240" w:lineRule="exact"/>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师德</w:t>
            </w:r>
          </w:p>
          <w:p>
            <w:pPr>
              <w:spacing w:line="240" w:lineRule="exact"/>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规范</w:t>
            </w:r>
          </w:p>
        </w:tc>
        <w:tc>
          <w:tcPr>
            <w:tcW w:w="682" w:type="dxa"/>
            <w:vAlign w:val="center"/>
          </w:tcPr>
          <w:p>
            <w:pPr>
              <w:spacing w:line="240" w:lineRule="exact"/>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教育</w:t>
            </w:r>
          </w:p>
          <w:p>
            <w:pPr>
              <w:spacing w:line="240" w:lineRule="exact"/>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情怀</w:t>
            </w:r>
          </w:p>
        </w:tc>
        <w:tc>
          <w:tcPr>
            <w:tcW w:w="682" w:type="dxa"/>
            <w:vAlign w:val="center"/>
          </w:tcPr>
          <w:p>
            <w:pPr>
              <w:spacing w:line="240" w:lineRule="exact"/>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知识</w:t>
            </w:r>
          </w:p>
          <w:p>
            <w:pPr>
              <w:spacing w:line="240" w:lineRule="exact"/>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整合</w:t>
            </w:r>
          </w:p>
        </w:tc>
        <w:tc>
          <w:tcPr>
            <w:tcW w:w="682" w:type="dxa"/>
            <w:vAlign w:val="center"/>
          </w:tcPr>
          <w:p>
            <w:pPr>
              <w:spacing w:line="240" w:lineRule="exact"/>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教学</w:t>
            </w:r>
          </w:p>
          <w:p>
            <w:pPr>
              <w:spacing w:line="240" w:lineRule="exact"/>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能力</w:t>
            </w:r>
          </w:p>
        </w:tc>
        <w:tc>
          <w:tcPr>
            <w:tcW w:w="682" w:type="dxa"/>
            <w:vAlign w:val="center"/>
          </w:tcPr>
          <w:p>
            <w:pPr>
              <w:spacing w:line="240" w:lineRule="exact"/>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技术</w:t>
            </w:r>
          </w:p>
          <w:p>
            <w:pPr>
              <w:spacing w:line="240" w:lineRule="exact"/>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融合</w:t>
            </w:r>
          </w:p>
        </w:tc>
        <w:tc>
          <w:tcPr>
            <w:tcW w:w="682" w:type="dxa"/>
            <w:vAlign w:val="center"/>
          </w:tcPr>
          <w:p>
            <w:pPr>
              <w:spacing w:line="240" w:lineRule="exact"/>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班级</w:t>
            </w:r>
          </w:p>
          <w:p>
            <w:pPr>
              <w:spacing w:line="240" w:lineRule="exact"/>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指导</w:t>
            </w:r>
          </w:p>
        </w:tc>
        <w:tc>
          <w:tcPr>
            <w:tcW w:w="682" w:type="dxa"/>
            <w:vAlign w:val="center"/>
          </w:tcPr>
          <w:p>
            <w:pPr>
              <w:spacing w:line="240" w:lineRule="exact"/>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综合</w:t>
            </w:r>
          </w:p>
          <w:p>
            <w:pPr>
              <w:spacing w:line="240" w:lineRule="exact"/>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育人</w:t>
            </w:r>
          </w:p>
        </w:tc>
        <w:tc>
          <w:tcPr>
            <w:tcW w:w="682" w:type="dxa"/>
            <w:vAlign w:val="center"/>
          </w:tcPr>
          <w:p>
            <w:pPr>
              <w:spacing w:line="240" w:lineRule="exact"/>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自主</w:t>
            </w:r>
          </w:p>
          <w:p>
            <w:pPr>
              <w:spacing w:line="240" w:lineRule="exact"/>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学习</w:t>
            </w:r>
          </w:p>
        </w:tc>
        <w:tc>
          <w:tcPr>
            <w:tcW w:w="682" w:type="dxa"/>
            <w:vAlign w:val="center"/>
          </w:tcPr>
          <w:p>
            <w:pPr>
              <w:spacing w:line="240" w:lineRule="exact"/>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国际</w:t>
            </w:r>
          </w:p>
          <w:p>
            <w:pPr>
              <w:spacing w:line="240" w:lineRule="exact"/>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视野</w:t>
            </w:r>
          </w:p>
        </w:tc>
        <w:tc>
          <w:tcPr>
            <w:tcW w:w="682" w:type="dxa"/>
            <w:vAlign w:val="center"/>
          </w:tcPr>
          <w:p>
            <w:pPr>
              <w:spacing w:line="240" w:lineRule="exact"/>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反思</w:t>
            </w:r>
          </w:p>
          <w:p>
            <w:pPr>
              <w:spacing w:line="240" w:lineRule="exact"/>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研究</w:t>
            </w:r>
          </w:p>
        </w:tc>
        <w:tc>
          <w:tcPr>
            <w:tcW w:w="682" w:type="dxa"/>
            <w:vAlign w:val="center"/>
          </w:tcPr>
          <w:p>
            <w:pPr>
              <w:spacing w:line="240" w:lineRule="exact"/>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交流</w:t>
            </w:r>
          </w:p>
          <w:p>
            <w:pPr>
              <w:spacing w:line="240" w:lineRule="exact"/>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2589" w:type="dxa"/>
            <w:vAlign w:val="center"/>
          </w:tcPr>
          <w:p>
            <w:pPr>
              <w:widowControl/>
              <w:spacing w:line="240" w:lineRule="exact"/>
              <w:jc w:val="center"/>
              <w:textAlignment w:val="center"/>
              <w:rPr>
                <w:color w:val="000000" w:themeColor="text1"/>
                <w:sz w:val="18"/>
                <w:szCs w:val="18"/>
                <w14:textFill>
                  <w14:solidFill>
                    <w14:schemeClr w14:val="tx1"/>
                  </w14:solidFill>
                </w14:textFill>
              </w:rPr>
            </w:pPr>
            <w:r>
              <w:rPr>
                <w:rFonts w:hint="eastAsia"/>
                <w:color w:val="000000" w:themeColor="text1"/>
                <w:sz w:val="18"/>
                <w:szCs w:val="18"/>
                <w:lang w:bidi="ar"/>
                <w14:textFill>
                  <w14:solidFill>
                    <w14:schemeClr w14:val="tx1"/>
                  </w14:solidFill>
                </w14:textFill>
              </w:rPr>
              <w:t>教育见习</w:t>
            </w:r>
          </w:p>
        </w:tc>
        <w:tc>
          <w:tcPr>
            <w:tcW w:w="682" w:type="dxa"/>
            <w:vAlign w:val="center"/>
          </w:tcPr>
          <w:p>
            <w:pPr>
              <w:spacing w:line="240" w:lineRule="exact"/>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682" w:type="dxa"/>
            <w:vAlign w:val="center"/>
          </w:tcPr>
          <w:p>
            <w:pPr>
              <w:spacing w:line="240" w:lineRule="exact"/>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M</w:t>
            </w:r>
          </w:p>
        </w:tc>
        <w:tc>
          <w:tcPr>
            <w:tcW w:w="682" w:type="dxa"/>
            <w:vAlign w:val="center"/>
          </w:tcPr>
          <w:p>
            <w:pPr>
              <w:spacing w:line="240" w:lineRule="exact"/>
              <w:jc w:val="center"/>
              <w:rPr>
                <w:rFonts w:hint="eastAsia"/>
                <w:color w:val="000000" w:themeColor="text1"/>
                <w:sz w:val="18"/>
                <w:szCs w:val="18"/>
                <w:lang w:val="en-US" w:eastAsia="zh-CN"/>
                <w14:textFill>
                  <w14:solidFill>
                    <w14:schemeClr w14:val="tx1"/>
                  </w14:solidFill>
                </w14:textFill>
              </w:rPr>
            </w:pPr>
          </w:p>
        </w:tc>
        <w:tc>
          <w:tcPr>
            <w:tcW w:w="682" w:type="dxa"/>
            <w:vAlign w:val="center"/>
          </w:tcPr>
          <w:p>
            <w:pPr>
              <w:spacing w:line="240" w:lineRule="exact"/>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682" w:type="dxa"/>
            <w:vAlign w:val="center"/>
          </w:tcPr>
          <w:p>
            <w:pPr>
              <w:spacing w:line="240" w:lineRule="exact"/>
              <w:jc w:val="center"/>
              <w:rPr>
                <w:rFonts w:hint="eastAsia"/>
                <w:color w:val="000000" w:themeColor="text1"/>
                <w:sz w:val="18"/>
                <w:szCs w:val="18"/>
                <w:lang w:val="en-US"/>
                <w14:textFill>
                  <w14:solidFill>
                    <w14:schemeClr w14:val="tx1"/>
                  </w14:solidFill>
                </w14:textFill>
              </w:rPr>
            </w:pPr>
          </w:p>
        </w:tc>
        <w:tc>
          <w:tcPr>
            <w:tcW w:w="682" w:type="dxa"/>
            <w:vAlign w:val="center"/>
          </w:tcPr>
          <w:p>
            <w:pPr>
              <w:spacing w:line="240" w:lineRule="exact"/>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682" w:type="dxa"/>
            <w:vAlign w:val="center"/>
          </w:tcPr>
          <w:p>
            <w:pPr>
              <w:spacing w:line="240" w:lineRule="exact"/>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L</w:t>
            </w:r>
          </w:p>
        </w:tc>
        <w:tc>
          <w:tcPr>
            <w:tcW w:w="682" w:type="dxa"/>
            <w:vAlign w:val="center"/>
          </w:tcPr>
          <w:p>
            <w:pPr>
              <w:spacing w:line="240" w:lineRule="exact"/>
              <w:jc w:val="center"/>
              <w:rPr>
                <w:rFonts w:hint="eastAsia"/>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M</w:t>
            </w:r>
          </w:p>
        </w:tc>
        <w:tc>
          <w:tcPr>
            <w:tcW w:w="682" w:type="dxa"/>
            <w:vAlign w:val="center"/>
          </w:tcPr>
          <w:p>
            <w:pPr>
              <w:spacing w:line="240" w:lineRule="exact"/>
              <w:jc w:val="center"/>
              <w:rPr>
                <w:rFonts w:hint="eastAsia"/>
                <w:color w:val="000000" w:themeColor="text1"/>
                <w:sz w:val="18"/>
                <w:szCs w:val="18"/>
                <w:lang w:val="en-US"/>
                <w14:textFill>
                  <w14:solidFill>
                    <w14:schemeClr w14:val="tx1"/>
                  </w14:solidFill>
                </w14:textFill>
              </w:rPr>
            </w:pPr>
          </w:p>
        </w:tc>
        <w:tc>
          <w:tcPr>
            <w:tcW w:w="682" w:type="dxa"/>
            <w:vAlign w:val="center"/>
          </w:tcPr>
          <w:p>
            <w:pPr>
              <w:spacing w:line="240" w:lineRule="exact"/>
              <w:jc w:val="center"/>
              <w:rPr>
                <w:rFonts w:hint="eastAsia"/>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M</w:t>
            </w:r>
          </w:p>
        </w:tc>
        <w:tc>
          <w:tcPr>
            <w:tcW w:w="682" w:type="dxa"/>
            <w:vAlign w:val="center"/>
          </w:tcPr>
          <w:p>
            <w:pPr>
              <w:spacing w:line="240" w:lineRule="exact"/>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2589" w:type="dxa"/>
            <w:vAlign w:val="center"/>
          </w:tcPr>
          <w:p>
            <w:pPr>
              <w:widowControl/>
              <w:spacing w:line="240" w:lineRule="exact"/>
              <w:jc w:val="center"/>
              <w:textAlignment w:val="center"/>
              <w:rPr>
                <w:color w:val="000000" w:themeColor="text1"/>
                <w:sz w:val="18"/>
                <w:szCs w:val="18"/>
                <w14:textFill>
                  <w14:solidFill>
                    <w14:schemeClr w14:val="tx1"/>
                  </w14:solidFill>
                </w14:textFill>
              </w:rPr>
            </w:pPr>
            <w:r>
              <w:rPr>
                <w:rFonts w:hint="eastAsia"/>
                <w:color w:val="000000" w:themeColor="text1"/>
                <w:sz w:val="18"/>
                <w:szCs w:val="18"/>
                <w:lang w:bidi="ar"/>
                <w14:textFill>
                  <w14:solidFill>
                    <w14:schemeClr w14:val="tx1"/>
                  </w14:solidFill>
                </w14:textFill>
              </w:rPr>
              <w:t>教育实习</w:t>
            </w:r>
          </w:p>
        </w:tc>
        <w:tc>
          <w:tcPr>
            <w:tcW w:w="682" w:type="dxa"/>
            <w:vAlign w:val="center"/>
          </w:tcPr>
          <w:p>
            <w:pPr>
              <w:spacing w:line="240" w:lineRule="exact"/>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682" w:type="dxa"/>
            <w:vAlign w:val="center"/>
          </w:tcPr>
          <w:p>
            <w:pPr>
              <w:spacing w:line="240" w:lineRule="exact"/>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682" w:type="dxa"/>
            <w:vAlign w:val="center"/>
          </w:tcPr>
          <w:p>
            <w:pPr>
              <w:spacing w:line="240" w:lineRule="exact"/>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682" w:type="dxa"/>
            <w:vAlign w:val="center"/>
          </w:tcPr>
          <w:p>
            <w:pPr>
              <w:spacing w:line="240" w:lineRule="exact"/>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682" w:type="dxa"/>
            <w:vAlign w:val="center"/>
          </w:tcPr>
          <w:p>
            <w:pPr>
              <w:spacing w:line="240" w:lineRule="exact"/>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682" w:type="dxa"/>
            <w:vAlign w:val="center"/>
          </w:tcPr>
          <w:p>
            <w:pPr>
              <w:spacing w:line="240" w:lineRule="exact"/>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682" w:type="dxa"/>
            <w:vAlign w:val="center"/>
          </w:tcPr>
          <w:p>
            <w:pPr>
              <w:spacing w:line="240" w:lineRule="exact"/>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682" w:type="dxa"/>
            <w:vAlign w:val="center"/>
          </w:tcPr>
          <w:p>
            <w:pPr>
              <w:spacing w:line="240" w:lineRule="exact"/>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682" w:type="dxa"/>
            <w:vAlign w:val="center"/>
          </w:tcPr>
          <w:p>
            <w:pPr>
              <w:spacing w:line="240" w:lineRule="exact"/>
              <w:jc w:val="center"/>
              <w:rPr>
                <w:rFonts w:hint="eastAsia"/>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M</w:t>
            </w:r>
          </w:p>
        </w:tc>
        <w:tc>
          <w:tcPr>
            <w:tcW w:w="682" w:type="dxa"/>
            <w:vAlign w:val="center"/>
          </w:tcPr>
          <w:p>
            <w:pPr>
              <w:spacing w:line="240" w:lineRule="exact"/>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682" w:type="dxa"/>
            <w:vAlign w:val="center"/>
          </w:tcPr>
          <w:p>
            <w:pPr>
              <w:spacing w:line="240" w:lineRule="exact"/>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2589" w:type="dxa"/>
            <w:vAlign w:val="center"/>
          </w:tcPr>
          <w:p>
            <w:pPr>
              <w:widowControl/>
              <w:spacing w:line="240" w:lineRule="exact"/>
              <w:jc w:val="center"/>
              <w:textAlignment w:val="center"/>
              <w:rPr>
                <w:color w:val="000000" w:themeColor="text1"/>
                <w:sz w:val="18"/>
                <w:szCs w:val="18"/>
                <w14:textFill>
                  <w14:solidFill>
                    <w14:schemeClr w14:val="tx1"/>
                  </w14:solidFill>
                </w14:textFill>
              </w:rPr>
            </w:pPr>
            <w:r>
              <w:rPr>
                <w:rFonts w:hint="eastAsia"/>
                <w:color w:val="000000" w:themeColor="text1"/>
                <w:sz w:val="18"/>
                <w:szCs w:val="18"/>
                <w:lang w:bidi="ar"/>
                <w14:textFill>
                  <w14:solidFill>
                    <w14:schemeClr w14:val="tx1"/>
                  </w14:solidFill>
                </w14:textFill>
              </w:rPr>
              <w:t>教育研习</w:t>
            </w:r>
          </w:p>
        </w:tc>
        <w:tc>
          <w:tcPr>
            <w:tcW w:w="682" w:type="dxa"/>
            <w:vAlign w:val="center"/>
          </w:tcPr>
          <w:p>
            <w:pPr>
              <w:spacing w:line="240" w:lineRule="exact"/>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M</w:t>
            </w:r>
          </w:p>
        </w:tc>
        <w:tc>
          <w:tcPr>
            <w:tcW w:w="682" w:type="dxa"/>
            <w:vAlign w:val="center"/>
          </w:tcPr>
          <w:p>
            <w:pPr>
              <w:spacing w:line="240" w:lineRule="exact"/>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M</w:t>
            </w:r>
          </w:p>
        </w:tc>
        <w:tc>
          <w:tcPr>
            <w:tcW w:w="682" w:type="dxa"/>
            <w:vAlign w:val="center"/>
          </w:tcPr>
          <w:p>
            <w:pPr>
              <w:spacing w:line="240" w:lineRule="exact"/>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682" w:type="dxa"/>
            <w:vAlign w:val="center"/>
          </w:tcPr>
          <w:p>
            <w:pPr>
              <w:spacing w:line="240" w:lineRule="exact"/>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M</w:t>
            </w:r>
          </w:p>
        </w:tc>
        <w:tc>
          <w:tcPr>
            <w:tcW w:w="682" w:type="dxa"/>
            <w:vAlign w:val="center"/>
          </w:tcPr>
          <w:p>
            <w:pPr>
              <w:spacing w:line="240" w:lineRule="exact"/>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M</w:t>
            </w:r>
          </w:p>
        </w:tc>
        <w:tc>
          <w:tcPr>
            <w:tcW w:w="682" w:type="dxa"/>
            <w:vAlign w:val="center"/>
          </w:tcPr>
          <w:p>
            <w:pPr>
              <w:spacing w:line="240" w:lineRule="exact"/>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M</w:t>
            </w:r>
          </w:p>
        </w:tc>
        <w:tc>
          <w:tcPr>
            <w:tcW w:w="682" w:type="dxa"/>
            <w:vAlign w:val="center"/>
          </w:tcPr>
          <w:p>
            <w:pPr>
              <w:spacing w:line="240" w:lineRule="exact"/>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M</w:t>
            </w:r>
          </w:p>
        </w:tc>
        <w:tc>
          <w:tcPr>
            <w:tcW w:w="682" w:type="dxa"/>
            <w:vAlign w:val="center"/>
          </w:tcPr>
          <w:p>
            <w:pPr>
              <w:spacing w:line="240" w:lineRule="exact"/>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682" w:type="dxa"/>
            <w:vAlign w:val="center"/>
          </w:tcPr>
          <w:p>
            <w:pPr>
              <w:spacing w:line="240" w:lineRule="exact"/>
              <w:jc w:val="center"/>
              <w:rPr>
                <w:rFonts w:hint="eastAsia"/>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M</w:t>
            </w:r>
          </w:p>
        </w:tc>
        <w:tc>
          <w:tcPr>
            <w:tcW w:w="682" w:type="dxa"/>
            <w:vAlign w:val="center"/>
          </w:tcPr>
          <w:p>
            <w:pPr>
              <w:spacing w:line="240" w:lineRule="exact"/>
              <w:jc w:val="center"/>
              <w:rPr>
                <w:rFonts w:hint="eastAsia"/>
                <w:color w:val="000000" w:themeColor="text1"/>
                <w:sz w:val="18"/>
                <w:szCs w:val="18"/>
                <w:lang w:val="en-US"/>
                <w14:textFill>
                  <w14:solidFill>
                    <w14:schemeClr w14:val="tx1"/>
                  </w14:solidFill>
                </w14:textFill>
              </w:rPr>
            </w:pPr>
            <w:r>
              <w:rPr>
                <w:rFonts w:hint="eastAsia"/>
                <w:color w:val="000000" w:themeColor="text1"/>
                <w:sz w:val="18"/>
                <w:szCs w:val="18"/>
                <w:lang w:val="en-US"/>
                <w14:textFill>
                  <w14:solidFill>
                    <w14:schemeClr w14:val="tx1"/>
                  </w14:solidFill>
                </w14:textFill>
              </w:rPr>
              <w:t>H</w:t>
            </w:r>
          </w:p>
        </w:tc>
        <w:tc>
          <w:tcPr>
            <w:tcW w:w="682" w:type="dxa"/>
            <w:vAlign w:val="center"/>
          </w:tcPr>
          <w:p>
            <w:pPr>
              <w:spacing w:line="240" w:lineRule="exact"/>
              <w:jc w:val="center"/>
              <w:rPr>
                <w:rFonts w:hint="eastAsia"/>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H</w:t>
            </w:r>
          </w:p>
        </w:tc>
      </w:tr>
    </w:tbl>
    <w:p>
      <w:pPr>
        <w:jc w:val="center"/>
        <w:rPr>
          <w:rFonts w:ascii="仿宋" w:hAnsi="仿宋" w:eastAsia="仿宋"/>
          <w:color w:val="000000" w:themeColor="text1"/>
          <w:sz w:val="24"/>
          <w:lang w:val="en-US"/>
          <w14:textFill>
            <w14:solidFill>
              <w14:schemeClr w14:val="tx1"/>
            </w14:solidFill>
          </w14:textFill>
        </w:rPr>
      </w:pPr>
    </w:p>
    <w:p>
      <w:pPr>
        <w:jc w:val="left"/>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说明：</w:t>
      </w:r>
      <w:r>
        <w:rPr>
          <w:rFonts w:hint="eastAsia" w:ascii="仿宋" w:hAnsi="仿宋" w:eastAsia="仿宋" w:cs="仿宋"/>
          <w:b w:val="0"/>
          <w:bCs w:val="0"/>
          <w:color w:val="000000" w:themeColor="text1"/>
          <w:sz w:val="28"/>
          <w:szCs w:val="28"/>
          <w:lang w:val="en-US" w:eastAsia="zh-CN"/>
          <w14:textFill>
            <w14:solidFill>
              <w14:schemeClr w14:val="tx1"/>
            </w14:solidFill>
          </w14:textFill>
        </w:rPr>
        <w:t>本表是根据师范类专业认证（三级认证）要求设计，适用已通过二级认证的专业；未通过二级认证的专业可参照本表进行调整。</w:t>
      </w:r>
    </w:p>
    <w:p>
      <w:pPr>
        <w:jc w:val="center"/>
        <w:rPr>
          <w:b/>
          <w:bCs/>
          <w:color w:val="000000" w:themeColor="text1"/>
          <w:sz w:val="32"/>
          <w:szCs w:val="32"/>
          <w:lang w:val="en-US"/>
          <w14:textFill>
            <w14:solidFill>
              <w14:schemeClr w14:val="tx1"/>
            </w14:solidFill>
          </w14:textFill>
        </w:rPr>
      </w:pPr>
    </w:p>
    <w:p>
      <w:pPr>
        <w:jc w:val="center"/>
        <w:rPr>
          <w:b/>
          <w:bCs/>
          <w:color w:val="000000" w:themeColor="text1"/>
          <w:sz w:val="32"/>
          <w:szCs w:val="32"/>
          <w:lang w:val="en-US"/>
          <w14:textFill>
            <w14:solidFill>
              <w14:schemeClr w14:val="tx1"/>
            </w14:solidFill>
          </w14:textFill>
        </w:rPr>
      </w:pPr>
    </w:p>
    <w:p>
      <w:pPr>
        <w:jc w:val="center"/>
        <w:rPr>
          <w:b/>
          <w:bCs/>
          <w:color w:val="000000" w:themeColor="text1"/>
          <w:sz w:val="32"/>
          <w:szCs w:val="32"/>
          <w:lang w:val="en-US"/>
          <w14:textFill>
            <w14:solidFill>
              <w14:schemeClr w14:val="tx1"/>
            </w14:solidFill>
          </w14:textFill>
        </w:rPr>
      </w:pPr>
    </w:p>
    <w:p>
      <w:pPr>
        <w:jc w:val="center"/>
        <w:rPr>
          <w:b/>
          <w:bCs/>
          <w:color w:val="000000" w:themeColor="text1"/>
          <w:sz w:val="32"/>
          <w:szCs w:val="32"/>
          <w:lang w:val="en-US"/>
          <w14:textFill>
            <w14:solidFill>
              <w14:schemeClr w14:val="tx1"/>
            </w14:solidFill>
          </w14:textFill>
        </w:rPr>
      </w:pPr>
    </w:p>
    <w:p>
      <w:pPr>
        <w:jc w:val="center"/>
        <w:rPr>
          <w:b/>
          <w:bCs/>
          <w:color w:val="000000" w:themeColor="text1"/>
          <w:sz w:val="32"/>
          <w:szCs w:val="32"/>
          <w:lang w:val="en-US"/>
          <w14:textFill>
            <w14:solidFill>
              <w14:schemeClr w14:val="tx1"/>
            </w14:solidFill>
          </w14:textFill>
        </w:rPr>
      </w:pPr>
    </w:p>
    <w:p>
      <w:pPr>
        <w:jc w:val="center"/>
        <w:rPr>
          <w:b/>
          <w:bCs/>
          <w:color w:val="000000" w:themeColor="text1"/>
          <w:sz w:val="32"/>
          <w:szCs w:val="32"/>
          <w:lang w:val="en-US"/>
          <w14:textFill>
            <w14:solidFill>
              <w14:schemeClr w14:val="tx1"/>
            </w14:solidFill>
          </w14:textFill>
        </w:rPr>
      </w:pPr>
    </w:p>
    <w:p>
      <w:pPr>
        <w:jc w:val="center"/>
        <w:rPr>
          <w:b/>
          <w:bCs/>
          <w:color w:val="000000" w:themeColor="text1"/>
          <w:sz w:val="32"/>
          <w:szCs w:val="32"/>
          <w:lang w:val="en-US"/>
          <w14:textFill>
            <w14:solidFill>
              <w14:schemeClr w14:val="tx1"/>
            </w14:solidFill>
          </w14:textFill>
        </w:rPr>
      </w:pPr>
    </w:p>
    <w:p>
      <w:pPr>
        <w:jc w:val="center"/>
        <w:rPr>
          <w:b/>
          <w:bCs/>
          <w:color w:val="000000" w:themeColor="text1"/>
          <w:sz w:val="32"/>
          <w:szCs w:val="32"/>
          <w:lang w:val="en-US"/>
          <w14:textFill>
            <w14:solidFill>
              <w14:schemeClr w14:val="tx1"/>
            </w14:solidFill>
          </w14:textFill>
        </w:rPr>
      </w:pPr>
    </w:p>
    <w:p>
      <w:pPr>
        <w:jc w:val="center"/>
        <w:rPr>
          <w:b/>
          <w:bCs/>
          <w:color w:val="000000" w:themeColor="text1"/>
          <w:sz w:val="32"/>
          <w:szCs w:val="32"/>
          <w:lang w:val="en-US"/>
          <w14:textFill>
            <w14:solidFill>
              <w14:schemeClr w14:val="tx1"/>
            </w14:solidFill>
          </w14:textFill>
        </w:rPr>
      </w:pPr>
    </w:p>
    <w:p>
      <w:pPr>
        <w:jc w:val="center"/>
        <w:rPr>
          <w:b/>
          <w:bCs/>
          <w:color w:val="000000" w:themeColor="text1"/>
          <w:sz w:val="32"/>
          <w:szCs w:val="32"/>
          <w:lang w:val="en-US"/>
          <w14:textFill>
            <w14:solidFill>
              <w14:schemeClr w14:val="tx1"/>
            </w14:solidFill>
          </w14:textFill>
        </w:rPr>
      </w:pPr>
    </w:p>
    <w:p>
      <w:pPr>
        <w:jc w:val="center"/>
        <w:rPr>
          <w:b/>
          <w:bCs/>
          <w:color w:val="000000" w:themeColor="text1"/>
          <w:sz w:val="32"/>
          <w:szCs w:val="32"/>
          <w:lang w:val="en-US"/>
          <w14:textFill>
            <w14:solidFill>
              <w14:schemeClr w14:val="tx1"/>
            </w14:solidFill>
          </w14:textFill>
        </w:rPr>
      </w:pPr>
    </w:p>
    <w:p>
      <w:pPr>
        <w:jc w:val="center"/>
        <w:rPr>
          <w:b/>
          <w:bCs/>
          <w:color w:val="000000" w:themeColor="text1"/>
          <w:sz w:val="32"/>
          <w:szCs w:val="32"/>
          <w:lang w:val="en-US"/>
          <w14:textFill>
            <w14:solidFill>
              <w14:schemeClr w14:val="tx1"/>
            </w14:solidFill>
          </w14:textFill>
        </w:rPr>
      </w:pPr>
    </w:p>
    <w:p>
      <w:pPr>
        <w:jc w:val="center"/>
        <w:rPr>
          <w:b/>
          <w:bCs/>
          <w:color w:val="000000" w:themeColor="text1"/>
          <w:sz w:val="32"/>
          <w:szCs w:val="32"/>
          <w:lang w:val="en-US"/>
          <w14:textFill>
            <w14:solidFill>
              <w14:schemeClr w14:val="tx1"/>
            </w14:solidFill>
          </w14:textFill>
        </w:rPr>
      </w:pPr>
    </w:p>
    <w:p>
      <w:pPr>
        <w:jc w:val="center"/>
        <w:rPr>
          <w:b/>
          <w:bCs/>
          <w:color w:val="000000" w:themeColor="text1"/>
          <w:sz w:val="32"/>
          <w:szCs w:val="32"/>
          <w:lang w:val="en-US"/>
          <w14:textFill>
            <w14:solidFill>
              <w14:schemeClr w14:val="tx1"/>
            </w14:solidFill>
          </w14:textFill>
        </w:rPr>
      </w:pPr>
    </w:p>
    <w:p>
      <w:pPr>
        <w:jc w:val="center"/>
        <w:rPr>
          <w:b/>
          <w:bCs/>
          <w:color w:val="000000" w:themeColor="text1"/>
          <w:sz w:val="32"/>
          <w:szCs w:val="32"/>
          <w:lang w:val="en-US"/>
          <w14:textFill>
            <w14:solidFill>
              <w14:schemeClr w14:val="tx1"/>
            </w14:solidFill>
          </w14:textFill>
        </w:rPr>
      </w:pPr>
    </w:p>
    <w:p>
      <w:pPr>
        <w:jc w:val="center"/>
        <w:rPr>
          <w:b/>
          <w:bCs/>
          <w:color w:val="000000" w:themeColor="text1"/>
          <w:sz w:val="32"/>
          <w:szCs w:val="32"/>
          <w:lang w:val="en-US"/>
          <w14:textFill>
            <w14:solidFill>
              <w14:schemeClr w14:val="tx1"/>
            </w14:solidFill>
          </w14:textFill>
        </w:rPr>
      </w:pPr>
    </w:p>
    <w:p>
      <w:pPr>
        <w:jc w:val="center"/>
        <w:rPr>
          <w:b/>
          <w:bCs/>
          <w:color w:val="000000" w:themeColor="text1"/>
          <w:sz w:val="32"/>
          <w:szCs w:val="32"/>
          <w:lang w:val="en-US"/>
          <w14:textFill>
            <w14:solidFill>
              <w14:schemeClr w14:val="tx1"/>
            </w14:solidFill>
          </w14:textFill>
        </w:rPr>
      </w:pPr>
    </w:p>
    <w:p>
      <w:pPr>
        <w:jc w:val="center"/>
        <w:rPr>
          <w:b/>
          <w:bCs/>
          <w:color w:val="000000" w:themeColor="text1"/>
          <w:sz w:val="32"/>
          <w:szCs w:val="32"/>
          <w:lang w:val="en-US"/>
          <w14:textFill>
            <w14:solidFill>
              <w14:schemeClr w14:val="tx1"/>
            </w14:solidFill>
          </w14:textFill>
        </w:rPr>
      </w:pPr>
    </w:p>
    <w:p>
      <w:pPr>
        <w:jc w:val="center"/>
        <w:rPr>
          <w:b/>
          <w:bCs/>
          <w:color w:val="000000" w:themeColor="text1"/>
          <w:sz w:val="32"/>
          <w:szCs w:val="32"/>
          <w:lang w:val="en-US"/>
          <w14:textFill>
            <w14:solidFill>
              <w14:schemeClr w14:val="tx1"/>
            </w14:solidFill>
          </w14:textFill>
        </w:rPr>
      </w:pPr>
    </w:p>
    <w:p>
      <w:pPr>
        <w:jc w:val="center"/>
        <w:rPr>
          <w:b/>
          <w:bCs/>
          <w:color w:val="000000" w:themeColor="text1"/>
          <w:sz w:val="32"/>
          <w:szCs w:val="32"/>
          <w:lang w:val="en-US"/>
          <w14:textFill>
            <w14:solidFill>
              <w14:schemeClr w14:val="tx1"/>
            </w14:solidFill>
          </w14:textFill>
        </w:rPr>
      </w:pPr>
    </w:p>
    <w:p>
      <w:pPr>
        <w:jc w:val="center"/>
        <w:rPr>
          <w:b/>
          <w:bCs/>
          <w:color w:val="000000" w:themeColor="text1"/>
          <w:sz w:val="32"/>
          <w:szCs w:val="32"/>
          <w:lang w:val="en-US"/>
          <w14:textFill>
            <w14:solidFill>
              <w14:schemeClr w14:val="tx1"/>
            </w14:solidFill>
          </w14:textFill>
        </w:rPr>
      </w:pPr>
    </w:p>
    <w:p>
      <w:pPr>
        <w:jc w:val="center"/>
        <w:rPr>
          <w:b/>
          <w:bCs/>
          <w:color w:val="000000" w:themeColor="text1"/>
          <w:sz w:val="32"/>
          <w:szCs w:val="32"/>
          <w:lang w:val="en-US"/>
          <w14:textFill>
            <w14:solidFill>
              <w14:schemeClr w14:val="tx1"/>
            </w14:solidFill>
          </w14:textFill>
        </w:rPr>
      </w:pPr>
    </w:p>
    <w:p>
      <w:pPr>
        <w:jc w:val="center"/>
        <w:rPr>
          <w:b/>
          <w:bCs/>
          <w:color w:val="000000" w:themeColor="text1"/>
          <w:sz w:val="32"/>
          <w:szCs w:val="32"/>
          <w:lang w:val="en-US"/>
          <w14:textFill>
            <w14:solidFill>
              <w14:schemeClr w14:val="tx1"/>
            </w14:solidFill>
          </w14:textFill>
        </w:rPr>
      </w:pPr>
    </w:p>
    <w:p>
      <w:pPr>
        <w:jc w:val="center"/>
        <w:rPr>
          <w:b/>
          <w:bCs/>
          <w:color w:val="000000" w:themeColor="text1"/>
          <w:sz w:val="32"/>
          <w:szCs w:val="32"/>
          <w:lang w:val="en-US"/>
          <w14:textFill>
            <w14:solidFill>
              <w14:schemeClr w14:val="tx1"/>
            </w14:solidFill>
          </w14:textFill>
        </w:rPr>
      </w:pPr>
    </w:p>
    <w:p>
      <w:pPr>
        <w:jc w:val="center"/>
        <w:rPr>
          <w:b/>
          <w:bCs/>
          <w:color w:val="000000" w:themeColor="text1"/>
          <w:sz w:val="32"/>
          <w:szCs w:val="32"/>
          <w:lang w:val="en-US"/>
          <w14:textFill>
            <w14:solidFill>
              <w14:schemeClr w14:val="tx1"/>
            </w14:solidFill>
          </w14:textFill>
        </w:rPr>
      </w:pPr>
    </w:p>
    <w:p>
      <w:pPr>
        <w:jc w:val="center"/>
        <w:rPr>
          <w:b/>
          <w:bCs/>
          <w:color w:val="000000" w:themeColor="text1"/>
          <w:sz w:val="32"/>
          <w:szCs w:val="32"/>
          <w:lang w:val="en-US"/>
          <w14:textFill>
            <w14:solidFill>
              <w14:schemeClr w14:val="tx1"/>
            </w14:solidFill>
          </w14:textFill>
        </w:rPr>
      </w:pPr>
    </w:p>
    <w:p>
      <w:pPr>
        <w:jc w:val="center"/>
        <w:rPr>
          <w:b/>
          <w:bCs/>
          <w:color w:val="000000" w:themeColor="text1"/>
          <w:sz w:val="32"/>
          <w:szCs w:val="32"/>
          <w:lang w:val="en-US"/>
          <w14:textFill>
            <w14:solidFill>
              <w14:schemeClr w14:val="tx1"/>
            </w14:solidFill>
          </w14:textFill>
        </w:rPr>
      </w:pPr>
      <w:r>
        <w:rPr>
          <w:rFonts w:hint="eastAsia"/>
          <w:b/>
          <w:bCs/>
          <w:color w:val="000000" w:themeColor="text1"/>
          <w:sz w:val="32"/>
          <w:szCs w:val="32"/>
          <w:lang w:val="en-US"/>
          <w14:textFill>
            <w14:solidFill>
              <w14:schemeClr w14:val="tx1"/>
            </w14:solidFill>
          </w14:textFill>
        </w:rPr>
        <w:t>福建师范大学XXX专业教育实践能力达成评价与改进报告</w:t>
      </w:r>
    </w:p>
    <w:p>
      <w:pPr>
        <w:jc w:val="center"/>
        <w:rPr>
          <w:b/>
          <w:bCs/>
          <w:color w:val="000000" w:themeColor="text1"/>
          <w:sz w:val="13"/>
          <w:szCs w:val="13"/>
          <w:lang w:val="en-US"/>
          <w14:textFill>
            <w14:solidFill>
              <w14:schemeClr w14:val="tx1"/>
            </w14:solidFill>
          </w14:textFill>
        </w:rPr>
      </w:pPr>
    </w:p>
    <w:tbl>
      <w:tblPr>
        <w:tblStyle w:val="10"/>
        <w:tblW w:w="0" w:type="auto"/>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gridCol w:w="156"/>
        <w:gridCol w:w="2945"/>
        <w:gridCol w:w="1991"/>
        <w:gridCol w:w="3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6" w:type="dxa"/>
            <w:vAlign w:val="center"/>
          </w:tcPr>
          <w:p>
            <w:pPr>
              <w:jc w:val="center"/>
              <w:rPr>
                <w:rFonts w:ascii="仿宋" w:hAnsi="仿宋" w:eastAsia="仿宋"/>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评价责任人</w:t>
            </w:r>
          </w:p>
        </w:tc>
        <w:tc>
          <w:tcPr>
            <w:tcW w:w="3101" w:type="dxa"/>
            <w:gridSpan w:val="2"/>
            <w:vAlign w:val="center"/>
          </w:tcPr>
          <w:p>
            <w:pPr>
              <w:jc w:val="center"/>
              <w:rPr>
                <w:rFonts w:ascii="仿宋" w:hAnsi="仿宋" w:eastAsia="仿宋"/>
                <w:b/>
                <w:bCs/>
                <w:color w:val="000000" w:themeColor="text1"/>
                <w:sz w:val="24"/>
                <w:szCs w:val="24"/>
                <w:lang w:val="en-US"/>
                <w14:textFill>
                  <w14:solidFill>
                    <w14:schemeClr w14:val="tx1"/>
                  </w14:solidFill>
                </w14:textFill>
              </w:rPr>
            </w:pPr>
          </w:p>
        </w:tc>
        <w:tc>
          <w:tcPr>
            <w:tcW w:w="1991" w:type="dxa"/>
            <w:vAlign w:val="center"/>
          </w:tcPr>
          <w:p>
            <w:pPr>
              <w:jc w:val="cente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评价时间</w:t>
            </w:r>
          </w:p>
        </w:tc>
        <w:tc>
          <w:tcPr>
            <w:tcW w:w="3192" w:type="dxa"/>
            <w:vAlign w:val="center"/>
          </w:tcPr>
          <w:p>
            <w:pPr>
              <w:jc w:val="cente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30" w:type="dxa"/>
            <w:gridSpan w:val="5"/>
            <w:vAlign w:val="center"/>
          </w:tcPr>
          <w:p>
            <w:pPr>
              <w:jc w:val="cente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实践环节与毕业要求对应关系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6" w:type="dxa"/>
            <w:vAlign w:val="center"/>
          </w:tcPr>
          <w:p>
            <w:pPr>
              <w:jc w:val="cente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毕业要求</w:t>
            </w:r>
          </w:p>
        </w:tc>
        <w:tc>
          <w:tcPr>
            <w:tcW w:w="3101" w:type="dxa"/>
            <w:gridSpan w:val="2"/>
            <w:vAlign w:val="center"/>
          </w:tcPr>
          <w:p>
            <w:pPr>
              <w:jc w:val="cente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毕业要求指标点</w:t>
            </w:r>
          </w:p>
        </w:tc>
        <w:tc>
          <w:tcPr>
            <w:tcW w:w="5183" w:type="dxa"/>
            <w:gridSpan w:val="2"/>
            <w:vAlign w:val="center"/>
          </w:tcPr>
          <w:p>
            <w:pPr>
              <w:jc w:val="cente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实践环节目标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6" w:type="dxa"/>
          </w:tcPr>
          <w:p>
            <w:pPr>
              <w:jc w:val="both"/>
              <w:rPr>
                <w:rFonts w:ascii="仿宋" w:hAnsi="仿宋" w:eastAsia="仿宋"/>
                <w:color w:val="000000" w:themeColor="text1"/>
                <w:sz w:val="24"/>
                <w:szCs w:val="24"/>
                <w:lang w:val="en-US"/>
                <w14:textFill>
                  <w14:solidFill>
                    <w14:schemeClr w14:val="tx1"/>
                  </w14:solidFill>
                </w14:textFill>
              </w:rPr>
            </w:pPr>
          </w:p>
        </w:tc>
        <w:tc>
          <w:tcPr>
            <w:tcW w:w="3101" w:type="dxa"/>
            <w:gridSpan w:val="2"/>
          </w:tcPr>
          <w:p>
            <w:pPr>
              <w:jc w:val="both"/>
              <w:rPr>
                <w:rFonts w:ascii="仿宋" w:hAnsi="仿宋" w:eastAsia="仿宋"/>
                <w:color w:val="000000" w:themeColor="text1"/>
                <w:sz w:val="24"/>
                <w:szCs w:val="24"/>
                <w:lang w:val="en-US"/>
                <w14:textFill>
                  <w14:solidFill>
                    <w14:schemeClr w14:val="tx1"/>
                  </w14:solidFill>
                </w14:textFill>
              </w:rPr>
            </w:pPr>
          </w:p>
        </w:tc>
        <w:tc>
          <w:tcPr>
            <w:tcW w:w="5183" w:type="dxa"/>
            <w:gridSpan w:val="2"/>
          </w:tcPr>
          <w:p>
            <w:pPr>
              <w:jc w:val="both"/>
              <w:rPr>
                <w:rFonts w:ascii="仿宋" w:hAnsi="仿宋" w:eastAsia="仿宋"/>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6" w:type="dxa"/>
          </w:tcPr>
          <w:p>
            <w:pPr>
              <w:jc w:val="both"/>
              <w:rPr>
                <w:rFonts w:ascii="仿宋" w:hAnsi="仿宋" w:eastAsia="仿宋"/>
                <w:color w:val="000000" w:themeColor="text1"/>
                <w:sz w:val="24"/>
                <w:szCs w:val="24"/>
                <w:lang w:val="en-US"/>
                <w14:textFill>
                  <w14:solidFill>
                    <w14:schemeClr w14:val="tx1"/>
                  </w14:solidFill>
                </w14:textFill>
              </w:rPr>
            </w:pPr>
          </w:p>
        </w:tc>
        <w:tc>
          <w:tcPr>
            <w:tcW w:w="3101" w:type="dxa"/>
            <w:gridSpan w:val="2"/>
          </w:tcPr>
          <w:p>
            <w:pPr>
              <w:jc w:val="both"/>
              <w:rPr>
                <w:rFonts w:ascii="仿宋" w:hAnsi="仿宋" w:eastAsia="仿宋"/>
                <w:color w:val="000000" w:themeColor="text1"/>
                <w:sz w:val="24"/>
                <w:szCs w:val="24"/>
                <w:lang w:val="en-US"/>
                <w14:textFill>
                  <w14:solidFill>
                    <w14:schemeClr w14:val="tx1"/>
                  </w14:solidFill>
                </w14:textFill>
              </w:rPr>
            </w:pPr>
          </w:p>
        </w:tc>
        <w:tc>
          <w:tcPr>
            <w:tcW w:w="5183" w:type="dxa"/>
            <w:gridSpan w:val="2"/>
          </w:tcPr>
          <w:p>
            <w:pPr>
              <w:jc w:val="both"/>
              <w:rPr>
                <w:rFonts w:ascii="仿宋" w:hAnsi="仿宋" w:eastAsia="仿宋"/>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6" w:type="dxa"/>
          </w:tcPr>
          <w:p>
            <w:pPr>
              <w:jc w:val="both"/>
              <w:rPr>
                <w:rFonts w:ascii="仿宋" w:hAnsi="仿宋" w:eastAsia="仿宋"/>
                <w:color w:val="000000" w:themeColor="text1"/>
                <w:sz w:val="24"/>
                <w:szCs w:val="24"/>
                <w:lang w:val="en-US"/>
                <w14:textFill>
                  <w14:solidFill>
                    <w14:schemeClr w14:val="tx1"/>
                  </w14:solidFill>
                </w14:textFill>
              </w:rPr>
            </w:pPr>
          </w:p>
        </w:tc>
        <w:tc>
          <w:tcPr>
            <w:tcW w:w="3101" w:type="dxa"/>
            <w:gridSpan w:val="2"/>
          </w:tcPr>
          <w:p>
            <w:pPr>
              <w:jc w:val="both"/>
              <w:rPr>
                <w:rFonts w:ascii="仿宋" w:hAnsi="仿宋" w:eastAsia="仿宋"/>
                <w:color w:val="000000" w:themeColor="text1"/>
                <w:sz w:val="24"/>
                <w:szCs w:val="24"/>
                <w:lang w:val="en-US"/>
                <w14:textFill>
                  <w14:solidFill>
                    <w14:schemeClr w14:val="tx1"/>
                  </w14:solidFill>
                </w14:textFill>
              </w:rPr>
            </w:pPr>
          </w:p>
        </w:tc>
        <w:tc>
          <w:tcPr>
            <w:tcW w:w="5183" w:type="dxa"/>
            <w:gridSpan w:val="2"/>
          </w:tcPr>
          <w:p>
            <w:pPr>
              <w:jc w:val="both"/>
              <w:rPr>
                <w:rFonts w:ascii="仿宋" w:hAnsi="仿宋" w:eastAsia="仿宋"/>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30" w:type="dxa"/>
            <w:gridSpan w:val="5"/>
            <w:vAlign w:val="center"/>
          </w:tcPr>
          <w:p>
            <w:pPr>
              <w:jc w:val="cente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实践能力评价依据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6" w:type="dxa"/>
            <w:vAlign w:val="center"/>
          </w:tcPr>
          <w:p>
            <w:pPr>
              <w:jc w:val="cente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考核环节</w:t>
            </w:r>
          </w:p>
        </w:tc>
        <w:tc>
          <w:tcPr>
            <w:tcW w:w="8284" w:type="dxa"/>
            <w:gridSpan w:val="4"/>
            <w:vAlign w:val="center"/>
          </w:tcPr>
          <w:p>
            <w:pPr>
              <w:jc w:val="cente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实践环节要求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6" w:type="dxa"/>
          </w:tcPr>
          <w:p>
            <w:pPr>
              <w:jc w:val="center"/>
              <w:rPr>
                <w:rFonts w:ascii="仿宋" w:hAnsi="仿宋" w:eastAsia="仿宋"/>
                <w:color w:val="000000" w:themeColor="text1"/>
                <w:sz w:val="24"/>
                <w:szCs w:val="24"/>
                <w:lang w:val="en-US"/>
                <w14:textFill>
                  <w14:solidFill>
                    <w14:schemeClr w14:val="tx1"/>
                  </w14:solidFill>
                </w14:textFill>
              </w:rPr>
            </w:pPr>
            <w:r>
              <w:rPr>
                <w:rFonts w:hint="eastAsia" w:ascii="仿宋" w:hAnsi="仿宋" w:eastAsia="仿宋"/>
                <w:color w:val="000000" w:themeColor="text1"/>
                <w:sz w:val="24"/>
                <w:szCs w:val="24"/>
                <w:lang w:val="en-US"/>
                <w14:textFill>
                  <w14:solidFill>
                    <w14:schemeClr w14:val="tx1"/>
                  </w14:solidFill>
                </w14:textFill>
              </w:rPr>
              <w:t>教育见习</w:t>
            </w:r>
          </w:p>
        </w:tc>
        <w:tc>
          <w:tcPr>
            <w:tcW w:w="8284" w:type="dxa"/>
            <w:gridSpan w:val="4"/>
          </w:tcPr>
          <w:p>
            <w:pPr>
              <w:jc w:val="both"/>
              <w:rPr>
                <w:rFonts w:ascii="仿宋" w:hAnsi="仿宋" w:eastAsia="仿宋"/>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6" w:type="dxa"/>
          </w:tcPr>
          <w:p>
            <w:pPr>
              <w:jc w:val="center"/>
              <w:rPr>
                <w:rFonts w:ascii="仿宋" w:hAnsi="仿宋" w:eastAsia="仿宋"/>
                <w:color w:val="000000" w:themeColor="text1"/>
                <w:sz w:val="24"/>
                <w:szCs w:val="24"/>
                <w:lang w:val="en-US"/>
                <w14:textFill>
                  <w14:solidFill>
                    <w14:schemeClr w14:val="tx1"/>
                  </w14:solidFill>
                </w14:textFill>
              </w:rPr>
            </w:pPr>
            <w:r>
              <w:rPr>
                <w:rFonts w:hint="eastAsia" w:ascii="仿宋" w:hAnsi="仿宋" w:eastAsia="仿宋"/>
                <w:color w:val="000000" w:themeColor="text1"/>
                <w:sz w:val="24"/>
                <w:szCs w:val="24"/>
                <w:lang w:val="en-US"/>
                <w14:textFill>
                  <w14:solidFill>
                    <w14:schemeClr w14:val="tx1"/>
                  </w14:solidFill>
                </w14:textFill>
              </w:rPr>
              <w:t>师德体验</w:t>
            </w:r>
          </w:p>
        </w:tc>
        <w:tc>
          <w:tcPr>
            <w:tcW w:w="8284" w:type="dxa"/>
            <w:gridSpan w:val="4"/>
          </w:tcPr>
          <w:p>
            <w:pPr>
              <w:jc w:val="both"/>
              <w:rPr>
                <w:rFonts w:ascii="仿宋" w:hAnsi="仿宋" w:eastAsia="仿宋"/>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6" w:type="dxa"/>
          </w:tcPr>
          <w:p>
            <w:pPr>
              <w:jc w:val="center"/>
              <w:rPr>
                <w:rFonts w:ascii="仿宋" w:hAnsi="仿宋" w:eastAsia="仿宋"/>
                <w:color w:val="000000" w:themeColor="text1"/>
                <w:sz w:val="24"/>
                <w:szCs w:val="24"/>
                <w:lang w:val="en-US"/>
                <w14:textFill>
                  <w14:solidFill>
                    <w14:schemeClr w14:val="tx1"/>
                  </w14:solidFill>
                </w14:textFill>
              </w:rPr>
            </w:pPr>
            <w:r>
              <w:rPr>
                <w:rFonts w:hint="eastAsia" w:ascii="仿宋" w:hAnsi="仿宋" w:eastAsia="仿宋"/>
                <w:color w:val="000000" w:themeColor="text1"/>
                <w:sz w:val="24"/>
                <w:szCs w:val="24"/>
                <w:lang w:val="en-US"/>
                <w14:textFill>
                  <w14:solidFill>
                    <w14:schemeClr w14:val="tx1"/>
                  </w14:solidFill>
                </w14:textFill>
              </w:rPr>
              <w:t>教学实践</w:t>
            </w:r>
          </w:p>
        </w:tc>
        <w:tc>
          <w:tcPr>
            <w:tcW w:w="8284" w:type="dxa"/>
            <w:gridSpan w:val="4"/>
          </w:tcPr>
          <w:p>
            <w:pPr>
              <w:jc w:val="both"/>
              <w:rPr>
                <w:rFonts w:ascii="仿宋" w:hAnsi="仿宋" w:eastAsia="仿宋"/>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6" w:type="dxa"/>
          </w:tcPr>
          <w:p>
            <w:pPr>
              <w:jc w:val="center"/>
              <w:rPr>
                <w:rFonts w:ascii="仿宋" w:hAnsi="仿宋" w:eastAsia="仿宋"/>
                <w:color w:val="000000" w:themeColor="text1"/>
                <w:sz w:val="24"/>
                <w:szCs w:val="24"/>
                <w:lang w:val="en-US"/>
                <w14:textFill>
                  <w14:solidFill>
                    <w14:schemeClr w14:val="tx1"/>
                  </w14:solidFill>
                </w14:textFill>
              </w:rPr>
            </w:pPr>
            <w:r>
              <w:rPr>
                <w:rFonts w:hint="eastAsia" w:ascii="仿宋" w:hAnsi="仿宋" w:eastAsia="仿宋"/>
                <w:color w:val="000000" w:themeColor="text1"/>
                <w:sz w:val="24"/>
                <w:szCs w:val="24"/>
                <w:lang w:val="en-US"/>
                <w14:textFill>
                  <w14:solidFill>
                    <w14:schemeClr w14:val="tx1"/>
                  </w14:solidFill>
                </w14:textFill>
              </w:rPr>
              <w:t>教研实践</w:t>
            </w:r>
          </w:p>
        </w:tc>
        <w:tc>
          <w:tcPr>
            <w:tcW w:w="8284" w:type="dxa"/>
            <w:gridSpan w:val="4"/>
          </w:tcPr>
          <w:p>
            <w:pPr>
              <w:jc w:val="both"/>
              <w:rPr>
                <w:rFonts w:ascii="仿宋" w:hAnsi="仿宋" w:eastAsia="仿宋"/>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6" w:type="dxa"/>
          </w:tcPr>
          <w:p>
            <w:pPr>
              <w:jc w:val="center"/>
              <w:rPr>
                <w:rFonts w:ascii="仿宋" w:hAnsi="仿宋" w:eastAsia="仿宋"/>
                <w:color w:val="000000" w:themeColor="text1"/>
                <w:sz w:val="24"/>
                <w:szCs w:val="24"/>
                <w:lang w:val="en-US"/>
                <w14:textFill>
                  <w14:solidFill>
                    <w14:schemeClr w14:val="tx1"/>
                  </w14:solidFill>
                </w14:textFill>
              </w:rPr>
            </w:pPr>
            <w:r>
              <w:rPr>
                <w:rFonts w:hint="eastAsia" w:ascii="仿宋" w:hAnsi="仿宋" w:eastAsia="仿宋"/>
                <w:color w:val="000000" w:themeColor="text1"/>
                <w:sz w:val="24"/>
                <w:szCs w:val="24"/>
                <w:lang w:val="en-US"/>
                <w14:textFill>
                  <w14:solidFill>
                    <w14:schemeClr w14:val="tx1"/>
                  </w14:solidFill>
                </w14:textFill>
              </w:rPr>
              <w:t>班级管理实践</w:t>
            </w:r>
          </w:p>
        </w:tc>
        <w:tc>
          <w:tcPr>
            <w:tcW w:w="8284" w:type="dxa"/>
            <w:gridSpan w:val="4"/>
          </w:tcPr>
          <w:p>
            <w:pPr>
              <w:jc w:val="both"/>
              <w:rPr>
                <w:rFonts w:ascii="仿宋" w:hAnsi="仿宋" w:eastAsia="仿宋"/>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30" w:type="dxa"/>
            <w:gridSpan w:val="5"/>
            <w:vAlign w:val="center"/>
          </w:tcPr>
          <w:p>
            <w:pPr>
              <w:jc w:val="cente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实践能力质量评价结果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7" w:type="dxa"/>
            <w:gridSpan w:val="3"/>
            <w:vAlign w:val="center"/>
          </w:tcPr>
          <w:p>
            <w:pPr>
              <w:jc w:val="cente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评价方法</w:t>
            </w:r>
          </w:p>
        </w:tc>
        <w:tc>
          <w:tcPr>
            <w:tcW w:w="5183" w:type="dxa"/>
            <w:gridSpan w:val="2"/>
            <w:vAlign w:val="center"/>
          </w:tcPr>
          <w:p>
            <w:pPr>
              <w:jc w:val="cente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实践能力达成评价情况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7" w:type="dxa"/>
            <w:gridSpan w:val="3"/>
          </w:tcPr>
          <w:p>
            <w:pPr>
              <w:jc w:val="both"/>
              <w:rPr>
                <w:rFonts w:ascii="仿宋" w:hAnsi="仿宋" w:eastAsia="仿宋"/>
                <w:color w:val="000000" w:themeColor="text1"/>
                <w:sz w:val="24"/>
                <w:szCs w:val="24"/>
                <w:lang w:val="en-US"/>
                <w14:textFill>
                  <w14:solidFill>
                    <w14:schemeClr w14:val="tx1"/>
                  </w14:solidFill>
                </w14:textFill>
              </w:rPr>
            </w:pPr>
          </w:p>
        </w:tc>
        <w:tc>
          <w:tcPr>
            <w:tcW w:w="5183" w:type="dxa"/>
            <w:gridSpan w:val="2"/>
            <w:vMerge w:val="restart"/>
          </w:tcPr>
          <w:p>
            <w:pPr>
              <w:jc w:val="both"/>
              <w:rPr>
                <w:rFonts w:ascii="仿宋" w:hAnsi="仿宋" w:eastAsia="仿宋"/>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7" w:type="dxa"/>
            <w:gridSpan w:val="3"/>
          </w:tcPr>
          <w:p>
            <w:pPr>
              <w:jc w:val="both"/>
              <w:rPr>
                <w:rFonts w:ascii="仿宋" w:hAnsi="仿宋" w:eastAsia="仿宋"/>
                <w:color w:val="000000" w:themeColor="text1"/>
                <w:sz w:val="24"/>
                <w:szCs w:val="24"/>
                <w:lang w:val="en-US"/>
                <w14:textFill>
                  <w14:solidFill>
                    <w14:schemeClr w14:val="tx1"/>
                  </w14:solidFill>
                </w14:textFill>
              </w:rPr>
            </w:pPr>
          </w:p>
        </w:tc>
        <w:tc>
          <w:tcPr>
            <w:tcW w:w="5183" w:type="dxa"/>
            <w:gridSpan w:val="2"/>
            <w:vMerge w:val="continue"/>
          </w:tcPr>
          <w:p>
            <w:pPr>
              <w:jc w:val="both"/>
              <w:rPr>
                <w:rFonts w:ascii="仿宋" w:hAnsi="仿宋" w:eastAsia="仿宋"/>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7" w:type="dxa"/>
            <w:gridSpan w:val="3"/>
          </w:tcPr>
          <w:p>
            <w:pPr>
              <w:jc w:val="both"/>
              <w:rPr>
                <w:rFonts w:ascii="仿宋" w:hAnsi="仿宋" w:eastAsia="仿宋"/>
                <w:color w:val="000000" w:themeColor="text1"/>
                <w:sz w:val="24"/>
                <w:szCs w:val="24"/>
                <w:lang w:val="en-US"/>
                <w14:textFill>
                  <w14:solidFill>
                    <w14:schemeClr w14:val="tx1"/>
                  </w14:solidFill>
                </w14:textFill>
              </w:rPr>
            </w:pPr>
          </w:p>
        </w:tc>
        <w:tc>
          <w:tcPr>
            <w:tcW w:w="5183" w:type="dxa"/>
            <w:gridSpan w:val="2"/>
            <w:vMerge w:val="continue"/>
          </w:tcPr>
          <w:p>
            <w:pPr>
              <w:jc w:val="both"/>
              <w:rPr>
                <w:rFonts w:ascii="仿宋" w:hAnsi="仿宋" w:eastAsia="仿宋"/>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30" w:type="dxa"/>
            <w:gridSpan w:val="5"/>
            <w:vAlign w:val="center"/>
          </w:tcPr>
          <w:p>
            <w:pPr>
              <w:jc w:val="center"/>
              <w:rPr>
                <w:rFonts w:ascii="仿宋" w:hAnsi="仿宋" w:eastAsia="仿宋"/>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实践能力达成评价分析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4" w:hRule="atLeast"/>
        </w:trPr>
        <w:tc>
          <w:tcPr>
            <w:tcW w:w="10230" w:type="dxa"/>
            <w:gridSpan w:val="5"/>
          </w:tcPr>
          <w:p>
            <w:pPr>
              <w:jc w:val="both"/>
              <w:rPr>
                <w:rFonts w:ascii="仿宋" w:hAnsi="仿宋" w:eastAsia="仿宋"/>
                <w:color w:val="000000" w:themeColor="text1"/>
                <w:sz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30" w:type="dxa"/>
            <w:gridSpan w:val="5"/>
            <w:vAlign w:val="center"/>
          </w:tcPr>
          <w:p>
            <w:pPr>
              <w:jc w:val="center"/>
              <w:rPr>
                <w:rFonts w:ascii="仿宋" w:hAnsi="仿宋" w:eastAsia="仿宋"/>
                <w:color w:val="000000" w:themeColor="text1"/>
                <w:sz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5" w:hRule="atLeast"/>
        </w:trPr>
        <w:tc>
          <w:tcPr>
            <w:tcW w:w="10230" w:type="dxa"/>
            <w:gridSpan w:val="5"/>
          </w:tcPr>
          <w:p>
            <w:pPr>
              <w:jc w:val="both"/>
              <w:rPr>
                <w:rFonts w:ascii="仿宋" w:hAnsi="仿宋" w:eastAsia="仿宋"/>
                <w:color w:val="000000" w:themeColor="text1"/>
                <w:sz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2102" w:type="dxa"/>
            <w:gridSpan w:val="2"/>
            <w:vAlign w:val="center"/>
          </w:tcPr>
          <w:p>
            <w:pPr>
              <w:jc w:val="cente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分管教学领导</w:t>
            </w:r>
          </w:p>
          <w:p>
            <w:pPr>
              <w:jc w:val="cente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意见</w:t>
            </w:r>
          </w:p>
        </w:tc>
        <w:tc>
          <w:tcPr>
            <w:tcW w:w="8128" w:type="dxa"/>
            <w:gridSpan w:val="3"/>
          </w:tcPr>
          <w:p>
            <w:pPr>
              <w:jc w:val="center"/>
              <w:rPr>
                <w:b/>
                <w:bCs/>
                <w:color w:val="000000" w:themeColor="text1"/>
                <w:sz w:val="24"/>
                <w:szCs w:val="24"/>
                <w:lang w:val="en-US"/>
                <w14:textFill>
                  <w14:solidFill>
                    <w14:schemeClr w14:val="tx1"/>
                  </w14:solidFill>
                </w14:textFill>
              </w:rPr>
            </w:pPr>
          </w:p>
          <w:p>
            <w:pPr>
              <w:jc w:val="center"/>
              <w:rPr>
                <w:b/>
                <w:bCs/>
                <w:color w:val="000000" w:themeColor="text1"/>
                <w:sz w:val="24"/>
                <w:szCs w:val="24"/>
                <w:lang w:val="en-US"/>
                <w14:textFill>
                  <w14:solidFill>
                    <w14:schemeClr w14:val="tx1"/>
                  </w14:solidFill>
                </w14:textFill>
              </w:rPr>
            </w:pPr>
          </w:p>
          <w:p>
            <w:pPr>
              <w:jc w:val="cente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 xml:space="preserve">                            签名：               年     月     日</w:t>
            </w:r>
          </w:p>
        </w:tc>
      </w:tr>
    </w:tbl>
    <w:p>
      <w:pPr>
        <w:rPr>
          <w:rFonts w:ascii="仿宋" w:hAnsi="仿宋" w:eastAsia="仿宋"/>
          <w:color w:val="000000" w:themeColor="text1"/>
          <w:sz w:val="24"/>
          <w:lang w:val="en-US"/>
          <w14:textFill>
            <w14:solidFill>
              <w14:schemeClr w14:val="tx1"/>
            </w14:solidFill>
          </w14:textFill>
        </w:rPr>
      </w:pPr>
    </w:p>
    <w:p>
      <w:pPr>
        <w:jc w:val="left"/>
        <w:rPr>
          <w:rFonts w:hint="default" w:asciiTheme="majorEastAsia" w:hAnsiTheme="majorEastAsia" w:eastAsiaTheme="majorEastAsia" w:cstheme="majorEastAsia"/>
          <w:b w:val="0"/>
          <w:bCs w:val="0"/>
          <w:color w:val="000000" w:themeColor="text1"/>
          <w:sz w:val="21"/>
          <w:szCs w:val="21"/>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szCs w:val="21"/>
          <w:lang w:val="en-US" w:eastAsia="zh-CN"/>
          <w14:textFill>
            <w14:solidFill>
              <w14:schemeClr w14:val="tx1"/>
            </w14:solidFill>
          </w14:textFill>
        </w:rPr>
        <w:t>注:本表可作为教育实践工作评价与改进支撑材料和总结评优依据，一式二份，一份交教务处，一份由学院存档。</w:t>
      </w: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r>
        <w:rPr>
          <w:rFonts w:hint="eastAsia" w:asciiTheme="majorEastAsia" w:hAnsiTheme="majorEastAsia" w:eastAsiaTheme="majorEastAsia" w:cstheme="majorEastAsia"/>
          <w:b/>
          <w:bCs/>
          <w:color w:val="000000" w:themeColor="text1"/>
          <w:sz w:val="32"/>
          <w:szCs w:val="32"/>
          <w:lang w:val="en-US"/>
          <w14:textFill>
            <w14:solidFill>
              <w14:schemeClr w14:val="tx1"/>
            </w14:solidFill>
          </w14:textFill>
        </w:rPr>
        <w:t>福建师范大学XXX专业教育实践教学大纲</w:t>
      </w:r>
    </w:p>
    <w:p>
      <w:pPr>
        <w:tabs>
          <w:tab w:val="right" w:leader="dot" w:pos="9492"/>
        </w:tabs>
        <w:spacing w:before="592" w:line="100" w:lineRule="exact"/>
        <w:ind w:left="374"/>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r>
        <w:rPr>
          <w:rFonts w:hint="eastAsia" w:ascii="仿宋" w:hAnsi="仿宋" w:eastAsia="仿宋"/>
          <w:color w:val="000000" w:themeColor="text1"/>
          <w:sz w:val="24"/>
          <w:lang w:val="en-US"/>
          <w14:textFill>
            <w14:solidFill>
              <w14:schemeClr w14:val="tx1"/>
            </w14:solidFill>
          </w14:textFill>
        </w:rPr>
        <w:t>（实践教学大纲包含教育见习大纲、教育实习大纲、教育研习大纲，由专业自行添加）</w:t>
      </w: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p>
      <w:pPr>
        <w:pStyle w:val="5"/>
        <w:ind w:left="369"/>
        <w:rPr>
          <w:color w:val="000000" w:themeColor="text1"/>
          <w14:textFill>
            <w14:solidFill>
              <w14:schemeClr w14:val="tx1"/>
            </w14:solidFill>
          </w14:textFill>
        </w:rPr>
        <w:sectPr>
          <w:pgSz w:w="11850" w:h="16790"/>
          <w:pgMar w:top="1120" w:right="820" w:bottom="760" w:left="760" w:header="0" w:footer="487" w:gutter="0"/>
          <w:cols w:space="720" w:num="1"/>
        </w:sectPr>
      </w:pPr>
    </w:p>
    <w:p>
      <w:pPr>
        <w:pStyle w:val="5"/>
        <w:ind w:left="369"/>
        <w:rPr>
          <w:color w:val="000000" w:themeColor="text1"/>
          <w14:textFill>
            <w14:solidFill>
              <w14:schemeClr w14:val="tx1"/>
            </w14:solidFill>
          </w14:textFill>
        </w:rPr>
      </w:pPr>
    </w:p>
    <w:p>
      <w:pPr>
        <w:pStyle w:val="5"/>
        <w:rPr>
          <w:color w:val="000000" w:themeColor="text1"/>
          <w:sz w:val="20"/>
          <w14:textFill>
            <w14:solidFill>
              <w14:schemeClr w14:val="tx1"/>
            </w14:solidFill>
          </w14:textFill>
        </w:rPr>
      </w:pPr>
      <w:r>
        <w:rPr>
          <w:rFonts w:hint="eastAsia"/>
          <w:color w:val="000000" w:themeColor="text1"/>
          <w:sz w:val="20"/>
          <w:lang w:val="en-US"/>
          <w14:textFill>
            <w14:solidFill>
              <w14:schemeClr w14:val="tx1"/>
            </w14:solidFill>
          </w14:textFill>
        </w:rPr>
        <w:t xml:space="preserve">    </w:t>
      </w:r>
      <w:r>
        <w:rPr>
          <w:color w:val="000000" w:themeColor="text1"/>
          <w:sz w:val="20"/>
          <w:lang w:val="en-US" w:bidi="ar-SA"/>
          <w14:textFill>
            <w14:solidFill>
              <w14:schemeClr w14:val="tx1"/>
            </w14:solidFill>
          </w14:textFill>
        </w:rPr>
        <mc:AlternateContent>
          <mc:Choice Requires="wps">
            <w:drawing>
              <wp:inline distT="0" distB="0" distL="114300" distR="114300">
                <wp:extent cx="1372870" cy="204470"/>
                <wp:effectExtent l="4445" t="4445" r="13335" b="19685"/>
                <wp:docPr id="2" name="文本框 6"/>
                <wp:cNvGraphicFramePr/>
                <a:graphic xmlns:a="http://schemas.openxmlformats.org/drawingml/2006/main">
                  <a:graphicData uri="http://schemas.microsoft.com/office/word/2010/wordprocessingShape">
                    <wps:wsp>
                      <wps:cNvSpPr txBox="1"/>
                      <wps:spPr>
                        <a:xfrm>
                          <a:off x="0" y="0"/>
                          <a:ext cx="1372870" cy="204470"/>
                        </a:xfrm>
                        <a:prstGeom prst="rect">
                          <a:avLst/>
                        </a:prstGeom>
                        <a:noFill/>
                        <a:ln w="6096" cap="flat" cmpd="sng">
                          <a:solidFill>
                            <a:srgbClr val="000000"/>
                          </a:solidFill>
                          <a:prstDash val="solid"/>
                          <a:miter/>
                          <a:headEnd type="none" w="med" len="med"/>
                          <a:tailEnd type="none" w="med" len="med"/>
                        </a:ln>
                      </wps:spPr>
                      <wps:txbx>
                        <w:txbxContent>
                          <w:p>
                            <w:pPr>
                              <w:pStyle w:val="5"/>
                              <w:spacing w:before="20"/>
                              <w:ind w:left="101"/>
                            </w:pPr>
                            <w:r>
                              <w:t>学号:</w:t>
                            </w:r>
                          </w:p>
                        </w:txbxContent>
                      </wps:txbx>
                      <wps:bodyPr lIns="0" tIns="0" rIns="0" bIns="0" upright="1"/>
                    </wps:wsp>
                  </a:graphicData>
                </a:graphic>
              </wp:inline>
            </w:drawing>
          </mc:Choice>
          <mc:Fallback>
            <w:pict>
              <v:shape id="文本框 6" o:spid="_x0000_s1026" o:spt="202" type="#_x0000_t202" style="height:16.1pt;width:108.1pt;" filled="f" stroked="t" coordsize="21600,21600" o:gfxdata="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ok9CN0wAAAAQBAAAPAAAAAAAAAAEAIAAA&#10;ACIAAABkcnMvZG93bnJldi54bWxQSwECFAAUAAAACACHTuJA1VY+VBECAAAxBAAADgAAAAAAAAAB&#10;ACAAAAAiAQAAZHJzL2Uyb0RvYy54bWxQSwUGAAAAAAYABgBZAQAApQUAAAAA&#10;">
                <v:fill on="f" focussize="0,0"/>
                <v:stroke weight="0.48pt" color="#000000" joinstyle="miter"/>
                <v:imagedata o:title=""/>
                <o:lock v:ext="edit" aspectratio="f"/>
                <v:textbox inset="0mm,0mm,0mm,0mm">
                  <w:txbxContent>
                    <w:p>
                      <w:pPr>
                        <w:pStyle w:val="5"/>
                        <w:spacing w:before="20"/>
                        <w:ind w:left="101"/>
                      </w:pPr>
                      <w:r>
                        <w:t>学号:</w:t>
                      </w:r>
                    </w:p>
                  </w:txbxContent>
                </v:textbox>
                <w10:wrap type="none"/>
                <w10:anchorlock/>
              </v:shape>
            </w:pict>
          </mc:Fallback>
        </mc:AlternateContent>
      </w:r>
    </w:p>
    <w:p>
      <w:pPr>
        <w:pStyle w:val="5"/>
        <w:rPr>
          <w:color w:val="000000" w:themeColor="text1"/>
          <w:sz w:val="20"/>
          <w14:textFill>
            <w14:solidFill>
              <w14:schemeClr w14:val="tx1"/>
            </w14:solidFill>
          </w14:textFill>
        </w:rPr>
      </w:pPr>
    </w:p>
    <w:p>
      <w:pPr>
        <w:pStyle w:val="5"/>
        <w:spacing w:before="11"/>
        <w:rPr>
          <w:color w:val="000000" w:themeColor="text1"/>
          <w:sz w:val="23"/>
          <w14:textFill>
            <w14:solidFill>
              <w14:schemeClr w14:val="tx1"/>
            </w14:solidFill>
          </w14:textFill>
        </w:rPr>
      </w:pPr>
    </w:p>
    <w:p>
      <w:pPr>
        <w:pStyle w:val="5"/>
        <w:rPr>
          <w:color w:val="000000" w:themeColor="text1"/>
          <w:sz w:val="20"/>
          <w14:textFill>
            <w14:solidFill>
              <w14:schemeClr w14:val="tx1"/>
            </w14:solidFill>
          </w14:textFill>
        </w:rPr>
      </w:pPr>
      <w:r>
        <w:rPr>
          <w:color w:val="000000" w:themeColor="text1"/>
          <w:sz w:val="20"/>
          <w:lang w:val="en-US" w:bidi="ar-SA"/>
          <w14:textFill>
            <w14:solidFill>
              <w14:schemeClr w14:val="tx1"/>
            </w14:solidFill>
          </w14:textFill>
        </w:rPr>
        <w:drawing>
          <wp:anchor distT="0" distB="0" distL="114300" distR="114300" simplePos="0" relativeHeight="251700224" behindDoc="0" locked="0" layoutInCell="1" allowOverlap="1">
            <wp:simplePos x="0" y="0"/>
            <wp:positionH relativeFrom="column">
              <wp:posOffset>119380</wp:posOffset>
            </wp:positionH>
            <wp:positionV relativeFrom="paragraph">
              <wp:posOffset>53975</wp:posOffset>
            </wp:positionV>
            <wp:extent cx="981075" cy="981075"/>
            <wp:effectExtent l="0" t="0" r="9525" b="9525"/>
            <wp:wrapTight wrapText="bothSides">
              <wp:wrapPolygon>
                <wp:start x="0" y="0"/>
                <wp:lineTo x="0" y="21390"/>
                <wp:lineTo x="21390" y="21390"/>
                <wp:lineTo x="21390" y="0"/>
                <wp:lineTo x="0" y="0"/>
              </wp:wrapPolygon>
            </wp:wrapTight>
            <wp:docPr id="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9"/>
                    <pic:cNvPicPr>
                      <a:picLocks noChangeAspect="1"/>
                    </pic:cNvPicPr>
                  </pic:nvPicPr>
                  <pic:blipFill>
                    <a:blip r:embed="rId16"/>
                    <a:stretch>
                      <a:fillRect/>
                    </a:stretch>
                  </pic:blipFill>
                  <pic:spPr>
                    <a:xfrm>
                      <a:off x="0" y="0"/>
                      <a:ext cx="981075" cy="981075"/>
                    </a:xfrm>
                    <a:prstGeom prst="rect">
                      <a:avLst/>
                    </a:prstGeom>
                    <a:noFill/>
                    <a:ln>
                      <a:noFill/>
                    </a:ln>
                  </pic:spPr>
                </pic:pic>
              </a:graphicData>
            </a:graphic>
          </wp:anchor>
        </w:drawing>
      </w:r>
    </w:p>
    <w:p>
      <w:pPr>
        <w:pStyle w:val="5"/>
        <w:rPr>
          <w:color w:val="000000" w:themeColor="text1"/>
          <w:sz w:val="20"/>
          <w14:textFill>
            <w14:solidFill>
              <w14:schemeClr w14:val="tx1"/>
            </w14:solidFill>
          </w14:textFill>
        </w:rPr>
      </w:pPr>
      <w:r>
        <w:rPr>
          <w:color w:val="000000" w:themeColor="text1"/>
          <w:sz w:val="20"/>
          <w:lang w:val="en-US" w:bidi="ar-SA"/>
          <w14:textFill>
            <w14:solidFill>
              <w14:schemeClr w14:val="tx1"/>
            </w14:solidFill>
          </w14:textFill>
        </w:rPr>
        <w:drawing>
          <wp:anchor distT="0" distB="0" distL="114300" distR="114300" simplePos="0" relativeHeight="251701248" behindDoc="1" locked="0" layoutInCell="1" allowOverlap="1">
            <wp:simplePos x="0" y="0"/>
            <wp:positionH relativeFrom="column">
              <wp:posOffset>66675</wp:posOffset>
            </wp:positionH>
            <wp:positionV relativeFrom="paragraph">
              <wp:posOffset>21590</wp:posOffset>
            </wp:positionV>
            <wp:extent cx="2345690" cy="904875"/>
            <wp:effectExtent l="0" t="0" r="0" b="9525"/>
            <wp:wrapTight wrapText="bothSides">
              <wp:wrapPolygon>
                <wp:start x="0" y="0"/>
                <wp:lineTo x="0" y="21373"/>
                <wp:lineTo x="21050" y="21373"/>
                <wp:lineTo x="21050" y="0"/>
                <wp:lineTo x="0" y="0"/>
              </wp:wrapPolygon>
            </wp:wrapTight>
            <wp:docPr id="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4"/>
                    <pic:cNvPicPr>
                      <a:picLocks noChangeAspect="1"/>
                    </pic:cNvPicPr>
                  </pic:nvPicPr>
                  <pic:blipFill>
                    <a:blip r:embed="rId17" r:link="rId18"/>
                    <a:srcRect l="33710" r="-2681" b="-4149"/>
                    <a:stretch>
                      <a:fillRect/>
                    </a:stretch>
                  </pic:blipFill>
                  <pic:spPr>
                    <a:xfrm>
                      <a:off x="0" y="0"/>
                      <a:ext cx="2345690" cy="904875"/>
                    </a:xfrm>
                    <a:prstGeom prst="rect">
                      <a:avLst/>
                    </a:prstGeom>
                    <a:noFill/>
                    <a:ln>
                      <a:noFill/>
                    </a:ln>
                  </pic:spPr>
                </pic:pic>
              </a:graphicData>
            </a:graphic>
          </wp:anchor>
        </w:drawing>
      </w:r>
    </w:p>
    <w:p>
      <w:pPr>
        <w:pStyle w:val="5"/>
        <w:rPr>
          <w:color w:val="000000" w:themeColor="text1"/>
          <w:sz w:val="20"/>
          <w14:textFill>
            <w14:solidFill>
              <w14:schemeClr w14:val="tx1"/>
            </w14:solidFill>
          </w14:textFill>
        </w:rPr>
      </w:pPr>
    </w:p>
    <w:p>
      <w:pPr>
        <w:pStyle w:val="5"/>
        <w:rPr>
          <w:color w:val="000000" w:themeColor="text1"/>
          <w:sz w:val="20"/>
          <w14:textFill>
            <w14:solidFill>
              <w14:schemeClr w14:val="tx1"/>
            </w14:solidFill>
          </w14:textFill>
        </w:rPr>
      </w:pPr>
    </w:p>
    <w:p>
      <w:pPr>
        <w:pStyle w:val="5"/>
        <w:rPr>
          <w:color w:val="000000" w:themeColor="text1"/>
          <w:sz w:val="20"/>
          <w14:textFill>
            <w14:solidFill>
              <w14:schemeClr w14:val="tx1"/>
            </w14:solidFill>
          </w14:textFill>
        </w:rPr>
      </w:pPr>
    </w:p>
    <w:p>
      <w:pPr>
        <w:pStyle w:val="5"/>
        <w:rPr>
          <w:color w:val="000000" w:themeColor="text1"/>
          <w:sz w:val="20"/>
          <w14:textFill>
            <w14:solidFill>
              <w14:schemeClr w14:val="tx1"/>
            </w14:solidFill>
          </w14:textFill>
        </w:rPr>
      </w:pPr>
    </w:p>
    <w:p>
      <w:pPr>
        <w:pStyle w:val="5"/>
        <w:rPr>
          <w:color w:val="000000" w:themeColor="text1"/>
          <w:sz w:val="20"/>
          <w14:textFill>
            <w14:solidFill>
              <w14:schemeClr w14:val="tx1"/>
            </w14:solidFill>
          </w14:textFill>
        </w:rPr>
      </w:pPr>
    </w:p>
    <w:p>
      <w:pPr>
        <w:pStyle w:val="5"/>
        <w:rPr>
          <w:color w:val="000000" w:themeColor="text1"/>
          <w:sz w:val="20"/>
          <w14:textFill>
            <w14:solidFill>
              <w14:schemeClr w14:val="tx1"/>
            </w14:solidFill>
          </w14:textFill>
        </w:rPr>
      </w:pPr>
    </w:p>
    <w:p>
      <w:pPr>
        <w:pStyle w:val="5"/>
        <w:rPr>
          <w:color w:val="000000" w:themeColor="text1"/>
          <w:sz w:val="20"/>
          <w14:textFill>
            <w14:solidFill>
              <w14:schemeClr w14:val="tx1"/>
            </w14:solidFill>
          </w14:textFill>
        </w:rPr>
      </w:pPr>
    </w:p>
    <w:p>
      <w:pPr>
        <w:pStyle w:val="5"/>
        <w:spacing w:before="7"/>
        <w:rPr>
          <w:color w:val="000000" w:themeColor="text1"/>
          <w:sz w:val="19"/>
          <w14:textFill>
            <w14:solidFill>
              <w14:schemeClr w14:val="tx1"/>
            </w14:solidFill>
          </w14:textFill>
        </w:rPr>
      </w:pPr>
    </w:p>
    <w:p>
      <w:pPr>
        <w:pStyle w:val="5"/>
        <w:spacing w:before="7"/>
        <w:rPr>
          <w:color w:val="000000" w:themeColor="text1"/>
          <w:sz w:val="19"/>
          <w14:textFill>
            <w14:solidFill>
              <w14:schemeClr w14:val="tx1"/>
            </w14:solidFill>
          </w14:textFill>
        </w:rPr>
      </w:pPr>
    </w:p>
    <w:p>
      <w:pPr>
        <w:pStyle w:val="5"/>
        <w:spacing w:before="7"/>
        <w:rPr>
          <w:color w:val="000000" w:themeColor="text1"/>
          <w:sz w:val="19"/>
          <w14:textFill>
            <w14:solidFill>
              <w14:schemeClr w14:val="tx1"/>
            </w14:solidFill>
          </w14:textFill>
        </w:rPr>
      </w:pPr>
    </w:p>
    <w:p>
      <w:pPr>
        <w:pStyle w:val="5"/>
        <w:spacing w:before="7"/>
        <w:rPr>
          <w:color w:val="000000" w:themeColor="text1"/>
          <w:sz w:val="19"/>
          <w14:textFill>
            <w14:solidFill>
              <w14:schemeClr w14:val="tx1"/>
            </w14:solidFill>
          </w14:textFill>
        </w:rPr>
      </w:pPr>
    </w:p>
    <w:p>
      <w:pPr>
        <w:pStyle w:val="5"/>
        <w:spacing w:before="7"/>
        <w:rPr>
          <w:color w:val="000000" w:themeColor="text1"/>
          <w:sz w:val="19"/>
          <w14:textFill>
            <w14:solidFill>
              <w14:schemeClr w14:val="tx1"/>
            </w14:solidFill>
          </w14:textFill>
        </w:rPr>
      </w:pPr>
    </w:p>
    <w:p>
      <w:pPr>
        <w:pStyle w:val="5"/>
        <w:spacing w:before="7"/>
        <w:rPr>
          <w:color w:val="000000" w:themeColor="text1"/>
          <w:sz w:val="19"/>
          <w14:textFill>
            <w14:solidFill>
              <w14:schemeClr w14:val="tx1"/>
            </w14:solidFill>
          </w14:textFill>
        </w:rPr>
      </w:pPr>
    </w:p>
    <w:p>
      <w:pPr>
        <w:pStyle w:val="5"/>
        <w:spacing w:before="7"/>
        <w:rPr>
          <w:color w:val="000000" w:themeColor="text1"/>
          <w:sz w:val="19"/>
          <w14:textFill>
            <w14:solidFill>
              <w14:schemeClr w14:val="tx1"/>
            </w14:solidFill>
          </w14:textFill>
        </w:rPr>
      </w:pPr>
    </w:p>
    <w:p>
      <w:pPr>
        <w:spacing w:before="37"/>
        <w:ind w:left="36" w:right="51"/>
        <w:jc w:val="center"/>
        <w:rPr>
          <w:b/>
          <w:color w:val="000000" w:themeColor="text1"/>
          <w:sz w:val="44"/>
          <w14:textFill>
            <w14:solidFill>
              <w14:schemeClr w14:val="tx1"/>
            </w14:solidFill>
          </w14:textFill>
        </w:rPr>
      </w:pPr>
      <w:r>
        <w:rPr>
          <w:rFonts w:hint="eastAsia"/>
          <w:b/>
          <w:color w:val="000000" w:themeColor="text1"/>
          <w:spacing w:val="72"/>
          <w:sz w:val="44"/>
          <w14:textFill>
            <w14:solidFill>
              <w14:schemeClr w14:val="tx1"/>
            </w14:solidFill>
          </w14:textFill>
        </w:rPr>
        <w:t>师范生</w:t>
      </w:r>
      <w:r>
        <w:rPr>
          <w:b/>
          <w:color w:val="000000" w:themeColor="text1"/>
          <w:spacing w:val="72"/>
          <w:sz w:val="44"/>
          <w14:textFill>
            <w14:solidFill>
              <w14:schemeClr w14:val="tx1"/>
            </w14:solidFill>
          </w14:textFill>
        </w:rPr>
        <w:t>教育实</w:t>
      </w:r>
      <w:r>
        <w:rPr>
          <w:rFonts w:hint="eastAsia"/>
          <w:b/>
          <w:color w:val="000000" w:themeColor="text1"/>
          <w:spacing w:val="72"/>
          <w:sz w:val="44"/>
          <w14:textFill>
            <w14:solidFill>
              <w14:schemeClr w14:val="tx1"/>
            </w14:solidFill>
          </w14:textFill>
        </w:rPr>
        <w:t>践</w:t>
      </w:r>
      <w:r>
        <w:rPr>
          <w:rFonts w:hint="eastAsia"/>
          <w:b/>
          <w:color w:val="000000" w:themeColor="text1"/>
          <w:spacing w:val="72"/>
          <w:sz w:val="44"/>
          <w:lang w:eastAsia="zh-CN"/>
          <w14:textFill>
            <w14:solidFill>
              <w14:schemeClr w14:val="tx1"/>
            </w14:solidFill>
          </w14:textFill>
        </w:rPr>
        <w:t>成长</w:t>
      </w:r>
      <w:r>
        <w:rPr>
          <w:rFonts w:hint="eastAsia"/>
          <w:b/>
          <w:color w:val="000000" w:themeColor="text1"/>
          <w:spacing w:val="72"/>
          <w:sz w:val="44"/>
          <w14:textFill>
            <w14:solidFill>
              <w14:schemeClr w14:val="tx1"/>
            </w14:solidFill>
          </w14:textFill>
        </w:rPr>
        <w:t>档案</w:t>
      </w:r>
    </w:p>
    <w:p>
      <w:pPr>
        <w:pStyle w:val="5"/>
        <w:rPr>
          <w:b/>
          <w:color w:val="000000" w:themeColor="text1"/>
          <w:sz w:val="44"/>
          <w14:textFill>
            <w14:solidFill>
              <w14:schemeClr w14:val="tx1"/>
            </w14:solidFill>
          </w14:textFill>
        </w:rPr>
      </w:pPr>
    </w:p>
    <w:p>
      <w:pPr>
        <w:pStyle w:val="5"/>
        <w:spacing w:before="1"/>
        <w:rPr>
          <w:b/>
          <w:color w:val="000000" w:themeColor="text1"/>
          <w:sz w:val="34"/>
          <w14:textFill>
            <w14:solidFill>
              <w14:schemeClr w14:val="tx1"/>
            </w14:solidFill>
          </w14:textFill>
        </w:rPr>
      </w:pPr>
    </w:p>
    <w:p>
      <w:pPr>
        <w:pStyle w:val="5"/>
        <w:tabs>
          <w:tab w:val="left" w:pos="628"/>
          <w:tab w:val="left" w:pos="4040"/>
        </w:tabs>
        <w:spacing w:before="1"/>
        <w:ind w:right="51"/>
        <w:jc w:val="center"/>
        <w:rPr>
          <w:color w:val="000000" w:themeColor="text1"/>
          <w14:textFill>
            <w14:solidFill>
              <w14:schemeClr w14:val="tx1"/>
            </w14:solidFill>
          </w14:textFill>
        </w:rPr>
      </w:pPr>
    </w:p>
    <w:p>
      <w:pPr>
        <w:pStyle w:val="5"/>
        <w:tabs>
          <w:tab w:val="left" w:pos="628"/>
          <w:tab w:val="left" w:pos="4040"/>
        </w:tabs>
        <w:spacing w:before="1"/>
        <w:ind w:right="51"/>
        <w:jc w:val="center"/>
        <w:rPr>
          <w:color w:val="000000" w:themeColor="text1"/>
          <w14:textFill>
            <w14:solidFill>
              <w14:schemeClr w14:val="tx1"/>
            </w14:solidFill>
          </w14:textFill>
        </w:rPr>
      </w:pPr>
    </w:p>
    <w:p>
      <w:pPr>
        <w:pStyle w:val="5"/>
        <w:tabs>
          <w:tab w:val="left" w:pos="628"/>
          <w:tab w:val="left" w:pos="4040"/>
        </w:tabs>
        <w:spacing w:before="1"/>
        <w:ind w:right="51"/>
        <w:jc w:val="center"/>
        <w:rPr>
          <w:rFonts w:ascii="Times New Roman"/>
          <w:color w:val="000000" w:themeColor="text1"/>
          <w:lang w:val="en-US"/>
          <w14:textFill>
            <w14:solidFill>
              <w14:schemeClr w14:val="tx1"/>
            </w14:solidFill>
          </w14:textFill>
        </w:rPr>
      </w:pPr>
      <w:r>
        <w:rPr>
          <w:color w:val="000000" w:themeColor="text1"/>
          <w14:textFill>
            <w14:solidFill>
              <w14:schemeClr w14:val="tx1"/>
            </w14:solidFill>
          </w14:textFill>
        </w:rPr>
        <w:t>学</w:t>
      </w:r>
      <w:r>
        <w:rPr>
          <w:color w:val="000000" w:themeColor="text1"/>
          <w14:textFill>
            <w14:solidFill>
              <w14:schemeClr w14:val="tx1"/>
            </w14:solidFill>
          </w14:textFill>
        </w:rPr>
        <w:tab/>
      </w:r>
      <w:r>
        <w:rPr>
          <w:color w:val="000000" w:themeColor="text1"/>
          <w:w w:val="95"/>
          <w14:textFill>
            <w14:solidFill>
              <w14:schemeClr w14:val="tx1"/>
            </w14:solidFill>
          </w14:textFill>
        </w:rPr>
        <w:t>院：</w:t>
      </w:r>
      <w:r>
        <w:rPr>
          <w:rFonts w:ascii="Times New Roman" w:eastAsia="Times New Roman"/>
          <w:color w:val="000000" w:themeColor="text1"/>
          <w:w w:val="95"/>
          <w:u w:val="single"/>
          <w14:textFill>
            <w14:solidFill>
              <w14:schemeClr w14:val="tx1"/>
            </w14:solidFill>
          </w14:textFill>
        </w:rPr>
        <w:t xml:space="preserve"> </w:t>
      </w:r>
      <w:r>
        <w:rPr>
          <w:rFonts w:ascii="Times New Roman" w:eastAsia="Times New Roman"/>
          <w:color w:val="000000" w:themeColor="text1"/>
          <w:u w:val="single"/>
          <w14:textFill>
            <w14:solidFill>
              <w14:schemeClr w14:val="tx1"/>
            </w14:solidFill>
          </w14:textFill>
        </w:rPr>
        <w:tab/>
      </w:r>
      <w:r>
        <w:rPr>
          <w:rFonts w:hint="eastAsia" w:ascii="Times New Roman"/>
          <w:color w:val="000000" w:themeColor="text1"/>
          <w:u w:val="single"/>
          <w:lang w:val="en-US"/>
          <w14:textFill>
            <w14:solidFill>
              <w14:schemeClr w14:val="tx1"/>
            </w14:solidFill>
          </w14:textFill>
        </w:rPr>
        <w:t xml:space="preserve"> </w:t>
      </w:r>
    </w:p>
    <w:p>
      <w:pPr>
        <w:pStyle w:val="5"/>
        <w:spacing w:before="4"/>
        <w:rPr>
          <w:rFonts w:ascii="Times New Roman"/>
          <w:color w:val="000000" w:themeColor="text1"/>
          <w:sz w:val="13"/>
          <w14:textFill>
            <w14:solidFill>
              <w14:schemeClr w14:val="tx1"/>
            </w14:solidFill>
          </w14:textFill>
        </w:rPr>
      </w:pPr>
    </w:p>
    <w:p>
      <w:pPr>
        <w:pStyle w:val="5"/>
        <w:tabs>
          <w:tab w:val="left" w:pos="3715"/>
          <w:tab w:val="left" w:pos="7127"/>
        </w:tabs>
        <w:spacing w:before="76"/>
        <w:ind w:left="3087"/>
        <w:rPr>
          <w:rFonts w:ascii="Times New Roman"/>
          <w:color w:val="000000" w:themeColor="text1"/>
          <w:lang w:val="en-US"/>
          <w14:textFill>
            <w14:solidFill>
              <w14:schemeClr w14:val="tx1"/>
            </w14:solidFill>
          </w14:textFill>
        </w:rPr>
      </w:pPr>
      <w:r>
        <w:rPr>
          <w:color w:val="000000" w:themeColor="text1"/>
          <w14:textFill>
            <w14:solidFill>
              <w14:schemeClr w14:val="tx1"/>
            </w14:solidFill>
          </w14:textFill>
        </w:rPr>
        <w:t>专</w:t>
      </w:r>
      <w:r>
        <w:rPr>
          <w:color w:val="000000" w:themeColor="text1"/>
          <w14:textFill>
            <w14:solidFill>
              <w14:schemeClr w14:val="tx1"/>
            </w14:solidFill>
          </w14:textFill>
        </w:rPr>
        <w:tab/>
      </w:r>
      <w:r>
        <w:rPr>
          <w:color w:val="000000" w:themeColor="text1"/>
          <w:w w:val="95"/>
          <w14:textFill>
            <w14:solidFill>
              <w14:schemeClr w14:val="tx1"/>
            </w14:solidFill>
          </w14:textFill>
        </w:rPr>
        <w:t>业：</w:t>
      </w:r>
      <w:r>
        <w:rPr>
          <w:rFonts w:ascii="Times New Roman" w:eastAsia="Times New Roman"/>
          <w:color w:val="000000" w:themeColor="text1"/>
          <w:w w:val="95"/>
          <w:u w:val="single"/>
          <w14:textFill>
            <w14:solidFill>
              <w14:schemeClr w14:val="tx1"/>
            </w14:solidFill>
          </w14:textFill>
        </w:rPr>
        <w:t xml:space="preserve"> </w:t>
      </w:r>
      <w:r>
        <w:rPr>
          <w:rFonts w:ascii="Times New Roman" w:eastAsia="Times New Roman"/>
          <w:color w:val="000000" w:themeColor="text1"/>
          <w:u w:val="single"/>
          <w14:textFill>
            <w14:solidFill>
              <w14:schemeClr w14:val="tx1"/>
            </w14:solidFill>
          </w14:textFill>
        </w:rPr>
        <w:tab/>
      </w:r>
      <w:r>
        <w:rPr>
          <w:rFonts w:hint="eastAsia" w:ascii="Times New Roman"/>
          <w:color w:val="000000" w:themeColor="text1"/>
          <w:u w:val="single"/>
          <w:lang w:val="en-US"/>
          <w14:textFill>
            <w14:solidFill>
              <w14:schemeClr w14:val="tx1"/>
            </w14:solidFill>
          </w14:textFill>
        </w:rPr>
        <w:t xml:space="preserve"> </w:t>
      </w:r>
    </w:p>
    <w:p>
      <w:pPr>
        <w:pStyle w:val="5"/>
        <w:spacing w:before="7"/>
        <w:rPr>
          <w:rFonts w:ascii="Times New Roman"/>
          <w:color w:val="000000" w:themeColor="text1"/>
          <w:sz w:val="13"/>
          <w14:textFill>
            <w14:solidFill>
              <w14:schemeClr w14:val="tx1"/>
            </w14:solidFill>
          </w14:textFill>
        </w:rPr>
      </w:pPr>
    </w:p>
    <w:p>
      <w:pPr>
        <w:pStyle w:val="5"/>
        <w:tabs>
          <w:tab w:val="left" w:pos="3715"/>
          <w:tab w:val="left" w:pos="7127"/>
        </w:tabs>
        <w:spacing w:before="76"/>
        <w:ind w:left="3087"/>
        <w:rPr>
          <w:rFonts w:ascii="Times New Roman"/>
          <w:color w:val="000000" w:themeColor="text1"/>
          <w:lang w:val="en-US"/>
          <w14:textFill>
            <w14:solidFill>
              <w14:schemeClr w14:val="tx1"/>
            </w14:solidFill>
          </w14:textFill>
        </w:rPr>
      </w:pPr>
      <w:r>
        <w:rPr>
          <w:color w:val="000000" w:themeColor="text1"/>
          <w14:textFill>
            <w14:solidFill>
              <w14:schemeClr w14:val="tx1"/>
            </w14:solidFill>
          </w14:textFill>
        </w:rPr>
        <w:t>年</w:t>
      </w:r>
      <w:r>
        <w:rPr>
          <w:color w:val="000000" w:themeColor="text1"/>
          <w14:textFill>
            <w14:solidFill>
              <w14:schemeClr w14:val="tx1"/>
            </w14:solidFill>
          </w14:textFill>
        </w:rPr>
        <w:tab/>
      </w:r>
      <w:r>
        <w:rPr>
          <w:color w:val="000000" w:themeColor="text1"/>
          <w:w w:val="95"/>
          <w14:textFill>
            <w14:solidFill>
              <w14:schemeClr w14:val="tx1"/>
            </w14:solidFill>
          </w14:textFill>
        </w:rPr>
        <w:t>级：</w:t>
      </w:r>
      <w:r>
        <w:rPr>
          <w:rFonts w:ascii="Times New Roman" w:eastAsia="Times New Roman"/>
          <w:color w:val="000000" w:themeColor="text1"/>
          <w:w w:val="95"/>
          <w:u w:val="single"/>
          <w14:textFill>
            <w14:solidFill>
              <w14:schemeClr w14:val="tx1"/>
            </w14:solidFill>
          </w14:textFill>
        </w:rPr>
        <w:t xml:space="preserve"> </w:t>
      </w:r>
      <w:r>
        <w:rPr>
          <w:rFonts w:ascii="Times New Roman" w:eastAsia="Times New Roman"/>
          <w:color w:val="000000" w:themeColor="text1"/>
          <w:u w:val="single"/>
          <w14:textFill>
            <w14:solidFill>
              <w14:schemeClr w14:val="tx1"/>
            </w14:solidFill>
          </w14:textFill>
        </w:rPr>
        <w:tab/>
      </w:r>
      <w:r>
        <w:rPr>
          <w:rFonts w:hint="eastAsia" w:ascii="Times New Roman"/>
          <w:color w:val="000000" w:themeColor="text1"/>
          <w:u w:val="single"/>
          <w:lang w:val="en-US"/>
          <w14:textFill>
            <w14:solidFill>
              <w14:schemeClr w14:val="tx1"/>
            </w14:solidFill>
          </w14:textFill>
        </w:rPr>
        <w:t xml:space="preserve"> </w:t>
      </w:r>
    </w:p>
    <w:p>
      <w:pPr>
        <w:pStyle w:val="5"/>
        <w:spacing w:before="5"/>
        <w:rPr>
          <w:rFonts w:ascii="Times New Roman"/>
          <w:color w:val="000000" w:themeColor="text1"/>
          <w:sz w:val="13"/>
          <w14:textFill>
            <w14:solidFill>
              <w14:schemeClr w14:val="tx1"/>
            </w14:solidFill>
          </w14:textFill>
        </w:rPr>
      </w:pPr>
    </w:p>
    <w:p>
      <w:pPr>
        <w:pStyle w:val="5"/>
        <w:tabs>
          <w:tab w:val="left" w:pos="3715"/>
          <w:tab w:val="left" w:pos="7127"/>
        </w:tabs>
        <w:spacing w:before="76"/>
        <w:ind w:left="3087"/>
        <w:rPr>
          <w:rFonts w:ascii="Times New Roman"/>
          <w:color w:val="000000" w:themeColor="text1"/>
          <w:u w:val="single"/>
          <w:lang w:val="en-US"/>
          <w14:textFill>
            <w14:solidFill>
              <w14:schemeClr w14:val="tx1"/>
            </w14:solidFill>
          </w14:textFill>
        </w:rPr>
      </w:pPr>
      <w:r>
        <w:rPr>
          <w:color w:val="000000" w:themeColor="text1"/>
          <w14:textFill>
            <w14:solidFill>
              <w14:schemeClr w14:val="tx1"/>
            </w14:solidFill>
          </w14:textFill>
        </w:rPr>
        <w:t>姓</w:t>
      </w:r>
      <w:r>
        <w:rPr>
          <w:color w:val="000000" w:themeColor="text1"/>
          <w14:textFill>
            <w14:solidFill>
              <w14:schemeClr w14:val="tx1"/>
            </w14:solidFill>
          </w14:textFill>
        </w:rPr>
        <w:tab/>
      </w:r>
      <w:r>
        <w:rPr>
          <w:color w:val="000000" w:themeColor="text1"/>
          <w:w w:val="95"/>
          <w14:textFill>
            <w14:solidFill>
              <w14:schemeClr w14:val="tx1"/>
            </w14:solidFill>
          </w14:textFill>
        </w:rPr>
        <w:t>名：</w:t>
      </w:r>
      <w:r>
        <w:rPr>
          <w:rFonts w:ascii="Times New Roman" w:eastAsia="Times New Roman"/>
          <w:color w:val="000000" w:themeColor="text1"/>
          <w:w w:val="95"/>
          <w:u w:val="single"/>
          <w14:textFill>
            <w14:solidFill>
              <w14:schemeClr w14:val="tx1"/>
            </w14:solidFill>
          </w14:textFill>
        </w:rPr>
        <w:t xml:space="preserve"> </w:t>
      </w:r>
      <w:r>
        <w:rPr>
          <w:rFonts w:ascii="Times New Roman" w:eastAsia="Times New Roman"/>
          <w:color w:val="000000" w:themeColor="text1"/>
          <w:u w:val="single"/>
          <w14:textFill>
            <w14:solidFill>
              <w14:schemeClr w14:val="tx1"/>
            </w14:solidFill>
          </w14:textFill>
        </w:rPr>
        <w:tab/>
      </w:r>
      <w:r>
        <w:rPr>
          <w:rFonts w:hint="eastAsia" w:ascii="Times New Roman"/>
          <w:color w:val="000000" w:themeColor="text1"/>
          <w:u w:val="single"/>
          <w:lang w:val="en-US"/>
          <w14:textFill>
            <w14:solidFill>
              <w14:schemeClr w14:val="tx1"/>
            </w14:solidFill>
          </w14:textFill>
        </w:rPr>
        <w:t xml:space="preserve"> </w:t>
      </w:r>
    </w:p>
    <w:p>
      <w:pPr>
        <w:pStyle w:val="5"/>
        <w:tabs>
          <w:tab w:val="left" w:pos="3715"/>
          <w:tab w:val="left" w:pos="7127"/>
        </w:tabs>
        <w:spacing w:before="76"/>
        <w:ind w:left="3087"/>
        <w:rPr>
          <w:rFonts w:ascii="Times New Roman" w:eastAsia="Times New Roman"/>
          <w:color w:val="000000" w:themeColor="text1"/>
          <w:sz w:val="13"/>
          <w:szCs w:val="13"/>
          <w:u w:val="single"/>
          <w14:textFill>
            <w14:solidFill>
              <w14:schemeClr w14:val="tx1"/>
            </w14:solidFill>
          </w14:textFill>
        </w:rPr>
      </w:pPr>
    </w:p>
    <w:p>
      <w:pPr>
        <w:pStyle w:val="5"/>
        <w:tabs>
          <w:tab w:val="left" w:pos="7127"/>
        </w:tabs>
        <w:spacing w:before="76"/>
        <w:ind w:left="3087"/>
        <w:rPr>
          <w:rFonts w:hint="eastAsia" w:ascii="Times New Roman"/>
          <w:color w:val="000000" w:themeColor="text1"/>
          <w:u w:val="single"/>
          <w:lang w:val="en-US"/>
          <w14:textFill>
            <w14:solidFill>
              <w14:schemeClr w14:val="tx1"/>
            </w14:solidFill>
          </w14:textFill>
        </w:rPr>
      </w:pPr>
      <w:r>
        <w:rPr>
          <w:color w:val="000000" w:themeColor="text1"/>
          <w:w w:val="95"/>
          <w14:textFill>
            <w14:solidFill>
              <w14:schemeClr w14:val="tx1"/>
            </w14:solidFill>
          </w14:textFill>
        </w:rPr>
        <w:t>实</w:t>
      </w:r>
      <w:r>
        <w:rPr>
          <w:rFonts w:hint="eastAsia"/>
          <w:color w:val="000000" w:themeColor="text1"/>
          <w:w w:val="95"/>
          <w:lang w:val="en-US"/>
          <w14:textFill>
            <w14:solidFill>
              <w14:schemeClr w14:val="tx1"/>
            </w14:solidFill>
          </w14:textFill>
        </w:rPr>
        <w:t>习</w:t>
      </w:r>
      <w:r>
        <w:rPr>
          <w:color w:val="000000" w:themeColor="text1"/>
          <w:w w:val="95"/>
          <w14:textFill>
            <w14:solidFill>
              <w14:schemeClr w14:val="tx1"/>
            </w14:solidFill>
          </w14:textFill>
        </w:rPr>
        <w:t>学校：</w:t>
      </w:r>
      <w:r>
        <w:rPr>
          <w:rFonts w:ascii="Times New Roman" w:eastAsia="Times New Roman"/>
          <w:color w:val="000000" w:themeColor="text1"/>
          <w:w w:val="95"/>
          <w:u w:val="single"/>
          <w14:textFill>
            <w14:solidFill>
              <w14:schemeClr w14:val="tx1"/>
            </w14:solidFill>
          </w14:textFill>
        </w:rPr>
        <w:t xml:space="preserve"> </w:t>
      </w:r>
      <w:r>
        <w:rPr>
          <w:rFonts w:ascii="Times New Roman" w:eastAsia="Times New Roman"/>
          <w:color w:val="000000" w:themeColor="text1"/>
          <w:u w:val="single"/>
          <w14:textFill>
            <w14:solidFill>
              <w14:schemeClr w14:val="tx1"/>
            </w14:solidFill>
          </w14:textFill>
        </w:rPr>
        <w:tab/>
      </w:r>
      <w:r>
        <w:rPr>
          <w:rFonts w:hint="eastAsia" w:ascii="Times New Roman"/>
          <w:color w:val="000000" w:themeColor="text1"/>
          <w:u w:val="single"/>
          <w:lang w:val="en-US"/>
          <w14:textFill>
            <w14:solidFill>
              <w14:schemeClr w14:val="tx1"/>
            </w14:solidFill>
          </w14:textFill>
        </w:rPr>
        <w:t xml:space="preserve"> </w:t>
      </w:r>
    </w:p>
    <w:p>
      <w:pPr>
        <w:pStyle w:val="5"/>
        <w:tabs>
          <w:tab w:val="left" w:pos="7127"/>
        </w:tabs>
        <w:spacing w:before="76"/>
        <w:ind w:left="3087"/>
        <w:rPr>
          <w:rFonts w:hint="eastAsia" w:ascii="Times New Roman"/>
          <w:color w:val="000000" w:themeColor="text1"/>
          <w:sz w:val="13"/>
          <w:szCs w:val="13"/>
          <w:u w:val="single"/>
          <w:lang w:val="en-US"/>
          <w14:textFill>
            <w14:solidFill>
              <w14:schemeClr w14:val="tx1"/>
            </w14:solidFill>
          </w14:textFill>
        </w:rPr>
      </w:pPr>
    </w:p>
    <w:p>
      <w:pPr>
        <w:pStyle w:val="5"/>
        <w:tabs>
          <w:tab w:val="left" w:pos="7127"/>
        </w:tabs>
        <w:spacing w:before="76"/>
        <w:ind w:left="3087"/>
        <w:rPr>
          <w:rFonts w:hint="eastAsia" w:ascii="Times New Roman"/>
          <w:color w:val="000000" w:themeColor="text1"/>
          <w:lang w:val="en-US"/>
          <w14:textFill>
            <w14:solidFill>
              <w14:schemeClr w14:val="tx1"/>
            </w14:solidFill>
          </w14:textFill>
        </w:rPr>
      </w:pPr>
      <w:r>
        <w:rPr>
          <w:color w:val="000000" w:themeColor="text1"/>
          <w:w w:val="95"/>
          <w14:textFill>
            <w14:solidFill>
              <w14:schemeClr w14:val="tx1"/>
            </w14:solidFill>
          </w14:textFill>
        </w:rPr>
        <w:t>实</w:t>
      </w:r>
      <w:r>
        <w:rPr>
          <w:rFonts w:hint="eastAsia"/>
          <w:color w:val="000000" w:themeColor="text1"/>
          <w:w w:val="95"/>
          <w:lang w:val="en-US"/>
          <w14:textFill>
            <w14:solidFill>
              <w14:schemeClr w14:val="tx1"/>
            </w14:solidFill>
          </w14:textFill>
        </w:rPr>
        <w:t>习</w:t>
      </w:r>
      <w:r>
        <w:rPr>
          <w:color w:val="000000" w:themeColor="text1"/>
          <w:w w:val="95"/>
          <w14:textFill>
            <w14:solidFill>
              <w14:schemeClr w14:val="tx1"/>
            </w14:solidFill>
          </w14:textFill>
        </w:rPr>
        <w:t>时间：</w:t>
      </w:r>
      <w:r>
        <w:rPr>
          <w:rFonts w:ascii="Times New Roman" w:eastAsia="Times New Roman"/>
          <w:color w:val="000000" w:themeColor="text1"/>
          <w:w w:val="95"/>
          <w:u w:val="single"/>
          <w14:textFill>
            <w14:solidFill>
              <w14:schemeClr w14:val="tx1"/>
            </w14:solidFill>
          </w14:textFill>
        </w:rPr>
        <w:t xml:space="preserve"> </w:t>
      </w:r>
      <w:r>
        <w:rPr>
          <w:rFonts w:ascii="Times New Roman" w:eastAsia="Times New Roman"/>
          <w:color w:val="000000" w:themeColor="text1"/>
          <w:u w:val="single"/>
          <w14:textFill>
            <w14:solidFill>
              <w14:schemeClr w14:val="tx1"/>
            </w14:solidFill>
          </w14:textFill>
        </w:rPr>
        <w:tab/>
      </w:r>
      <w:r>
        <w:rPr>
          <w:rFonts w:hint="eastAsia" w:ascii="Times New Roman"/>
          <w:color w:val="000000" w:themeColor="text1"/>
          <w:u w:val="single"/>
          <w:lang w:val="en-US"/>
          <w14:textFill>
            <w14:solidFill>
              <w14:schemeClr w14:val="tx1"/>
            </w14:solidFill>
          </w14:textFill>
        </w:rPr>
        <w:t xml:space="preserve"> </w:t>
      </w:r>
      <w:r>
        <w:rPr>
          <w:rFonts w:hint="eastAsia" w:ascii="Times New Roman"/>
          <w:color w:val="000000" w:themeColor="text1"/>
          <w:lang w:val="en-US"/>
          <w14:textFill>
            <w14:solidFill>
              <w14:schemeClr w14:val="tx1"/>
            </w14:solidFill>
          </w14:textFill>
        </w:rPr>
        <w:t xml:space="preserve"> </w:t>
      </w:r>
    </w:p>
    <w:p>
      <w:pPr>
        <w:pStyle w:val="5"/>
        <w:tabs>
          <w:tab w:val="left" w:pos="7127"/>
        </w:tabs>
        <w:spacing w:before="76"/>
        <w:ind w:left="3087"/>
        <w:rPr>
          <w:rFonts w:hint="eastAsia" w:ascii="Times New Roman"/>
          <w:color w:val="000000" w:themeColor="text1"/>
          <w:lang w:val="en-US"/>
          <w14:textFill>
            <w14:solidFill>
              <w14:schemeClr w14:val="tx1"/>
            </w14:solidFill>
          </w14:textFill>
        </w:rPr>
      </w:pPr>
    </w:p>
    <w:p>
      <w:pPr>
        <w:pStyle w:val="5"/>
        <w:rPr>
          <w:rFonts w:ascii="Times New Roman"/>
          <w:color w:val="000000" w:themeColor="text1"/>
          <w:sz w:val="20"/>
          <w14:textFill>
            <w14:solidFill>
              <w14:schemeClr w14:val="tx1"/>
            </w14:solidFill>
          </w14:textFill>
        </w:rPr>
      </w:pPr>
    </w:p>
    <w:p>
      <w:pPr>
        <w:pStyle w:val="5"/>
        <w:rPr>
          <w:rFonts w:ascii="Times New Roman"/>
          <w:color w:val="000000" w:themeColor="text1"/>
          <w:sz w:val="20"/>
          <w14:textFill>
            <w14:solidFill>
              <w14:schemeClr w14:val="tx1"/>
            </w14:solidFill>
          </w14:textFill>
        </w:rPr>
      </w:pPr>
    </w:p>
    <w:p>
      <w:pPr>
        <w:pStyle w:val="5"/>
        <w:rPr>
          <w:rFonts w:ascii="Times New Roman"/>
          <w:color w:val="000000" w:themeColor="text1"/>
          <w:sz w:val="20"/>
          <w14:textFill>
            <w14:solidFill>
              <w14:schemeClr w14:val="tx1"/>
            </w14:solidFill>
          </w14:textFill>
        </w:rPr>
      </w:pPr>
    </w:p>
    <w:p>
      <w:pPr>
        <w:pStyle w:val="5"/>
        <w:spacing w:before="4"/>
        <w:rPr>
          <w:rFonts w:ascii="Times New Roman"/>
          <w:color w:val="000000" w:themeColor="text1"/>
          <w:sz w:val="26"/>
          <w14:textFill>
            <w14:solidFill>
              <w14:schemeClr w14:val="tx1"/>
            </w14:solidFill>
          </w14:textFill>
        </w:rPr>
      </w:pPr>
    </w:p>
    <w:p>
      <w:pPr>
        <w:pStyle w:val="5"/>
        <w:tabs>
          <w:tab w:val="left" w:pos="688"/>
          <w:tab w:val="left" w:pos="1317"/>
        </w:tabs>
        <w:spacing w:before="70"/>
        <w:ind w:left="57"/>
        <w:jc w:val="center"/>
        <w:rPr>
          <w:color w:val="000000" w:themeColor="text1"/>
          <w14:textFill>
            <w14:solidFill>
              <w14:schemeClr w14:val="tx1"/>
            </w14:solidFill>
          </w14:textFill>
        </w:rPr>
      </w:pPr>
    </w:p>
    <w:p>
      <w:pPr>
        <w:pStyle w:val="5"/>
        <w:tabs>
          <w:tab w:val="left" w:pos="688"/>
          <w:tab w:val="left" w:pos="1317"/>
        </w:tabs>
        <w:spacing w:before="70"/>
        <w:ind w:left="57"/>
        <w:jc w:val="center"/>
        <w:rPr>
          <w:color w:val="000000" w:themeColor="text1"/>
          <w14:textFill>
            <w14:solidFill>
              <w14:schemeClr w14:val="tx1"/>
            </w14:solidFill>
          </w14:textFill>
        </w:rPr>
      </w:pPr>
    </w:p>
    <w:p>
      <w:pPr>
        <w:pStyle w:val="5"/>
        <w:tabs>
          <w:tab w:val="left" w:pos="688"/>
          <w:tab w:val="left" w:pos="1317"/>
        </w:tabs>
        <w:spacing w:before="70"/>
        <w:ind w:left="57"/>
        <w:jc w:val="center"/>
        <w:rPr>
          <w:color w:val="000000" w:themeColor="text1"/>
          <w14:textFill>
            <w14:solidFill>
              <w14:schemeClr w14:val="tx1"/>
            </w14:solidFill>
          </w14:textFill>
        </w:rPr>
      </w:pPr>
    </w:p>
    <w:p>
      <w:pPr>
        <w:pStyle w:val="5"/>
        <w:tabs>
          <w:tab w:val="left" w:pos="688"/>
          <w:tab w:val="left" w:pos="1317"/>
        </w:tabs>
        <w:spacing w:before="70"/>
        <w:ind w:left="57"/>
        <w:jc w:val="center"/>
        <w:rPr>
          <w:color w:val="000000" w:themeColor="text1"/>
          <w14:textFill>
            <w14:solidFill>
              <w14:schemeClr w14:val="tx1"/>
            </w14:solidFill>
          </w14:textFill>
        </w:rPr>
      </w:pPr>
    </w:p>
    <w:p>
      <w:pPr>
        <w:pStyle w:val="5"/>
        <w:tabs>
          <w:tab w:val="left" w:pos="688"/>
          <w:tab w:val="left" w:pos="1317"/>
        </w:tabs>
        <w:spacing w:before="70"/>
        <w:ind w:left="57"/>
        <w:jc w:val="center"/>
        <w:rPr>
          <w:color w:val="000000" w:themeColor="text1"/>
          <w14:textFill>
            <w14:solidFill>
              <w14:schemeClr w14:val="tx1"/>
            </w14:solidFill>
          </w14:textFill>
        </w:rPr>
      </w:pPr>
    </w:p>
    <w:p>
      <w:pPr>
        <w:pStyle w:val="5"/>
        <w:tabs>
          <w:tab w:val="left" w:pos="688"/>
          <w:tab w:val="left" w:pos="1317"/>
        </w:tabs>
        <w:spacing w:before="70"/>
        <w:ind w:left="57"/>
        <w:jc w:val="center"/>
        <w:rPr>
          <w:color w:val="000000" w:themeColor="text1"/>
          <w14:textFill>
            <w14:solidFill>
              <w14:schemeClr w14:val="tx1"/>
            </w14:solidFill>
          </w14:textFill>
        </w:rPr>
      </w:pPr>
    </w:p>
    <w:p>
      <w:pPr>
        <w:pStyle w:val="5"/>
        <w:tabs>
          <w:tab w:val="left" w:pos="688"/>
          <w:tab w:val="left" w:pos="1317"/>
        </w:tabs>
        <w:spacing w:before="70"/>
        <w:ind w:left="57"/>
        <w:jc w:val="center"/>
        <w:rPr>
          <w:color w:val="000000" w:themeColor="text1"/>
          <w14:textFill>
            <w14:solidFill>
              <w14:schemeClr w14:val="tx1"/>
            </w14:solidFill>
          </w14:textFill>
        </w:rPr>
      </w:pPr>
    </w:p>
    <w:p>
      <w:pPr>
        <w:spacing w:before="34"/>
        <w:jc w:val="center"/>
        <w:rPr>
          <w:rFonts w:ascii="黑体" w:eastAsia="黑体"/>
          <w:color w:val="000000" w:themeColor="text1"/>
          <w:sz w:val="30"/>
          <w14:textFill>
            <w14:solidFill>
              <w14:schemeClr w14:val="tx1"/>
            </w14:solidFill>
          </w14:textFill>
        </w:rPr>
      </w:pPr>
    </w:p>
    <w:p>
      <w:pPr>
        <w:spacing w:before="34"/>
        <w:jc w:val="center"/>
        <w:rPr>
          <w:rFonts w:ascii="黑体" w:eastAsia="黑体"/>
          <w:color w:val="000000" w:themeColor="text1"/>
          <w:sz w:val="30"/>
          <w14:textFill>
            <w14:solidFill>
              <w14:schemeClr w14:val="tx1"/>
            </w14:solidFill>
          </w14:textFill>
        </w:rPr>
      </w:pPr>
      <w:r>
        <w:rPr>
          <w:rFonts w:hint="eastAsia" w:ascii="黑体" w:eastAsia="黑体"/>
          <w:color w:val="000000" w:themeColor="text1"/>
          <w:sz w:val="30"/>
          <w14:textFill>
            <w14:solidFill>
              <w14:schemeClr w14:val="tx1"/>
            </w14:solidFill>
          </w14:textFill>
        </w:rPr>
        <w:t>福建师范大学教育实践学生守则</w:t>
      </w:r>
    </w:p>
    <w:p>
      <w:pPr>
        <w:pStyle w:val="5"/>
        <w:spacing w:before="10"/>
        <w:rPr>
          <w:rFonts w:ascii="黑体"/>
          <w:color w:val="000000" w:themeColor="text1"/>
          <w:sz w:val="40"/>
          <w14:textFill>
            <w14:solidFill>
              <w14:schemeClr w14:val="tx1"/>
            </w14:solidFill>
          </w14:textFill>
        </w:rPr>
      </w:pPr>
    </w:p>
    <w:p>
      <w:pPr>
        <w:spacing w:line="560" w:lineRule="exact"/>
        <w:ind w:left="372" w:right="311" w:firstLine="480"/>
        <w:jc w:val="both"/>
        <w:rPr>
          <w:rFonts w:ascii="仿宋" w:hAnsi="仿宋" w:eastAsia="仿宋"/>
          <w:color w:val="000000" w:themeColor="text1"/>
          <w:spacing w:val="-5"/>
          <w:sz w:val="24"/>
          <w14:textFill>
            <w14:solidFill>
              <w14:schemeClr w14:val="tx1"/>
            </w14:solidFill>
          </w14:textFill>
        </w:rPr>
      </w:pPr>
      <w:r>
        <w:rPr>
          <w:rFonts w:hint="eastAsia" w:ascii="仿宋" w:hAnsi="仿宋" w:eastAsia="仿宋"/>
          <w:color w:val="000000" w:themeColor="text1"/>
          <w:spacing w:val="-5"/>
          <w:sz w:val="24"/>
          <w14:textFill>
            <w14:solidFill>
              <w14:schemeClr w14:val="tx1"/>
            </w14:solidFill>
          </w14:textFill>
        </w:rPr>
        <w:t>教育实践是师范生培养体系的有机构成，是理论联系实际、培养师范生成为合格师资的综合性、实践性必修课程，是引导师范生认同并完成教师职业角色转化的关键步骤，是教师专业化发展的有力推手。教育实践的多数环节是在基础教育学校完成，为确保教育实践的安全有序，保障实践质量，特制定本学生守则，要求每一位参加实践的学生仔细阅读、严格遵守。</w:t>
      </w:r>
    </w:p>
    <w:p>
      <w:pPr>
        <w:spacing w:line="560" w:lineRule="exact"/>
        <w:ind w:left="372" w:right="311" w:firstLine="480"/>
        <w:jc w:val="both"/>
        <w:rPr>
          <w:rFonts w:ascii="仿宋" w:hAnsi="仿宋" w:eastAsia="仿宋"/>
          <w:color w:val="000000" w:themeColor="text1"/>
          <w:sz w:val="24"/>
          <w14:textFill>
            <w14:solidFill>
              <w14:schemeClr w14:val="tx1"/>
            </w14:solidFill>
          </w14:textFill>
        </w:rPr>
      </w:pPr>
      <w:r>
        <w:rPr>
          <w:rFonts w:ascii="仿宋" w:hAnsi="仿宋" w:eastAsia="仿宋"/>
          <w:color w:val="000000" w:themeColor="text1"/>
          <w:spacing w:val="-5"/>
          <w:sz w:val="24"/>
          <w14:textFill>
            <w14:solidFill>
              <w14:schemeClr w14:val="tx1"/>
            </w14:solidFill>
          </w14:textFill>
        </w:rPr>
        <w:t>一、认真学习教育实</w:t>
      </w:r>
      <w:r>
        <w:rPr>
          <w:rFonts w:hint="eastAsia" w:ascii="仿宋" w:hAnsi="仿宋" w:eastAsia="仿宋"/>
          <w:color w:val="000000" w:themeColor="text1"/>
          <w:spacing w:val="-5"/>
          <w:sz w:val="24"/>
          <w14:textFill>
            <w14:solidFill>
              <w14:schemeClr w14:val="tx1"/>
            </w14:solidFill>
          </w14:textFill>
        </w:rPr>
        <w:t>践</w:t>
      </w:r>
      <w:r>
        <w:rPr>
          <w:rFonts w:ascii="仿宋" w:hAnsi="仿宋" w:eastAsia="仿宋"/>
          <w:color w:val="000000" w:themeColor="text1"/>
          <w:spacing w:val="-5"/>
          <w:sz w:val="24"/>
          <w14:textFill>
            <w14:solidFill>
              <w14:schemeClr w14:val="tx1"/>
            </w14:solidFill>
          </w14:textFill>
        </w:rPr>
        <w:t>的有关文件和各项规定，明确教育实习的目的，端正态度，按照</w:t>
      </w:r>
      <w:r>
        <w:rPr>
          <w:rFonts w:ascii="仿宋" w:hAnsi="仿宋" w:eastAsia="仿宋"/>
          <w:color w:val="000000" w:themeColor="text1"/>
          <w:sz w:val="24"/>
          <w14:textFill>
            <w14:solidFill>
              <w14:schemeClr w14:val="tx1"/>
            </w14:solidFill>
          </w14:textFill>
        </w:rPr>
        <w:t>教育实习课程标准和</w:t>
      </w:r>
      <w:r>
        <w:rPr>
          <w:rFonts w:hint="eastAsia" w:ascii="仿宋" w:hAnsi="仿宋" w:eastAsia="仿宋"/>
          <w:color w:val="000000" w:themeColor="text1"/>
          <w:sz w:val="24"/>
          <w:lang w:val="en-US"/>
          <w14:textFill>
            <w14:solidFill>
              <w14:schemeClr w14:val="tx1"/>
            </w14:solidFill>
          </w14:textFill>
        </w:rPr>
        <w:t>实践</w:t>
      </w:r>
      <w:r>
        <w:rPr>
          <w:rFonts w:ascii="仿宋" w:hAnsi="仿宋" w:eastAsia="仿宋"/>
          <w:color w:val="000000" w:themeColor="text1"/>
          <w:sz w:val="24"/>
          <w14:textFill>
            <w14:solidFill>
              <w14:schemeClr w14:val="tx1"/>
            </w14:solidFill>
          </w14:textFill>
        </w:rPr>
        <w:t>计划的要求，认真完成各项实</w:t>
      </w:r>
      <w:r>
        <w:rPr>
          <w:rFonts w:hint="eastAsia" w:ascii="仿宋" w:hAnsi="仿宋" w:eastAsia="仿宋"/>
          <w:color w:val="000000" w:themeColor="text1"/>
          <w:sz w:val="24"/>
          <w14:textFill>
            <w14:solidFill>
              <w14:schemeClr w14:val="tx1"/>
            </w14:solidFill>
          </w14:textFill>
        </w:rPr>
        <w:t>践</w:t>
      </w:r>
      <w:r>
        <w:rPr>
          <w:rFonts w:ascii="仿宋" w:hAnsi="仿宋" w:eastAsia="仿宋"/>
          <w:color w:val="000000" w:themeColor="text1"/>
          <w:sz w:val="24"/>
          <w14:textFill>
            <w14:solidFill>
              <w14:schemeClr w14:val="tx1"/>
            </w14:solidFill>
          </w14:textFill>
        </w:rPr>
        <w:t>任务。</w:t>
      </w:r>
    </w:p>
    <w:p>
      <w:pPr>
        <w:spacing w:line="560" w:lineRule="exact"/>
        <w:ind w:left="372" w:right="311" w:firstLine="480"/>
        <w:jc w:val="both"/>
        <w:rPr>
          <w:rFonts w:ascii="仿宋" w:hAnsi="仿宋" w:eastAsia="仿宋"/>
          <w:color w:val="000000" w:themeColor="text1"/>
          <w:sz w:val="24"/>
          <w14:textFill>
            <w14:solidFill>
              <w14:schemeClr w14:val="tx1"/>
            </w14:solidFill>
          </w14:textFill>
        </w:rPr>
      </w:pPr>
      <w:r>
        <w:rPr>
          <w:rFonts w:ascii="仿宋" w:hAnsi="仿宋" w:eastAsia="仿宋"/>
          <w:color w:val="000000" w:themeColor="text1"/>
          <w:spacing w:val="-5"/>
          <w:sz w:val="24"/>
          <w14:textFill>
            <w14:solidFill>
              <w14:schemeClr w14:val="tx1"/>
            </w14:solidFill>
          </w14:textFill>
        </w:rPr>
        <w:t>二、自觉遵守</w:t>
      </w:r>
      <w:r>
        <w:rPr>
          <w:rFonts w:hint="eastAsia" w:ascii="仿宋" w:hAnsi="仿宋" w:eastAsia="仿宋"/>
          <w:color w:val="000000" w:themeColor="text1"/>
          <w:spacing w:val="-5"/>
          <w:sz w:val="24"/>
          <w14:textFill>
            <w14:solidFill>
              <w14:schemeClr w14:val="tx1"/>
            </w14:solidFill>
          </w14:textFill>
        </w:rPr>
        <w:t>教育</w:t>
      </w:r>
      <w:r>
        <w:rPr>
          <w:rFonts w:ascii="仿宋" w:hAnsi="仿宋" w:eastAsia="仿宋"/>
          <w:color w:val="000000" w:themeColor="text1"/>
          <w:spacing w:val="-5"/>
          <w:sz w:val="24"/>
          <w14:textFill>
            <w14:solidFill>
              <w14:schemeClr w14:val="tx1"/>
            </w14:solidFill>
          </w14:textFill>
        </w:rPr>
        <w:t>实</w:t>
      </w:r>
      <w:r>
        <w:rPr>
          <w:rFonts w:hint="eastAsia" w:ascii="仿宋" w:hAnsi="仿宋" w:eastAsia="仿宋"/>
          <w:color w:val="000000" w:themeColor="text1"/>
          <w:spacing w:val="-5"/>
          <w:sz w:val="24"/>
          <w14:textFill>
            <w14:solidFill>
              <w14:schemeClr w14:val="tx1"/>
            </w14:solidFill>
          </w14:textFill>
        </w:rPr>
        <w:t>践</w:t>
      </w:r>
      <w:r>
        <w:rPr>
          <w:rFonts w:ascii="仿宋" w:hAnsi="仿宋" w:eastAsia="仿宋"/>
          <w:color w:val="000000" w:themeColor="text1"/>
          <w:spacing w:val="-5"/>
          <w:sz w:val="24"/>
          <w14:textFill>
            <w14:solidFill>
              <w14:schemeClr w14:val="tx1"/>
            </w14:solidFill>
          </w14:textFill>
        </w:rPr>
        <w:t>的有关规定和实</w:t>
      </w:r>
      <w:r>
        <w:rPr>
          <w:rFonts w:hint="eastAsia" w:ascii="仿宋" w:hAnsi="仿宋" w:eastAsia="仿宋"/>
          <w:color w:val="000000" w:themeColor="text1"/>
          <w:spacing w:val="-5"/>
          <w:sz w:val="24"/>
          <w14:textFill>
            <w14:solidFill>
              <w14:schemeClr w14:val="tx1"/>
            </w14:solidFill>
          </w14:textFill>
        </w:rPr>
        <w:t>践</w:t>
      </w:r>
      <w:r>
        <w:rPr>
          <w:rFonts w:ascii="仿宋" w:hAnsi="仿宋" w:eastAsia="仿宋"/>
          <w:color w:val="000000" w:themeColor="text1"/>
          <w:spacing w:val="-5"/>
          <w:sz w:val="24"/>
          <w14:textFill>
            <w14:solidFill>
              <w14:schemeClr w14:val="tx1"/>
            </w14:solidFill>
          </w14:textFill>
        </w:rPr>
        <w:t>学校的规章制度</w:t>
      </w:r>
      <w:r>
        <w:rPr>
          <w:rFonts w:hint="eastAsia" w:ascii="仿宋" w:hAnsi="仿宋" w:eastAsia="仿宋"/>
          <w:color w:val="000000" w:themeColor="text1"/>
          <w:spacing w:val="-5"/>
          <w:sz w:val="24"/>
          <w14:textFill>
            <w14:solidFill>
              <w14:schemeClr w14:val="tx1"/>
            </w14:solidFill>
          </w14:textFill>
        </w:rPr>
        <w:t>和实习纪律</w:t>
      </w:r>
      <w:r>
        <w:rPr>
          <w:rFonts w:ascii="仿宋" w:hAnsi="仿宋" w:eastAsia="仿宋"/>
          <w:color w:val="000000" w:themeColor="text1"/>
          <w:spacing w:val="-5"/>
          <w:sz w:val="24"/>
          <w14:textFill>
            <w14:solidFill>
              <w14:schemeClr w14:val="tx1"/>
            </w14:solidFill>
          </w14:textFill>
        </w:rPr>
        <w:t>，不得迟到、早退或缺席，如有特殊情况，须经指导教师批准。</w:t>
      </w:r>
      <w:r>
        <w:rPr>
          <w:rFonts w:hint="eastAsia" w:ascii="仿宋" w:hAnsi="仿宋" w:eastAsia="仿宋"/>
          <w:color w:val="000000" w:themeColor="text1"/>
          <w:spacing w:val="-5"/>
          <w:sz w:val="24"/>
          <w14:textFill>
            <w14:solidFill>
              <w14:schemeClr w14:val="tx1"/>
            </w14:solidFill>
          </w14:textFill>
        </w:rPr>
        <w:t>教育</w:t>
      </w:r>
      <w:r>
        <w:rPr>
          <w:rFonts w:ascii="仿宋" w:hAnsi="仿宋" w:eastAsia="仿宋"/>
          <w:color w:val="000000" w:themeColor="text1"/>
          <w:spacing w:val="-5"/>
          <w:sz w:val="24"/>
          <w14:textFill>
            <w14:solidFill>
              <w14:schemeClr w14:val="tx1"/>
            </w14:solidFill>
          </w14:textFill>
        </w:rPr>
        <w:t>实习期间请假、缺席的时间累计超过三分之一者，按教育实习</w:t>
      </w:r>
      <w:r>
        <w:rPr>
          <w:rFonts w:ascii="仿宋" w:hAnsi="仿宋" w:eastAsia="仿宋"/>
          <w:color w:val="000000" w:themeColor="text1"/>
          <w:sz w:val="24"/>
          <w14:textFill>
            <w14:solidFill>
              <w14:schemeClr w14:val="tx1"/>
            </w14:solidFill>
          </w14:textFill>
        </w:rPr>
        <w:t>不及格处理。</w:t>
      </w:r>
    </w:p>
    <w:p>
      <w:pPr>
        <w:spacing w:line="560" w:lineRule="exact"/>
        <w:ind w:left="372" w:right="311" w:firstLine="480"/>
        <w:jc w:val="both"/>
        <w:rPr>
          <w:rFonts w:ascii="仿宋" w:hAnsi="仿宋" w:eastAsia="仿宋"/>
          <w:color w:val="000000" w:themeColor="text1"/>
          <w:sz w:val="24"/>
          <w14:textFill>
            <w14:solidFill>
              <w14:schemeClr w14:val="tx1"/>
            </w14:solidFill>
          </w14:textFill>
        </w:rPr>
      </w:pPr>
      <w:r>
        <w:rPr>
          <w:rFonts w:ascii="仿宋" w:hAnsi="仿宋" w:eastAsia="仿宋"/>
          <w:color w:val="000000" w:themeColor="text1"/>
          <w:spacing w:val="-5"/>
          <w:sz w:val="24"/>
          <w14:textFill>
            <w14:solidFill>
              <w14:schemeClr w14:val="tx1"/>
            </w14:solidFill>
          </w14:textFill>
        </w:rPr>
        <w:t>三、尊重实</w:t>
      </w:r>
      <w:r>
        <w:rPr>
          <w:rFonts w:hint="eastAsia" w:ascii="仿宋" w:hAnsi="仿宋" w:eastAsia="仿宋"/>
          <w:color w:val="000000" w:themeColor="text1"/>
          <w:spacing w:val="-5"/>
          <w:sz w:val="24"/>
          <w14:textFill>
            <w14:solidFill>
              <w14:schemeClr w14:val="tx1"/>
            </w14:solidFill>
          </w14:textFill>
        </w:rPr>
        <w:t>践</w:t>
      </w:r>
      <w:r>
        <w:rPr>
          <w:rFonts w:ascii="仿宋" w:hAnsi="仿宋" w:eastAsia="仿宋"/>
          <w:color w:val="000000" w:themeColor="text1"/>
          <w:spacing w:val="-5"/>
          <w:sz w:val="24"/>
          <w14:textFill>
            <w14:solidFill>
              <w14:schemeClr w14:val="tx1"/>
            </w14:solidFill>
          </w14:textFill>
        </w:rPr>
        <w:t>学校领导，虚心接受双方指导教师的指导、努力提高实习质量。对实</w:t>
      </w:r>
      <w:r>
        <w:rPr>
          <w:rFonts w:hint="eastAsia" w:ascii="仿宋" w:hAnsi="仿宋" w:eastAsia="仿宋"/>
          <w:color w:val="000000" w:themeColor="text1"/>
          <w:spacing w:val="-5"/>
          <w:sz w:val="24"/>
          <w14:textFill>
            <w14:solidFill>
              <w14:schemeClr w14:val="tx1"/>
            </w14:solidFill>
          </w14:textFill>
        </w:rPr>
        <w:t>践</w:t>
      </w:r>
      <w:r>
        <w:rPr>
          <w:rFonts w:ascii="仿宋" w:hAnsi="仿宋" w:eastAsia="仿宋"/>
          <w:color w:val="000000" w:themeColor="text1"/>
          <w:spacing w:val="-5"/>
          <w:sz w:val="24"/>
          <w14:textFill>
            <w14:solidFill>
              <w14:schemeClr w14:val="tx1"/>
            </w14:solidFill>
          </w14:textFill>
        </w:rPr>
        <w:t>学</w:t>
      </w:r>
      <w:r>
        <w:rPr>
          <w:rFonts w:ascii="仿宋" w:hAnsi="仿宋" w:eastAsia="仿宋"/>
          <w:color w:val="000000" w:themeColor="text1"/>
          <w:sz w:val="24"/>
          <w14:textFill>
            <w14:solidFill>
              <w14:schemeClr w14:val="tx1"/>
            </w14:solidFill>
          </w14:textFill>
        </w:rPr>
        <w:t>校如有意见和建议，需通过我校指导教师有礼貌的提出，不得随便议论。</w:t>
      </w:r>
    </w:p>
    <w:p>
      <w:pPr>
        <w:spacing w:line="560" w:lineRule="exact"/>
        <w:ind w:left="372" w:right="311" w:firstLine="480"/>
        <w:jc w:val="both"/>
        <w:rPr>
          <w:rFonts w:ascii="仿宋" w:hAnsi="仿宋" w:eastAsia="仿宋"/>
          <w:color w:val="000000" w:themeColor="text1"/>
          <w:sz w:val="24"/>
          <w14:textFill>
            <w14:solidFill>
              <w14:schemeClr w14:val="tx1"/>
            </w14:solidFill>
          </w14:textFill>
        </w:rPr>
      </w:pPr>
      <w:r>
        <w:rPr>
          <w:rFonts w:ascii="仿宋" w:hAnsi="仿宋" w:eastAsia="仿宋"/>
          <w:color w:val="000000" w:themeColor="text1"/>
          <w:spacing w:val="-2"/>
          <w:sz w:val="24"/>
          <w14:textFill>
            <w14:solidFill>
              <w14:schemeClr w14:val="tx1"/>
            </w14:solidFill>
          </w14:textFill>
        </w:rPr>
        <w:t>四、必须按照人民教师的道德标准严格要求自己，树立良好的师德，处处为人师表，做</w:t>
      </w:r>
      <w:r>
        <w:rPr>
          <w:rFonts w:ascii="仿宋" w:hAnsi="仿宋" w:eastAsia="仿宋"/>
          <w:color w:val="000000" w:themeColor="text1"/>
          <w:sz w:val="24"/>
          <w14:textFill>
            <w14:solidFill>
              <w14:schemeClr w14:val="tx1"/>
            </w14:solidFill>
          </w14:textFill>
        </w:rPr>
        <w:t>到衣着整洁朴素，作风正派，与实</w:t>
      </w:r>
      <w:r>
        <w:rPr>
          <w:rFonts w:hint="eastAsia" w:ascii="仿宋" w:hAnsi="仿宋" w:eastAsia="仿宋"/>
          <w:color w:val="000000" w:themeColor="text1"/>
          <w:sz w:val="24"/>
          <w:lang w:val="en-US"/>
          <w14:textFill>
            <w14:solidFill>
              <w14:schemeClr w14:val="tx1"/>
            </w14:solidFill>
          </w14:textFill>
        </w:rPr>
        <w:t>践</w:t>
      </w:r>
      <w:r>
        <w:rPr>
          <w:rFonts w:ascii="仿宋" w:hAnsi="仿宋" w:eastAsia="仿宋"/>
          <w:color w:val="000000" w:themeColor="text1"/>
          <w:sz w:val="24"/>
          <w14:textFill>
            <w14:solidFill>
              <w14:schemeClr w14:val="tx1"/>
            </w14:solidFill>
          </w14:textFill>
        </w:rPr>
        <w:t>学校师生建立良好的师生关系。</w:t>
      </w:r>
    </w:p>
    <w:p>
      <w:pPr>
        <w:spacing w:line="560" w:lineRule="exact"/>
        <w:ind w:left="852" w:right="2214"/>
        <w:rPr>
          <w:rFonts w:ascii="仿宋" w:hAnsi="仿宋" w:eastAsia="仿宋"/>
          <w:color w:val="000000" w:themeColor="text1"/>
          <w:sz w:val="24"/>
          <w14:textFill>
            <w14:solidFill>
              <w14:schemeClr w14:val="tx1"/>
            </w14:solidFill>
          </w14:textFill>
        </w:rPr>
      </w:pPr>
      <w:r>
        <w:rPr>
          <w:rFonts w:ascii="仿宋" w:hAnsi="仿宋" w:eastAsia="仿宋"/>
          <w:color w:val="000000" w:themeColor="text1"/>
          <w:sz w:val="24"/>
          <w14:textFill>
            <w14:solidFill>
              <w14:schemeClr w14:val="tx1"/>
            </w14:solidFill>
          </w14:textFill>
        </w:rPr>
        <w:t xml:space="preserve">五、坚持团结，发扬友爱和互助精神，积极开展批评与自我批评。 </w:t>
      </w:r>
    </w:p>
    <w:p>
      <w:pPr>
        <w:spacing w:line="560" w:lineRule="exact"/>
        <w:ind w:left="852" w:right="2214"/>
        <w:rPr>
          <w:rFonts w:ascii="仿宋" w:hAnsi="仿宋" w:eastAsia="仿宋"/>
          <w:color w:val="000000" w:themeColor="text1"/>
          <w:sz w:val="24"/>
          <w14:textFill>
            <w14:solidFill>
              <w14:schemeClr w14:val="tx1"/>
            </w14:solidFill>
          </w14:textFill>
        </w:rPr>
      </w:pPr>
      <w:r>
        <w:rPr>
          <w:rFonts w:ascii="仿宋" w:hAnsi="仿宋" w:eastAsia="仿宋"/>
          <w:color w:val="000000" w:themeColor="text1"/>
          <w:spacing w:val="-1"/>
          <w:sz w:val="24"/>
          <w14:textFill>
            <w14:solidFill>
              <w14:schemeClr w14:val="tx1"/>
            </w14:solidFill>
          </w14:textFill>
        </w:rPr>
        <w:t>六、特别注意安全，严防意外事故发生，不得擅自带学生外出活动。</w:t>
      </w:r>
    </w:p>
    <w:p>
      <w:pPr>
        <w:spacing w:line="560" w:lineRule="exact"/>
        <w:ind w:left="372" w:right="294" w:firstLine="480"/>
        <w:jc w:val="both"/>
        <w:rPr>
          <w:rFonts w:ascii="仿宋" w:hAnsi="仿宋" w:eastAsia="仿宋"/>
          <w:color w:val="000000" w:themeColor="text1"/>
          <w:sz w:val="24"/>
          <w14:textFill>
            <w14:solidFill>
              <w14:schemeClr w14:val="tx1"/>
            </w14:solidFill>
          </w14:textFill>
        </w:rPr>
      </w:pPr>
      <w:r>
        <w:rPr>
          <w:rFonts w:ascii="仿宋" w:hAnsi="仿宋" w:eastAsia="仿宋"/>
          <w:color w:val="000000" w:themeColor="text1"/>
          <w:sz w:val="24"/>
          <w14:textFill>
            <w14:solidFill>
              <w14:schemeClr w14:val="tx1"/>
            </w14:solidFill>
          </w14:textFill>
        </w:rPr>
        <w:t>七、爱护公物、节约用电、用水、积极</w:t>
      </w:r>
      <w:r>
        <w:rPr>
          <w:rFonts w:hint="eastAsia" w:ascii="仿宋" w:hAnsi="仿宋" w:eastAsia="仿宋"/>
          <w:color w:val="000000" w:themeColor="text1"/>
          <w:sz w:val="24"/>
          <w:lang w:val="en-US"/>
          <w14:textFill>
            <w14:solidFill>
              <w14:schemeClr w14:val="tx1"/>
            </w14:solidFill>
          </w14:textFill>
        </w:rPr>
        <w:t>做好</w:t>
      </w:r>
      <w:r>
        <w:rPr>
          <w:rFonts w:ascii="仿宋" w:hAnsi="仿宋" w:eastAsia="仿宋"/>
          <w:color w:val="000000" w:themeColor="text1"/>
          <w:sz w:val="24"/>
          <w14:textFill>
            <w14:solidFill>
              <w14:schemeClr w14:val="tx1"/>
            </w14:solidFill>
          </w14:textFill>
        </w:rPr>
        <w:t>实</w:t>
      </w:r>
      <w:r>
        <w:rPr>
          <w:rFonts w:hint="eastAsia" w:ascii="仿宋" w:hAnsi="仿宋" w:eastAsia="仿宋"/>
          <w:color w:val="000000" w:themeColor="text1"/>
          <w:sz w:val="24"/>
          <w:lang w:val="en-US"/>
          <w14:textFill>
            <w14:solidFill>
              <w14:schemeClr w14:val="tx1"/>
            </w14:solidFill>
          </w14:textFill>
        </w:rPr>
        <w:t>习实践</w:t>
      </w:r>
      <w:r>
        <w:rPr>
          <w:rFonts w:ascii="仿宋" w:hAnsi="仿宋" w:eastAsia="仿宋"/>
          <w:color w:val="000000" w:themeColor="text1"/>
          <w:sz w:val="24"/>
          <w14:textFill>
            <w14:solidFill>
              <w14:schemeClr w14:val="tx1"/>
            </w14:solidFill>
          </w14:textFill>
        </w:rPr>
        <w:t>场地的卫生清洁工作。在</w:t>
      </w:r>
      <w:r>
        <w:rPr>
          <w:rFonts w:hint="eastAsia" w:ascii="仿宋" w:hAnsi="仿宋" w:eastAsia="仿宋"/>
          <w:color w:val="000000" w:themeColor="text1"/>
          <w:sz w:val="24"/>
          <w14:textFill>
            <w14:solidFill>
              <w14:schemeClr w14:val="tx1"/>
            </w14:solidFill>
          </w14:textFill>
        </w:rPr>
        <w:t>教育</w:t>
      </w:r>
      <w:r>
        <w:rPr>
          <w:rFonts w:hint="eastAsia" w:ascii="仿宋" w:hAnsi="仿宋" w:eastAsia="仿宋"/>
          <w:color w:val="000000" w:themeColor="text1"/>
          <w:sz w:val="24"/>
          <w:lang w:val="en-US"/>
          <w14:textFill>
            <w14:solidFill>
              <w14:schemeClr w14:val="tx1"/>
            </w14:solidFill>
          </w14:textFill>
        </w:rPr>
        <w:t>实践</w:t>
      </w:r>
      <w:r>
        <w:rPr>
          <w:rFonts w:ascii="仿宋" w:hAnsi="仿宋" w:eastAsia="仿宋"/>
          <w:color w:val="000000" w:themeColor="text1"/>
          <w:sz w:val="24"/>
          <w14:textFill>
            <w14:solidFill>
              <w14:schemeClr w14:val="tx1"/>
            </w14:solidFill>
          </w14:textFill>
        </w:rPr>
        <w:t>期间借用的教学仪器、办公用品、资料文件等物品应妥善保管，按期归还；如有丢失损坏，须照价赔偿。</w:t>
      </w:r>
    </w:p>
    <w:p>
      <w:pPr>
        <w:spacing w:line="560" w:lineRule="exact"/>
        <w:ind w:left="852"/>
        <w:rPr>
          <w:rFonts w:ascii="仿宋" w:hAnsi="仿宋" w:eastAsia="仿宋"/>
          <w:color w:val="000000" w:themeColor="text1"/>
          <w:sz w:val="24"/>
          <w14:textFill>
            <w14:solidFill>
              <w14:schemeClr w14:val="tx1"/>
            </w14:solidFill>
          </w14:textFill>
        </w:rPr>
      </w:pPr>
      <w:r>
        <w:rPr>
          <w:rFonts w:ascii="仿宋" w:hAnsi="仿宋" w:eastAsia="仿宋"/>
          <w:color w:val="000000" w:themeColor="text1"/>
          <w:sz w:val="24"/>
          <w14:textFill>
            <w14:solidFill>
              <w14:schemeClr w14:val="tx1"/>
            </w14:solidFill>
          </w14:textFill>
        </w:rPr>
        <w:t>八、</w:t>
      </w:r>
      <w:r>
        <w:rPr>
          <w:rFonts w:hint="eastAsia" w:ascii="仿宋" w:hAnsi="仿宋" w:eastAsia="仿宋"/>
          <w:color w:val="000000" w:themeColor="text1"/>
          <w:sz w:val="24"/>
          <w14:textFill>
            <w14:solidFill>
              <w14:schemeClr w14:val="tx1"/>
            </w14:solidFill>
          </w14:textFill>
        </w:rPr>
        <w:t>教育实践</w:t>
      </w:r>
      <w:r>
        <w:rPr>
          <w:rFonts w:ascii="仿宋" w:hAnsi="仿宋" w:eastAsia="仿宋"/>
          <w:color w:val="000000" w:themeColor="text1"/>
          <w:sz w:val="24"/>
          <w14:textFill>
            <w14:solidFill>
              <w14:schemeClr w14:val="tx1"/>
            </w14:solidFill>
          </w14:textFill>
        </w:rPr>
        <w:t>结束后，学生必须提交教育</w:t>
      </w:r>
      <w:r>
        <w:rPr>
          <w:rFonts w:hint="eastAsia" w:ascii="仿宋" w:hAnsi="仿宋" w:eastAsia="仿宋"/>
          <w:color w:val="000000" w:themeColor="text1"/>
          <w:sz w:val="24"/>
          <w14:textFill>
            <w14:solidFill>
              <w14:schemeClr w14:val="tx1"/>
            </w14:solidFill>
          </w14:textFill>
        </w:rPr>
        <w:t>实践档案</w:t>
      </w:r>
      <w:r>
        <w:rPr>
          <w:rFonts w:ascii="仿宋" w:hAnsi="仿宋" w:eastAsia="仿宋"/>
          <w:color w:val="000000" w:themeColor="text1"/>
          <w:sz w:val="24"/>
          <w14:textFill>
            <w14:solidFill>
              <w14:schemeClr w14:val="tx1"/>
            </w14:solidFill>
          </w14:textFill>
        </w:rPr>
        <w:t>，以此作为成绩评定的重要依据。</w:t>
      </w:r>
    </w:p>
    <w:p>
      <w:pPr>
        <w:spacing w:before="143" w:line="560" w:lineRule="exact"/>
        <w:ind w:left="372" w:right="311" w:firstLine="480"/>
        <w:jc w:val="both"/>
        <w:rPr>
          <w:rFonts w:ascii="仿宋" w:hAnsi="仿宋" w:eastAsia="仿宋"/>
          <w:color w:val="000000" w:themeColor="text1"/>
          <w:sz w:val="24"/>
          <w14:textFill>
            <w14:solidFill>
              <w14:schemeClr w14:val="tx1"/>
            </w14:solidFill>
          </w14:textFill>
        </w:rPr>
      </w:pPr>
      <w:r>
        <w:rPr>
          <w:rFonts w:ascii="仿宋" w:hAnsi="仿宋" w:eastAsia="仿宋"/>
          <w:color w:val="000000" w:themeColor="text1"/>
          <w:spacing w:val="-5"/>
          <w:sz w:val="24"/>
          <w14:textFill>
            <w14:solidFill>
              <w14:schemeClr w14:val="tx1"/>
            </w14:solidFill>
          </w14:textFill>
        </w:rPr>
        <w:t>九、凡违反本守则的，视情节给予批评教育，或停止</w:t>
      </w:r>
      <w:r>
        <w:rPr>
          <w:rFonts w:hint="eastAsia" w:ascii="仿宋" w:hAnsi="仿宋" w:eastAsia="仿宋"/>
          <w:color w:val="000000" w:themeColor="text1"/>
          <w:spacing w:val="-5"/>
          <w:sz w:val="24"/>
          <w:lang w:val="en-US"/>
          <w14:textFill>
            <w14:solidFill>
              <w14:schemeClr w14:val="tx1"/>
            </w14:solidFill>
          </w14:textFill>
        </w:rPr>
        <w:t>其实践活动并</w:t>
      </w:r>
      <w:r>
        <w:rPr>
          <w:rFonts w:ascii="仿宋" w:hAnsi="仿宋" w:eastAsia="仿宋"/>
          <w:color w:val="000000" w:themeColor="text1"/>
          <w:spacing w:val="-5"/>
          <w:sz w:val="24"/>
          <w14:textFill>
            <w14:solidFill>
              <w14:schemeClr w14:val="tx1"/>
            </w14:solidFill>
          </w14:textFill>
        </w:rPr>
        <w:t>送回学校，并给予必要的纪律</w:t>
      </w:r>
      <w:r>
        <w:rPr>
          <w:rFonts w:ascii="仿宋" w:hAnsi="仿宋" w:eastAsia="仿宋"/>
          <w:color w:val="000000" w:themeColor="text1"/>
          <w:sz w:val="24"/>
          <w14:textFill>
            <w14:solidFill>
              <w14:schemeClr w14:val="tx1"/>
            </w14:solidFill>
          </w14:textFill>
        </w:rPr>
        <w:t>处分。</w:t>
      </w:r>
    </w:p>
    <w:p>
      <w:pPr>
        <w:spacing w:line="360" w:lineRule="auto"/>
        <w:jc w:val="both"/>
        <w:rPr>
          <w:color w:val="000000" w:themeColor="text1"/>
          <w:sz w:val="24"/>
          <w14:textFill>
            <w14:solidFill>
              <w14:schemeClr w14:val="tx1"/>
            </w14:solidFill>
          </w14:textFill>
        </w:rPr>
        <w:sectPr>
          <w:footerReference r:id="rId8" w:type="default"/>
          <w:pgSz w:w="11850" w:h="16790"/>
          <w:pgMar w:top="1120" w:right="820" w:bottom="760" w:left="760" w:header="0" w:footer="487" w:gutter="0"/>
          <w:cols w:space="720" w:num="1"/>
        </w:sectPr>
      </w:pPr>
    </w:p>
    <w:p>
      <w:pPr>
        <w:jc w:val="center"/>
        <w:rPr>
          <w:color w:val="000000" w:themeColor="text1"/>
          <w14:textFill>
            <w14:solidFill>
              <w14:schemeClr w14:val="tx1"/>
            </w14:solidFill>
          </w14:textFill>
        </w:rPr>
      </w:pPr>
      <w:r>
        <w:rPr>
          <w:rFonts w:hint="eastAsia"/>
          <w:b/>
          <w:bCs/>
          <w:color w:val="000000" w:themeColor="text1"/>
          <w:sz w:val="44"/>
          <w:szCs w:val="44"/>
          <w14:textFill>
            <w14:solidFill>
              <w14:schemeClr w14:val="tx1"/>
            </w14:solidFill>
          </w14:textFill>
        </w:rPr>
        <w:t>教育见习</w:t>
      </w:r>
    </w:p>
    <w:p>
      <w:pPr>
        <w:jc w:val="both"/>
        <w:rPr>
          <w:color w:val="000000" w:themeColor="text1"/>
          <w14:textFill>
            <w14:solidFill>
              <w14:schemeClr w14:val="tx1"/>
            </w14:solidFill>
          </w14:textFill>
        </w:rPr>
      </w:pPr>
    </w:p>
    <w:p>
      <w:pPr>
        <w:jc w:val="both"/>
        <w:rPr>
          <w:color w:val="000000" w:themeColor="text1"/>
          <w14:textFill>
            <w14:solidFill>
              <w14:schemeClr w14:val="tx1"/>
            </w14:solidFill>
          </w14:textFill>
        </w:rPr>
      </w:pPr>
    </w:p>
    <w:p>
      <w:pPr>
        <w:spacing w:line="560" w:lineRule="exact"/>
        <w:ind w:firstLine="480" w:firstLineChars="200"/>
        <w:jc w:val="both"/>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结合教师教育</w:t>
      </w:r>
      <w:r>
        <w:rPr>
          <w:rFonts w:ascii="Times New Roman" w:hAnsi="Times New Roman" w:eastAsia="仿宋_GB2312" w:cs="Times New Roman"/>
          <w:color w:val="000000" w:themeColor="text1"/>
          <w:sz w:val="24"/>
          <w:szCs w:val="24"/>
          <w14:textFill>
            <w14:solidFill>
              <w14:schemeClr w14:val="tx1"/>
            </w14:solidFill>
          </w14:textFill>
        </w:rPr>
        <w:t>专业的特点，有计划地安排教育见习，了解并熟悉教育对象、教育过程、教育条件与环境，重点体验认识</w:t>
      </w:r>
      <w:r>
        <w:rPr>
          <w:rFonts w:hint="eastAsia" w:ascii="Times New Roman" w:hAnsi="Times New Roman" w:eastAsia="仿宋_GB2312" w:cs="Times New Roman"/>
          <w:color w:val="000000" w:themeColor="text1"/>
          <w:sz w:val="24"/>
          <w:szCs w:val="24"/>
          <w14:textFill>
            <w14:solidFill>
              <w14:schemeClr w14:val="tx1"/>
            </w14:solidFill>
          </w14:textFill>
        </w:rPr>
        <w:t>师德规范、教育情怀、</w:t>
      </w:r>
      <w:r>
        <w:rPr>
          <w:rFonts w:ascii="Times New Roman" w:hAnsi="Times New Roman" w:eastAsia="仿宋_GB2312" w:cs="Times New Roman"/>
          <w:color w:val="000000" w:themeColor="text1"/>
          <w:sz w:val="24"/>
          <w:szCs w:val="24"/>
          <w14:textFill>
            <w14:solidFill>
              <w14:schemeClr w14:val="tx1"/>
            </w14:solidFill>
          </w14:textFill>
        </w:rPr>
        <w:t>教师职业特性、教学组织运行机制等。</w:t>
      </w:r>
    </w:p>
    <w:p>
      <w:pPr>
        <w:spacing w:line="560" w:lineRule="exact"/>
        <w:ind w:firstLine="480" w:firstLineChars="200"/>
        <w:jc w:val="both"/>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一、教育见习目标</w:t>
      </w:r>
    </w:p>
    <w:p>
      <w:pPr>
        <w:spacing w:line="560" w:lineRule="exact"/>
        <w:ind w:firstLine="480" w:firstLineChars="200"/>
        <w:jc w:val="both"/>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（一）感悟师德，培育情怀</w:t>
      </w:r>
    </w:p>
    <w:p>
      <w:pPr>
        <w:spacing w:line="560" w:lineRule="exact"/>
        <w:ind w:firstLine="480" w:firstLineChars="200"/>
        <w:jc w:val="both"/>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通过教育教学一线，以旁观者的身份，观察教育教学活动中的教师行为、学生表现、家长感受、组织管理等，感受教师对教育事业、教师职业、教育活动、教学组织等的职业认知、情感、态度和价值观，进一步领悟并培育未来从事教师职业应有的道德知识、道德意识、道德规范、道德行为和热爱教育事业的职业情感。</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（二）感悟教学，养成能力</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结合相关课程学习，观摩基础教育的课堂教学，了解课堂教学的规范与过程；明确在教学见习中如何做听课记录、观察专题课堂、分析和撰写教学案例；了解中小学（幼）生的心理特征、智能水平；初步了解中小学（幼）教学的内容、过程、方法和规律等；培养师范生的观察能力、认识判断能力、实践能力和自学能力。</w:t>
      </w:r>
    </w:p>
    <w:p>
      <w:pPr>
        <w:numPr>
          <w:ilvl w:val="0"/>
          <w:numId w:val="6"/>
        </w:num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感悟育人，学会育人</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通过深入班级，了解学生群体活动的状况以及班级管理、班队活动的内容和要求，获得与学生直接交流的体验；体会班主任的基本素养；领会班主任的工作内容和工作方法；在感悟中明确如何开展班主任实习。</w:t>
      </w:r>
    </w:p>
    <w:p>
      <w:pPr>
        <w:numPr>
          <w:ilvl w:val="0"/>
          <w:numId w:val="7"/>
        </w:num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教育见习任务</w:t>
      </w:r>
    </w:p>
    <w:p>
      <w:pPr>
        <w:numPr>
          <w:ilvl w:val="0"/>
          <w:numId w:val="8"/>
        </w:numPr>
        <w:spacing w:line="560" w:lineRule="exact"/>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见习组织</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结合教师教育课程学习，由学科组织师范生赴实践基地学校进行教育见习，教育见习总时长原则上不少于4周。每次见习要求安排教学经验丰富、认真负责的老师带队，保证教育见习得以顺利开展。</w:t>
      </w:r>
    </w:p>
    <w:p>
      <w:pPr>
        <w:numPr>
          <w:ilvl w:val="0"/>
          <w:numId w:val="8"/>
        </w:numPr>
        <w:spacing w:line="560" w:lineRule="exact"/>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主要任务</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1.师范生参观并感受基地学校的整体教学环境和教学氛围，培养和树立“教师”意识；师范生进入见习学校后，通过查阅资料、听取基地学校领导介绍等途径，了解见习学校的基本情况和相关规章制度，感悟师德的具体要求；调查学生、家长、领导、教师心目中的好老师的情况，感悟师德的表现形式；听取基地学校优秀教师介绍先进教学经验以及教书育人、为人师表的心得体会，听取见习学校优秀班主任介绍班主任工作的方法和经验，感悟师德的践行魅力。</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2.观摩 3-4 节学科教学课（以专业要求为准），认真做好听课记录并对课堂教学进行观察，做好教学案例分析与撰写，围绕案例过程中反映出的问题进行分析或集体研讨，提出解决问题的策略，形成教学案例分析报告。</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3.和基地学校教师围绕师德培养、学科教学育人、班级管理和职业发展等进行座谈。</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4.深入一个班级，跟随班主任参加班级活动、个别学生思想教育、家长交流、班级建设等，观摩班主任工作，在见习的基础上，培养教师职业所需的思想教育、心理健康教育、班级组织管理等素养，加深对班主任角色的认识。</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5.根据教育见习的情况，对自己的专业知识结构、班级管理等基本知识的不足进行反思，制定整改方案，明确提升方向。</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6.撰写教育见习报告。</w:t>
      </w:r>
    </w:p>
    <w:p>
      <w:pPr>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 xml:space="preserve">    </w:t>
      </w:r>
    </w:p>
    <w:p>
      <w:pPr>
        <w:ind w:firstLine="480" w:firstLineChars="200"/>
        <w:jc w:val="both"/>
        <w:rPr>
          <w:rFonts w:ascii="Times New Roman" w:hAnsi="Times New Roman" w:eastAsia="仿宋_GB2312" w:cs="Times New Roman"/>
          <w:color w:val="000000" w:themeColor="text1"/>
          <w:sz w:val="24"/>
          <w:szCs w:val="24"/>
          <w14:textFill>
            <w14:solidFill>
              <w14:schemeClr w14:val="tx1"/>
            </w14:solidFill>
          </w14:textFill>
        </w:rPr>
      </w:pPr>
    </w:p>
    <w:p>
      <w:pPr>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 xml:space="preserve">  </w:t>
      </w:r>
    </w:p>
    <w:p>
      <w:pPr>
        <w:jc w:val="both"/>
        <w:rPr>
          <w:rFonts w:ascii="Times New Roman" w:hAnsi="Times New Roman" w:eastAsia="仿宋_GB2312" w:cs="Times New Roman"/>
          <w:color w:val="000000" w:themeColor="text1"/>
          <w:sz w:val="24"/>
          <w:szCs w:val="24"/>
          <w:lang w:val="en-US"/>
          <w14:textFill>
            <w14:solidFill>
              <w14:schemeClr w14:val="tx1"/>
            </w14:solidFill>
          </w14:textFill>
        </w:rPr>
      </w:pPr>
    </w:p>
    <w:p>
      <w:pPr>
        <w:jc w:val="both"/>
        <w:rPr>
          <w:rFonts w:ascii="Times New Roman" w:hAnsi="Times New Roman" w:eastAsia="仿宋_GB2312" w:cs="Times New Roman"/>
          <w:color w:val="000000" w:themeColor="text1"/>
          <w:sz w:val="24"/>
          <w:szCs w:val="24"/>
          <w:lang w:val="en-US"/>
          <w14:textFill>
            <w14:solidFill>
              <w14:schemeClr w14:val="tx1"/>
            </w14:solidFill>
          </w14:textFill>
        </w:rPr>
      </w:pPr>
    </w:p>
    <w:p>
      <w:pPr>
        <w:jc w:val="both"/>
        <w:rPr>
          <w:rFonts w:ascii="Times New Roman" w:hAnsi="Times New Roman" w:eastAsia="仿宋_GB2312" w:cs="Times New Roman"/>
          <w:color w:val="000000" w:themeColor="text1"/>
          <w:sz w:val="24"/>
          <w:szCs w:val="24"/>
          <w:lang w:val="en-US"/>
          <w14:textFill>
            <w14:solidFill>
              <w14:schemeClr w14:val="tx1"/>
            </w14:solidFill>
          </w14:textFill>
        </w:rPr>
      </w:pPr>
    </w:p>
    <w:p>
      <w:pPr>
        <w:jc w:val="both"/>
        <w:rPr>
          <w:rFonts w:ascii="Times New Roman" w:hAnsi="Times New Roman" w:eastAsia="仿宋_GB2312" w:cs="Times New Roman"/>
          <w:color w:val="000000" w:themeColor="text1"/>
          <w:sz w:val="24"/>
          <w:szCs w:val="24"/>
          <w:lang w:val="en-US"/>
          <w14:textFill>
            <w14:solidFill>
              <w14:schemeClr w14:val="tx1"/>
            </w14:solidFill>
          </w14:textFill>
        </w:rPr>
      </w:pPr>
    </w:p>
    <w:p>
      <w:pPr>
        <w:jc w:val="both"/>
        <w:rPr>
          <w:rFonts w:ascii="Times New Roman" w:hAnsi="Times New Roman" w:eastAsia="仿宋_GB2312" w:cs="Times New Roman"/>
          <w:color w:val="000000" w:themeColor="text1"/>
          <w:sz w:val="24"/>
          <w:szCs w:val="24"/>
          <w:lang w:val="en-US"/>
          <w14:textFill>
            <w14:solidFill>
              <w14:schemeClr w14:val="tx1"/>
            </w14:solidFill>
          </w14:textFill>
        </w:rPr>
      </w:pPr>
    </w:p>
    <w:p>
      <w:pPr>
        <w:jc w:val="both"/>
        <w:rPr>
          <w:rFonts w:ascii="Times New Roman" w:hAnsi="Times New Roman" w:eastAsia="仿宋_GB2312" w:cs="Times New Roman"/>
          <w:color w:val="000000" w:themeColor="text1"/>
          <w:sz w:val="24"/>
          <w:szCs w:val="24"/>
          <w:lang w:val="en-US"/>
          <w14:textFill>
            <w14:solidFill>
              <w14:schemeClr w14:val="tx1"/>
            </w14:solidFill>
          </w14:textFill>
        </w:rPr>
      </w:pPr>
    </w:p>
    <w:p>
      <w:pPr>
        <w:jc w:val="both"/>
        <w:rPr>
          <w:rFonts w:ascii="Times New Roman" w:hAnsi="Times New Roman" w:eastAsia="仿宋_GB2312" w:cs="Times New Roman"/>
          <w:color w:val="000000" w:themeColor="text1"/>
          <w:sz w:val="24"/>
          <w:szCs w:val="24"/>
          <w:lang w:val="en-US"/>
          <w14:textFill>
            <w14:solidFill>
              <w14:schemeClr w14:val="tx1"/>
            </w14:solidFill>
          </w14:textFill>
        </w:rPr>
      </w:pPr>
    </w:p>
    <w:p>
      <w:pPr>
        <w:jc w:val="both"/>
        <w:rPr>
          <w:rFonts w:ascii="Times New Roman" w:hAnsi="Times New Roman" w:eastAsia="仿宋_GB2312" w:cs="Times New Roman"/>
          <w:color w:val="000000" w:themeColor="text1"/>
          <w:sz w:val="24"/>
          <w:szCs w:val="24"/>
          <w:lang w:val="en-US"/>
          <w14:textFill>
            <w14:solidFill>
              <w14:schemeClr w14:val="tx1"/>
            </w14:solidFill>
          </w14:textFill>
        </w:rPr>
      </w:pPr>
    </w:p>
    <w:p>
      <w:pPr>
        <w:jc w:val="both"/>
        <w:rPr>
          <w:rFonts w:ascii="Times New Roman" w:hAnsi="Times New Roman" w:eastAsia="仿宋_GB2312" w:cs="Times New Roman"/>
          <w:color w:val="000000" w:themeColor="text1"/>
          <w:sz w:val="24"/>
          <w:szCs w:val="24"/>
          <w:lang w:val="en-US"/>
          <w14:textFill>
            <w14:solidFill>
              <w14:schemeClr w14:val="tx1"/>
            </w14:solidFill>
          </w14:textFill>
        </w:rPr>
      </w:pPr>
    </w:p>
    <w:p>
      <w:pPr>
        <w:jc w:val="both"/>
        <w:rPr>
          <w:rFonts w:ascii="Times New Roman" w:hAnsi="Times New Roman" w:eastAsia="仿宋_GB2312" w:cs="Times New Roman"/>
          <w:color w:val="000000" w:themeColor="text1"/>
          <w:sz w:val="24"/>
          <w:szCs w:val="24"/>
          <w:lang w:val="en-US"/>
          <w14:textFill>
            <w14:solidFill>
              <w14:schemeClr w14:val="tx1"/>
            </w14:solidFill>
          </w14:textFill>
        </w:rPr>
      </w:pPr>
    </w:p>
    <w:p>
      <w:pPr>
        <w:pStyle w:val="2"/>
        <w:rPr>
          <w:color w:val="000000" w:themeColor="text1"/>
          <w14:textFill>
            <w14:solidFill>
              <w14:schemeClr w14:val="tx1"/>
            </w14:solidFill>
          </w14:textFill>
        </w:rPr>
      </w:pPr>
      <w:r>
        <w:rPr>
          <w:rFonts w:hint="eastAsia"/>
          <w:color w:val="000000" w:themeColor="text1"/>
          <w14:textFill>
            <w14:solidFill>
              <w14:schemeClr w14:val="tx1"/>
            </w14:solidFill>
          </w14:textFill>
        </w:rPr>
        <w:t>表</w:t>
      </w:r>
      <w:r>
        <w:rPr>
          <w:rFonts w:hint="eastAsia"/>
          <w:color w:val="000000" w:themeColor="text1"/>
          <w:lang w:val="en-US"/>
          <w14:textFill>
            <w14:solidFill>
              <w14:schemeClr w14:val="tx1"/>
            </w14:solidFill>
          </w14:textFill>
        </w:rPr>
        <w:t xml:space="preserve">1-1 </w:t>
      </w:r>
      <w:r>
        <w:rPr>
          <w:color w:val="000000" w:themeColor="text1"/>
          <w14:textFill>
            <w14:solidFill>
              <w14:schemeClr w14:val="tx1"/>
            </w14:solidFill>
          </w14:textFill>
        </w:rPr>
        <w:t>教育</w:t>
      </w:r>
      <w:r>
        <w:rPr>
          <w:rFonts w:hint="eastAsia"/>
          <w:color w:val="000000" w:themeColor="text1"/>
          <w14:textFill>
            <w14:solidFill>
              <w14:schemeClr w14:val="tx1"/>
            </w14:solidFill>
          </w14:textFill>
        </w:rPr>
        <w:t>见习</w:t>
      </w:r>
      <w:r>
        <w:rPr>
          <w:color w:val="000000" w:themeColor="text1"/>
          <w14:textFill>
            <w14:solidFill>
              <w14:schemeClr w14:val="tx1"/>
            </w14:solidFill>
          </w14:textFill>
        </w:rPr>
        <w:t>听课记录</w:t>
      </w:r>
    </w:p>
    <w:p>
      <w:pPr>
        <w:pStyle w:val="5"/>
        <w:rPr>
          <w:rFonts w:hint="default" w:eastAsia="宋体"/>
          <w:b/>
          <w:color w:val="000000" w:themeColor="text1"/>
          <w:sz w:val="20"/>
          <w:lang w:val="en-US"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 xml:space="preserve">                                                                            第 </w:t>
      </w:r>
      <w:r>
        <w:rPr>
          <w:rFonts w:hint="eastAsia"/>
          <w:b/>
          <w:color w:val="000000" w:themeColor="text1"/>
          <w:sz w:val="20"/>
          <w:u w:val="single"/>
          <w:lang w:val="en-US" w:eastAsia="zh-CN"/>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次听课</w:t>
      </w:r>
    </w:p>
    <w:p>
      <w:pPr>
        <w:pStyle w:val="5"/>
        <w:spacing w:before="4"/>
        <w:rPr>
          <w:b/>
          <w:color w:val="000000" w:themeColor="text1"/>
          <w:sz w:val="10"/>
          <w14:textFill>
            <w14:solidFill>
              <w14:schemeClr w14:val="tx1"/>
            </w14:solidFill>
          </w14:textFill>
        </w:rPr>
      </w:pPr>
    </w:p>
    <w:tbl>
      <w:tblPr>
        <w:tblStyle w:val="9"/>
        <w:tblW w:w="9655" w:type="dxa"/>
        <w:tblInd w:w="2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36"/>
        <w:gridCol w:w="1582"/>
        <w:gridCol w:w="1350"/>
        <w:gridCol w:w="1255"/>
        <w:gridCol w:w="1254"/>
        <w:gridCol w:w="860"/>
        <w:gridCol w:w="20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61" w:hRule="atLeast"/>
        </w:trPr>
        <w:tc>
          <w:tcPr>
            <w:tcW w:w="1336" w:type="dxa"/>
            <w:tcBorders>
              <w:left w:val="single" w:color="000000" w:sz="4" w:space="0"/>
              <w:bottom w:val="single" w:color="000000" w:sz="4" w:space="0"/>
              <w:right w:val="single" w:color="000000" w:sz="4" w:space="0"/>
            </w:tcBorders>
            <w:vAlign w:val="center"/>
          </w:tcPr>
          <w:p>
            <w:pPr>
              <w:pStyle w:val="15"/>
              <w:spacing w:line="255" w:lineRule="exact"/>
              <w:ind w:left="142" w:right="174"/>
              <w:jc w:val="center"/>
              <w:rPr>
                <w:b/>
                <w:bCs/>
                <w:color w:val="000000" w:themeColor="text1"/>
                <w:sz w:val="21"/>
                <w14:textFill>
                  <w14:solidFill>
                    <w14:schemeClr w14:val="tx1"/>
                  </w14:solidFill>
                </w14:textFill>
              </w:rPr>
            </w:pPr>
            <w:r>
              <w:rPr>
                <w:rFonts w:hint="eastAsia"/>
                <w:b/>
                <w:bCs/>
                <w:color w:val="000000" w:themeColor="text1"/>
                <w:sz w:val="21"/>
                <w14:textFill>
                  <w14:solidFill>
                    <w14:schemeClr w14:val="tx1"/>
                  </w14:solidFill>
                </w14:textFill>
              </w:rPr>
              <w:t>听课学校及班级</w:t>
            </w:r>
          </w:p>
        </w:tc>
        <w:tc>
          <w:tcPr>
            <w:tcW w:w="2932" w:type="dxa"/>
            <w:gridSpan w:val="2"/>
            <w:tcBorders>
              <w:left w:val="single" w:color="000000" w:sz="4" w:space="0"/>
              <w:bottom w:val="single" w:color="000000" w:sz="4" w:space="0"/>
              <w:right w:val="single" w:color="000000" w:sz="4" w:space="0"/>
            </w:tcBorders>
          </w:tcPr>
          <w:p>
            <w:pPr>
              <w:pStyle w:val="15"/>
              <w:rPr>
                <w:rFonts w:ascii="Times New Roman"/>
                <w:color w:val="000000" w:themeColor="text1"/>
                <w14:textFill>
                  <w14:solidFill>
                    <w14:schemeClr w14:val="tx1"/>
                  </w14:solidFill>
                </w14:textFill>
              </w:rPr>
            </w:pPr>
          </w:p>
        </w:tc>
        <w:tc>
          <w:tcPr>
            <w:tcW w:w="1255" w:type="dxa"/>
            <w:tcBorders>
              <w:left w:val="single" w:color="000000" w:sz="4" w:space="0"/>
              <w:bottom w:val="single" w:color="000000" w:sz="4" w:space="0"/>
              <w:right w:val="single" w:color="000000" w:sz="4" w:space="0"/>
            </w:tcBorders>
            <w:vAlign w:val="center"/>
          </w:tcPr>
          <w:p>
            <w:pPr>
              <w:pStyle w:val="15"/>
              <w:spacing w:line="255" w:lineRule="exact"/>
              <w:ind w:left="142" w:right="174"/>
              <w:jc w:val="center"/>
              <w:rPr>
                <w:color w:val="000000" w:themeColor="text1"/>
                <w:sz w:val="21"/>
                <w14:textFill>
                  <w14:solidFill>
                    <w14:schemeClr w14:val="tx1"/>
                  </w14:solidFill>
                </w14:textFill>
              </w:rPr>
            </w:pPr>
            <w:r>
              <w:rPr>
                <w:rFonts w:hint="eastAsia"/>
                <w:b/>
                <w:bCs/>
                <w:color w:val="000000" w:themeColor="text1"/>
                <w:sz w:val="21"/>
                <w14:textFill>
                  <w14:solidFill>
                    <w14:schemeClr w14:val="tx1"/>
                  </w14:solidFill>
                </w14:textFill>
              </w:rPr>
              <w:t>讲课教师</w:t>
            </w:r>
          </w:p>
        </w:tc>
        <w:tc>
          <w:tcPr>
            <w:tcW w:w="1254" w:type="dxa"/>
            <w:tcBorders>
              <w:left w:val="single" w:color="000000" w:sz="4" w:space="0"/>
              <w:bottom w:val="single" w:color="000000" w:sz="4" w:space="0"/>
              <w:right w:val="single" w:color="000000" w:sz="4" w:space="0"/>
            </w:tcBorders>
          </w:tcPr>
          <w:p>
            <w:pPr>
              <w:pStyle w:val="15"/>
              <w:spacing w:line="255" w:lineRule="exact"/>
              <w:ind w:left="142" w:right="174"/>
              <w:jc w:val="center"/>
              <w:rPr>
                <w:color w:val="000000" w:themeColor="text1"/>
                <w:sz w:val="21"/>
                <w14:textFill>
                  <w14:solidFill>
                    <w14:schemeClr w14:val="tx1"/>
                  </w14:solidFill>
                </w14:textFill>
              </w:rPr>
            </w:pPr>
          </w:p>
        </w:tc>
        <w:tc>
          <w:tcPr>
            <w:tcW w:w="860" w:type="dxa"/>
            <w:tcBorders>
              <w:left w:val="single" w:color="000000" w:sz="4" w:space="0"/>
              <w:bottom w:val="single" w:color="000000" w:sz="4" w:space="0"/>
              <w:right w:val="single" w:color="000000" w:sz="4" w:space="0"/>
            </w:tcBorders>
            <w:vAlign w:val="center"/>
          </w:tcPr>
          <w:p>
            <w:pPr>
              <w:pStyle w:val="15"/>
              <w:spacing w:line="255" w:lineRule="exact"/>
              <w:ind w:left="142" w:right="174"/>
              <w:jc w:val="center"/>
              <w:rPr>
                <w:b/>
                <w:bCs/>
                <w:color w:val="000000" w:themeColor="text1"/>
                <w:sz w:val="21"/>
                <w14:textFill>
                  <w14:solidFill>
                    <w14:schemeClr w14:val="tx1"/>
                  </w14:solidFill>
                </w14:textFill>
              </w:rPr>
            </w:pPr>
            <w:r>
              <w:rPr>
                <w:rFonts w:hint="eastAsia"/>
                <w:b/>
                <w:bCs/>
                <w:color w:val="000000" w:themeColor="text1"/>
                <w:sz w:val="21"/>
                <w14:textFill>
                  <w14:solidFill>
                    <w14:schemeClr w14:val="tx1"/>
                  </w14:solidFill>
                </w14:textFill>
              </w:rPr>
              <w:t>时间</w:t>
            </w:r>
          </w:p>
        </w:tc>
        <w:tc>
          <w:tcPr>
            <w:tcW w:w="2018" w:type="dxa"/>
            <w:tcBorders>
              <w:left w:val="single" w:color="000000" w:sz="4" w:space="0"/>
              <w:bottom w:val="single" w:color="000000" w:sz="4" w:space="0"/>
              <w:right w:val="single" w:color="000000" w:sz="4" w:space="0"/>
            </w:tcBorders>
            <w:vAlign w:val="center"/>
          </w:tcPr>
          <w:p>
            <w:pPr>
              <w:pStyle w:val="15"/>
              <w:spacing w:line="255" w:lineRule="exact"/>
              <w:ind w:left="142" w:right="174"/>
              <w:jc w:val="center"/>
              <w:rPr>
                <w:b/>
                <w:bCs/>
                <w:color w:val="000000" w:themeColor="text1"/>
                <w:sz w:val="21"/>
                <w:lang w:val="en-US"/>
                <w14:textFill>
                  <w14:solidFill>
                    <w14:schemeClr w14:val="tx1"/>
                  </w14:solidFill>
                </w14:textFill>
              </w:rPr>
            </w:pPr>
            <w:r>
              <w:rPr>
                <w:rFonts w:hint="eastAsia"/>
                <w:b/>
                <w:bCs/>
                <w:color w:val="000000" w:themeColor="text1"/>
                <w:sz w:val="21"/>
                <w:lang w:val="en-US"/>
                <w14:textFill>
                  <w14:solidFill>
                    <w14:schemeClr w14:val="tx1"/>
                  </w14:solidFill>
                </w14:textFill>
              </w:rPr>
              <w:t xml:space="preserve">  </w:t>
            </w:r>
            <w:r>
              <w:rPr>
                <w:rFonts w:hint="eastAsia"/>
                <w:b/>
                <w:bCs/>
                <w:color w:val="000000" w:themeColor="text1"/>
                <w:sz w:val="21"/>
                <w14:textFill>
                  <w14:solidFill>
                    <w14:schemeClr w14:val="tx1"/>
                  </w14:solidFill>
                </w14:textFill>
              </w:rPr>
              <w:t>月</w:t>
            </w:r>
            <w:r>
              <w:rPr>
                <w:rFonts w:hint="eastAsia"/>
                <w:b/>
                <w:bCs/>
                <w:color w:val="000000" w:themeColor="text1"/>
                <w:sz w:val="21"/>
                <w:lang w:val="en-US"/>
                <w14:textFill>
                  <w14:solidFill>
                    <w14:schemeClr w14:val="tx1"/>
                  </w14:solidFill>
                </w14:textFill>
              </w:rPr>
              <w:t xml:space="preserve">   日第   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7" w:hRule="atLeast"/>
        </w:trPr>
        <w:tc>
          <w:tcPr>
            <w:tcW w:w="1336" w:type="dxa"/>
            <w:tcBorders>
              <w:top w:val="single" w:color="000000" w:sz="4" w:space="0"/>
              <w:left w:val="single" w:color="000000" w:sz="4" w:space="0"/>
              <w:right w:val="single" w:color="000000" w:sz="4" w:space="0"/>
            </w:tcBorders>
          </w:tcPr>
          <w:p>
            <w:pPr>
              <w:pStyle w:val="15"/>
              <w:spacing w:before="109"/>
              <w:ind w:left="370"/>
              <w:rPr>
                <w:b/>
                <w:bCs/>
                <w:color w:val="000000" w:themeColor="text1"/>
                <w:sz w:val="21"/>
                <w14:textFill>
                  <w14:solidFill>
                    <w14:schemeClr w14:val="tx1"/>
                  </w14:solidFill>
                </w14:textFill>
              </w:rPr>
            </w:pPr>
            <w:r>
              <w:rPr>
                <w:b/>
                <w:bCs/>
                <w:color w:val="000000" w:themeColor="text1"/>
                <w:sz w:val="21"/>
                <w14:textFill>
                  <w14:solidFill>
                    <w14:schemeClr w14:val="tx1"/>
                  </w14:solidFill>
                </w14:textFill>
              </w:rPr>
              <w:t>科目</w:t>
            </w:r>
          </w:p>
        </w:tc>
        <w:tc>
          <w:tcPr>
            <w:tcW w:w="1582" w:type="dxa"/>
            <w:tcBorders>
              <w:top w:val="single" w:color="000000" w:sz="4" w:space="0"/>
              <w:left w:val="single" w:color="000000" w:sz="4" w:space="0"/>
              <w:right w:val="single" w:color="000000" w:sz="4" w:space="0"/>
            </w:tcBorders>
          </w:tcPr>
          <w:p>
            <w:pPr>
              <w:pStyle w:val="15"/>
              <w:rPr>
                <w:rFonts w:ascii="Times New Roman"/>
                <w:color w:val="000000" w:themeColor="text1"/>
                <w14:textFill>
                  <w14:solidFill>
                    <w14:schemeClr w14:val="tx1"/>
                  </w14:solidFill>
                </w14:textFill>
              </w:rPr>
            </w:pPr>
          </w:p>
        </w:tc>
        <w:tc>
          <w:tcPr>
            <w:tcW w:w="1350" w:type="dxa"/>
            <w:tcBorders>
              <w:top w:val="single" w:color="000000" w:sz="4" w:space="0"/>
              <w:left w:val="single" w:color="000000" w:sz="4" w:space="0"/>
              <w:right w:val="single" w:color="000000" w:sz="4" w:space="0"/>
            </w:tcBorders>
          </w:tcPr>
          <w:p>
            <w:pPr>
              <w:pStyle w:val="15"/>
              <w:spacing w:before="109"/>
              <w:ind w:left="55" w:right="110"/>
              <w:jc w:val="center"/>
              <w:rPr>
                <w:color w:val="000000" w:themeColor="text1"/>
                <w:sz w:val="21"/>
                <w14:textFill>
                  <w14:solidFill>
                    <w14:schemeClr w14:val="tx1"/>
                  </w14:solidFill>
                </w14:textFill>
              </w:rPr>
            </w:pPr>
            <w:r>
              <w:rPr>
                <w:b/>
                <w:bCs/>
                <w:color w:val="000000" w:themeColor="text1"/>
                <w:sz w:val="21"/>
                <w14:textFill>
                  <w14:solidFill>
                    <w14:schemeClr w14:val="tx1"/>
                  </w14:solidFill>
                </w14:textFill>
              </w:rPr>
              <w:t>课题</w:t>
            </w:r>
            <w:r>
              <w:rPr>
                <w:rFonts w:hint="eastAsia"/>
                <w:b/>
                <w:bCs/>
                <w:color w:val="000000" w:themeColor="text1"/>
                <w:sz w:val="21"/>
                <w14:textFill>
                  <w14:solidFill>
                    <w14:schemeClr w14:val="tx1"/>
                  </w14:solidFill>
                </w14:textFill>
              </w:rPr>
              <w:t>与章节</w:t>
            </w:r>
          </w:p>
        </w:tc>
        <w:tc>
          <w:tcPr>
            <w:tcW w:w="5387" w:type="dxa"/>
            <w:gridSpan w:val="4"/>
            <w:tcBorders>
              <w:top w:val="single" w:color="000000" w:sz="4" w:space="0"/>
              <w:left w:val="single" w:color="000000" w:sz="4" w:space="0"/>
              <w:right w:val="single" w:color="000000" w:sz="4" w:space="0"/>
            </w:tcBorders>
          </w:tcPr>
          <w:p>
            <w:pPr>
              <w:pStyle w:val="15"/>
              <w:rPr>
                <w:rFonts w:ascii="Times New Roman"/>
                <w:color w:val="000000" w:themeColor="text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6777" w:type="dxa"/>
            <w:gridSpan w:val="5"/>
            <w:tcBorders>
              <w:left w:val="single" w:color="000000" w:sz="4" w:space="0"/>
              <w:bottom w:val="single" w:color="000000" w:sz="4" w:space="0"/>
              <w:right w:val="single" w:color="auto" w:sz="4" w:space="0"/>
            </w:tcBorders>
          </w:tcPr>
          <w:p>
            <w:pPr>
              <w:pStyle w:val="15"/>
              <w:tabs>
                <w:tab w:val="left" w:pos="1666"/>
                <w:tab w:val="left" w:pos="2189"/>
                <w:tab w:val="left" w:pos="2715"/>
              </w:tabs>
              <w:spacing w:before="99"/>
              <w:ind w:firstLine="2108" w:firstLineChars="1000"/>
              <w:rPr>
                <w:color w:val="000000" w:themeColor="text1"/>
                <w:sz w:val="21"/>
                <w14:textFill>
                  <w14:solidFill>
                    <w14:schemeClr w14:val="tx1"/>
                  </w14:solidFill>
                </w14:textFill>
              </w:rPr>
            </w:pPr>
            <w:r>
              <w:rPr>
                <w:b/>
                <w:bCs/>
                <w:color w:val="000000" w:themeColor="text1"/>
                <w:sz w:val="21"/>
                <w14:textFill>
                  <w14:solidFill>
                    <w14:schemeClr w14:val="tx1"/>
                  </w14:solidFill>
                </w14:textFill>
              </w:rPr>
              <w:t>教</w:t>
            </w:r>
            <w:r>
              <w:rPr>
                <w:rFonts w:hint="eastAsia"/>
                <w:b/>
                <w:bCs/>
                <w:color w:val="000000" w:themeColor="text1"/>
                <w:sz w:val="21"/>
                <w:lang w:val="en-US"/>
                <w14:textFill>
                  <w14:solidFill>
                    <w14:schemeClr w14:val="tx1"/>
                  </w14:solidFill>
                </w14:textFill>
              </w:rPr>
              <w:t xml:space="preserve">  </w:t>
            </w:r>
            <w:r>
              <w:rPr>
                <w:b/>
                <w:bCs/>
                <w:color w:val="000000" w:themeColor="text1"/>
                <w:sz w:val="21"/>
                <w14:textFill>
                  <w14:solidFill>
                    <w14:schemeClr w14:val="tx1"/>
                  </w14:solidFill>
                </w14:textFill>
              </w:rPr>
              <w:t>学</w:t>
            </w:r>
            <w:r>
              <w:rPr>
                <w:rFonts w:hint="eastAsia"/>
                <w:b/>
                <w:bCs/>
                <w:color w:val="000000" w:themeColor="text1"/>
                <w:sz w:val="21"/>
                <w:lang w:val="en-US"/>
                <w14:textFill>
                  <w14:solidFill>
                    <w14:schemeClr w14:val="tx1"/>
                  </w14:solidFill>
                </w14:textFill>
              </w:rPr>
              <w:t xml:space="preserve">  </w:t>
            </w:r>
            <w:r>
              <w:rPr>
                <w:rFonts w:hint="eastAsia"/>
                <w:b/>
                <w:bCs/>
                <w:color w:val="000000" w:themeColor="text1"/>
                <w:sz w:val="21"/>
                <w14:textFill>
                  <w14:solidFill>
                    <w14:schemeClr w14:val="tx1"/>
                  </w14:solidFill>
                </w14:textFill>
              </w:rPr>
              <w:t>记</w:t>
            </w:r>
            <w:r>
              <w:rPr>
                <w:rFonts w:hint="eastAsia"/>
                <w:b/>
                <w:bCs/>
                <w:color w:val="000000" w:themeColor="text1"/>
                <w:sz w:val="21"/>
                <w:lang w:val="en-US"/>
                <w14:textFill>
                  <w14:solidFill>
                    <w14:schemeClr w14:val="tx1"/>
                  </w14:solidFill>
                </w14:textFill>
              </w:rPr>
              <w:t xml:space="preserve">   </w:t>
            </w:r>
            <w:r>
              <w:rPr>
                <w:rFonts w:hint="eastAsia"/>
                <w:b/>
                <w:bCs/>
                <w:color w:val="000000" w:themeColor="text1"/>
                <w:sz w:val="21"/>
                <w14:textFill>
                  <w14:solidFill>
                    <w14:schemeClr w14:val="tx1"/>
                  </w14:solidFill>
                </w14:textFill>
              </w:rPr>
              <w:t>录</w:t>
            </w:r>
          </w:p>
        </w:tc>
        <w:tc>
          <w:tcPr>
            <w:tcW w:w="2878" w:type="dxa"/>
            <w:gridSpan w:val="2"/>
            <w:tcBorders>
              <w:left w:val="single" w:color="auto" w:sz="4" w:space="0"/>
              <w:bottom w:val="single" w:color="000000" w:sz="4" w:space="0"/>
              <w:right w:val="single" w:color="000000" w:sz="4" w:space="0"/>
            </w:tcBorders>
          </w:tcPr>
          <w:p>
            <w:pPr>
              <w:pStyle w:val="15"/>
              <w:tabs>
                <w:tab w:val="left" w:pos="1841"/>
                <w:tab w:val="left" w:pos="2261"/>
                <w:tab w:val="left" w:pos="2681"/>
              </w:tabs>
              <w:spacing w:before="99"/>
              <w:ind w:firstLine="422" w:firstLineChars="200"/>
              <w:rPr>
                <w:color w:val="000000" w:themeColor="text1"/>
                <w:sz w:val="21"/>
                <w14:textFill>
                  <w14:solidFill>
                    <w14:schemeClr w14:val="tx1"/>
                  </w14:solidFill>
                </w14:textFill>
              </w:rPr>
            </w:pPr>
            <w:r>
              <w:rPr>
                <w:b/>
                <w:bCs/>
                <w:color w:val="000000" w:themeColor="text1"/>
                <w:sz w:val="21"/>
                <w14:textFill>
                  <w14:solidFill>
                    <w14:schemeClr w14:val="tx1"/>
                  </w14:solidFill>
                </w14:textFill>
              </w:rPr>
              <w:t>听</w:t>
            </w:r>
            <w:r>
              <w:rPr>
                <w:rFonts w:hint="eastAsia"/>
                <w:b/>
                <w:bCs/>
                <w:color w:val="000000" w:themeColor="text1"/>
                <w:sz w:val="21"/>
                <w:lang w:val="en-US"/>
                <w14:textFill>
                  <w14:solidFill>
                    <w14:schemeClr w14:val="tx1"/>
                  </w14:solidFill>
                </w14:textFill>
              </w:rPr>
              <w:t xml:space="preserve"> </w:t>
            </w:r>
            <w:r>
              <w:rPr>
                <w:b/>
                <w:bCs/>
                <w:color w:val="000000" w:themeColor="text1"/>
                <w:sz w:val="21"/>
                <w14:textFill>
                  <w14:solidFill>
                    <w14:schemeClr w14:val="tx1"/>
                  </w14:solidFill>
                </w14:textFill>
              </w:rPr>
              <w:t>课</w:t>
            </w:r>
            <w:r>
              <w:rPr>
                <w:rFonts w:hint="eastAsia"/>
                <w:b/>
                <w:bCs/>
                <w:color w:val="000000" w:themeColor="text1"/>
                <w:sz w:val="21"/>
                <w:lang w:val="en-US"/>
                <w14:textFill>
                  <w14:solidFill>
                    <w14:schemeClr w14:val="tx1"/>
                  </w14:solidFill>
                </w14:textFill>
              </w:rPr>
              <w:t xml:space="preserve"> </w:t>
            </w:r>
            <w:r>
              <w:rPr>
                <w:b/>
                <w:bCs/>
                <w:color w:val="000000" w:themeColor="text1"/>
                <w:sz w:val="21"/>
                <w14:textFill>
                  <w14:solidFill>
                    <w14:schemeClr w14:val="tx1"/>
                  </w14:solidFill>
                </w14:textFill>
              </w:rPr>
              <w:t>意</w:t>
            </w:r>
            <w:r>
              <w:rPr>
                <w:rFonts w:hint="eastAsia"/>
                <w:b/>
                <w:bCs/>
                <w:color w:val="000000" w:themeColor="text1"/>
                <w:sz w:val="21"/>
                <w:lang w:val="en-US"/>
                <w14:textFill>
                  <w14:solidFill>
                    <w14:schemeClr w14:val="tx1"/>
                  </w14:solidFill>
                </w14:textFill>
              </w:rPr>
              <w:t xml:space="preserve"> </w:t>
            </w:r>
            <w:r>
              <w:rPr>
                <w:b/>
                <w:bCs/>
                <w:color w:val="000000" w:themeColor="text1"/>
                <w:sz w:val="21"/>
                <w14:textFill>
                  <w14:solidFill>
                    <w14:schemeClr w14:val="tx1"/>
                  </w14:solidFill>
                </w14:textFill>
              </w:rPr>
              <w:t>见</w:t>
            </w:r>
            <w:r>
              <w:rPr>
                <w:rFonts w:hint="eastAsia"/>
                <w:b/>
                <w:bCs/>
                <w:color w:val="000000" w:themeColor="text1"/>
                <w:sz w:val="21"/>
                <w:lang w:val="en-US"/>
                <w14:textFill>
                  <w14:solidFill>
                    <w14:schemeClr w14:val="tx1"/>
                  </w14:solidFill>
                </w14:textFill>
              </w:rPr>
              <w:t xml:space="preserve"> </w:t>
            </w:r>
            <w:r>
              <w:rPr>
                <w:rFonts w:hint="eastAsia"/>
                <w:b/>
                <w:bCs/>
                <w:color w:val="000000" w:themeColor="text1"/>
                <w:sz w:val="21"/>
                <w14:textFill>
                  <w14:solidFill>
                    <w14:schemeClr w14:val="tx1"/>
                  </w14:solidFill>
                </w14:textFill>
              </w:rPr>
              <w:t>及</w:t>
            </w:r>
            <w:r>
              <w:rPr>
                <w:rFonts w:hint="eastAsia"/>
                <w:b/>
                <w:bCs/>
                <w:color w:val="000000" w:themeColor="text1"/>
                <w:sz w:val="21"/>
                <w:lang w:val="en-US"/>
                <w14:textFill>
                  <w14:solidFill>
                    <w14:schemeClr w14:val="tx1"/>
                  </w14:solidFill>
                </w14:textFill>
              </w:rPr>
              <w:t xml:space="preserve"> </w:t>
            </w:r>
            <w:r>
              <w:rPr>
                <w:rFonts w:hint="eastAsia"/>
                <w:b/>
                <w:bCs/>
                <w:color w:val="000000" w:themeColor="text1"/>
                <w:sz w:val="21"/>
                <w14:textFill>
                  <w14:solidFill>
                    <w14:schemeClr w14:val="tx1"/>
                  </w14:solidFill>
                </w14:textFill>
              </w:rPr>
              <w:t>收</w:t>
            </w:r>
            <w:r>
              <w:rPr>
                <w:rFonts w:hint="eastAsia"/>
                <w:b/>
                <w:bCs/>
                <w:color w:val="000000" w:themeColor="text1"/>
                <w:sz w:val="21"/>
                <w:lang w:val="en-US"/>
                <w14:textFill>
                  <w14:solidFill>
                    <w14:schemeClr w14:val="tx1"/>
                  </w14:solidFill>
                </w14:textFill>
              </w:rPr>
              <w:t xml:space="preserve"> </w:t>
            </w:r>
            <w:r>
              <w:rPr>
                <w:rFonts w:hint="eastAsia"/>
                <w:b/>
                <w:bCs/>
                <w:color w:val="000000" w:themeColor="text1"/>
                <w:sz w:val="21"/>
                <w14:textFill>
                  <w14:solidFill>
                    <w14:schemeClr w14:val="tx1"/>
                  </w14:solidFill>
                </w14:textFill>
              </w:rPr>
              <w:t>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01" w:hRule="atLeast"/>
        </w:trPr>
        <w:tc>
          <w:tcPr>
            <w:tcW w:w="6777" w:type="dxa"/>
            <w:gridSpan w:val="5"/>
            <w:tcBorders>
              <w:top w:val="single" w:color="000000" w:sz="4" w:space="0"/>
              <w:left w:val="single" w:color="000000" w:sz="4" w:space="0"/>
              <w:bottom w:val="single" w:color="000000" w:sz="4" w:space="0"/>
              <w:right w:val="single" w:color="auto" w:sz="4" w:space="0"/>
            </w:tcBorders>
          </w:tcPr>
          <w:p>
            <w:pPr>
              <w:pStyle w:val="15"/>
              <w:rPr>
                <w:rFonts w:ascii="Times New Roman"/>
                <w:color w:val="000000" w:themeColor="text1"/>
                <w:lang w:val="en-US"/>
                <w14:textFill>
                  <w14:solidFill>
                    <w14:schemeClr w14:val="tx1"/>
                  </w14:solidFill>
                </w14:textFill>
              </w:rPr>
            </w:pPr>
            <w:r>
              <w:rPr>
                <w:rFonts w:hint="eastAsia" w:ascii="Times New Roman"/>
                <w:color w:val="000000" w:themeColor="text1"/>
                <w:lang w:val="en-US"/>
                <w14:textFill>
                  <w14:solidFill>
                    <w14:schemeClr w14:val="tx1"/>
                  </w14:solidFill>
                </w14:textFill>
              </w:rPr>
              <w:t xml:space="preserve"> </w:t>
            </w:r>
          </w:p>
        </w:tc>
        <w:tc>
          <w:tcPr>
            <w:tcW w:w="2878" w:type="dxa"/>
            <w:gridSpan w:val="2"/>
            <w:tcBorders>
              <w:top w:val="single" w:color="000000" w:sz="4" w:space="0"/>
              <w:left w:val="single" w:color="auto" w:sz="4" w:space="0"/>
              <w:bottom w:val="single" w:color="000000" w:sz="4" w:space="0"/>
              <w:right w:val="single" w:color="000000" w:sz="4" w:space="0"/>
            </w:tcBorders>
          </w:tcPr>
          <w:p>
            <w:pPr>
              <w:pStyle w:val="15"/>
              <w:rPr>
                <w:rFonts w:ascii="Times New Roman"/>
                <w:color w:val="000000" w:themeColor="text1"/>
                <w:lang w:val="en-US"/>
                <w14:textFill>
                  <w14:solidFill>
                    <w14:schemeClr w14:val="tx1"/>
                  </w14:solidFill>
                </w14:textFill>
              </w:rPr>
            </w:pPr>
            <w:r>
              <w:rPr>
                <w:rFonts w:hint="eastAsia" w:ascii="Times New Roman"/>
                <w:color w:val="000000" w:themeColor="text1"/>
                <w:lang w:val="en-US"/>
                <w14:textFill>
                  <w14:solidFill>
                    <w14:schemeClr w14:val="tx1"/>
                  </w14:solidFill>
                </w14:textFill>
              </w:rPr>
              <w:t xml:space="preserve"> </w:t>
            </w:r>
          </w:p>
        </w:tc>
      </w:tr>
    </w:tbl>
    <w:p>
      <w:pPr>
        <w:jc w:val="both"/>
        <w:rPr>
          <w:rFonts w:ascii="Times New Roman" w:hAnsi="Times New Roman" w:eastAsia="仿宋_GB2312" w:cs="Times New Roman"/>
          <w:b/>
          <w:bCs/>
          <w:color w:val="000000" w:themeColor="text1"/>
          <w:sz w:val="24"/>
          <w:szCs w:val="24"/>
          <w:lang w:val="en-US"/>
          <w14:textFill>
            <w14:solidFill>
              <w14:schemeClr w14:val="tx1"/>
            </w14:solidFill>
          </w14:textFill>
        </w:rPr>
      </w:pPr>
      <w:r>
        <w:rPr>
          <w:b/>
          <w:bCs/>
          <w:color w:val="000000" w:themeColor="text1"/>
          <w:sz w:val="24"/>
          <w14:textFill>
            <w14:solidFill>
              <w14:schemeClr w14:val="tx1"/>
            </w14:solidFill>
          </w14:textFill>
        </w:rPr>
        <w:t>听课人：</w:t>
      </w:r>
    </w:p>
    <w:p>
      <w:pPr>
        <w:jc w:val="both"/>
        <w:rPr>
          <w:rFonts w:ascii="Times New Roman" w:hAnsi="Times New Roman" w:eastAsia="仿宋_GB2312" w:cs="Times New Roman"/>
          <w:color w:val="000000" w:themeColor="text1"/>
          <w:sz w:val="24"/>
          <w:szCs w:val="24"/>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r>
        <w:rPr>
          <w:rFonts w:hint="eastAsia" w:asciiTheme="majorEastAsia" w:hAnsiTheme="majorEastAsia" w:eastAsiaTheme="majorEastAsia" w:cstheme="majorEastAsia"/>
          <w:b/>
          <w:bCs/>
          <w:color w:val="000000" w:themeColor="text1"/>
          <w:sz w:val="32"/>
          <w:szCs w:val="32"/>
          <w:lang w:val="en-US"/>
          <w14:textFill>
            <w14:solidFill>
              <w14:schemeClr w14:val="tx1"/>
            </w14:solidFill>
          </w14:textFill>
        </w:rPr>
        <w:t>表1-2 教学案例分析报告</w:t>
      </w:r>
    </w:p>
    <w:p>
      <w:pPr>
        <w:jc w:val="both"/>
        <w:rPr>
          <w:rFonts w:ascii="Times New Roman" w:hAnsi="Times New Roman" w:eastAsia="仿宋_GB2312" w:cs="Times New Roman"/>
          <w:color w:val="000000" w:themeColor="text1"/>
          <w:sz w:val="24"/>
          <w:szCs w:val="24"/>
          <w:lang w:val="en-US"/>
          <w14:textFill>
            <w14:solidFill>
              <w14:schemeClr w14:val="tx1"/>
            </w14:solidFill>
          </w14:textFill>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9"/>
        <w:gridCol w:w="3344"/>
        <w:gridCol w:w="1293"/>
        <w:gridCol w:w="3660"/>
      </w:tblGrid>
      <w:tr>
        <w:tblPrEx>
          <w:tblCellMar>
            <w:top w:w="0" w:type="dxa"/>
            <w:left w:w="108" w:type="dxa"/>
            <w:bottom w:w="0" w:type="dxa"/>
            <w:right w:w="108" w:type="dxa"/>
          </w:tblCellMar>
        </w:tblPrEx>
        <w:trPr>
          <w:trHeight w:val="639" w:hRule="atLeast"/>
        </w:trPr>
        <w:tc>
          <w:tcPr>
            <w:tcW w:w="1609" w:type="dxa"/>
            <w:vAlign w:val="center"/>
          </w:tcPr>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姓名</w:t>
            </w:r>
          </w:p>
        </w:tc>
        <w:tc>
          <w:tcPr>
            <w:tcW w:w="3344" w:type="dxa"/>
          </w:tcPr>
          <w:p>
            <w:pPr>
              <w:jc w:val="both"/>
              <w:rPr>
                <w:color w:val="000000" w:themeColor="text1"/>
                <w:sz w:val="21"/>
                <w:szCs w:val="21"/>
                <w:lang w:val="en-US"/>
                <w14:textFill>
                  <w14:solidFill>
                    <w14:schemeClr w14:val="tx1"/>
                  </w14:solidFill>
                </w14:textFill>
              </w:rPr>
            </w:pPr>
          </w:p>
        </w:tc>
        <w:tc>
          <w:tcPr>
            <w:tcW w:w="1293" w:type="dxa"/>
            <w:vAlign w:val="center"/>
          </w:tcPr>
          <w:p>
            <w:pPr>
              <w:jc w:val="center"/>
              <w:rPr>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学号</w:t>
            </w:r>
          </w:p>
        </w:tc>
        <w:tc>
          <w:tcPr>
            <w:tcW w:w="3660" w:type="dxa"/>
          </w:tcPr>
          <w:p>
            <w:pPr>
              <w:jc w:val="both"/>
              <w:rPr>
                <w:color w:val="000000" w:themeColor="text1"/>
                <w:sz w:val="21"/>
                <w:szCs w:val="2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609" w:type="dxa"/>
            <w:vAlign w:val="center"/>
          </w:tcPr>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案例名称</w:t>
            </w:r>
          </w:p>
        </w:tc>
        <w:tc>
          <w:tcPr>
            <w:tcW w:w="8297" w:type="dxa"/>
            <w:gridSpan w:val="3"/>
          </w:tcPr>
          <w:p>
            <w:pPr>
              <w:jc w:val="both"/>
              <w:rPr>
                <w:color w:val="000000" w:themeColor="text1"/>
                <w:sz w:val="21"/>
                <w:szCs w:val="2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7" w:hRule="atLeast"/>
        </w:trPr>
        <w:tc>
          <w:tcPr>
            <w:tcW w:w="1609" w:type="dxa"/>
            <w:vAlign w:val="center"/>
          </w:tcPr>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案例教学过程分析</w:t>
            </w:r>
          </w:p>
        </w:tc>
        <w:tc>
          <w:tcPr>
            <w:tcW w:w="8297" w:type="dxa"/>
            <w:gridSpan w:val="3"/>
          </w:tcPr>
          <w:p>
            <w:pPr>
              <w:jc w:val="both"/>
              <w:rPr>
                <w:color w:val="000000" w:themeColor="text1"/>
                <w:sz w:val="21"/>
                <w:szCs w:val="2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1609" w:type="dxa"/>
            <w:vAlign w:val="center"/>
          </w:tcPr>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案例教学价值</w:t>
            </w:r>
          </w:p>
        </w:tc>
        <w:tc>
          <w:tcPr>
            <w:tcW w:w="8297" w:type="dxa"/>
            <w:gridSpan w:val="3"/>
          </w:tcPr>
          <w:p>
            <w:pPr>
              <w:jc w:val="both"/>
              <w:rPr>
                <w:color w:val="000000" w:themeColor="text1"/>
                <w:sz w:val="21"/>
                <w:szCs w:val="2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906" w:type="dxa"/>
            <w:gridSpan w:val="4"/>
            <w:vAlign w:val="center"/>
          </w:tcPr>
          <w:p>
            <w:pPr>
              <w:jc w:val="center"/>
              <w:rPr>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案例教学反思、研究与总结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9" w:hRule="atLeast"/>
        </w:trPr>
        <w:tc>
          <w:tcPr>
            <w:tcW w:w="9906" w:type="dxa"/>
            <w:gridSpan w:val="4"/>
          </w:tcPr>
          <w:p>
            <w:pPr>
              <w:jc w:val="both"/>
              <w:rPr>
                <w:color w:val="000000" w:themeColor="text1"/>
                <w:sz w:val="24"/>
                <w:szCs w:val="24"/>
                <w:lang w:val="en-US"/>
                <w14:textFill>
                  <w14:solidFill>
                    <w14:schemeClr w14:val="tx1"/>
                  </w14:solidFill>
                </w14:textFill>
              </w:rPr>
            </w:pPr>
          </w:p>
        </w:tc>
      </w:tr>
    </w:tbl>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r>
        <w:rPr>
          <w:rFonts w:hint="eastAsia" w:asciiTheme="majorEastAsia" w:hAnsiTheme="majorEastAsia" w:eastAsiaTheme="majorEastAsia" w:cstheme="majorEastAsia"/>
          <w:b/>
          <w:bCs/>
          <w:color w:val="000000" w:themeColor="text1"/>
          <w:sz w:val="32"/>
          <w:szCs w:val="32"/>
          <w:lang w:val="en-US"/>
          <w14:textFill>
            <w14:solidFill>
              <w14:schemeClr w14:val="tx1"/>
            </w14:solidFill>
          </w14:textFill>
        </w:rPr>
        <w:t>表1-3 教育见习报告</w:t>
      </w:r>
    </w:p>
    <w:p>
      <w:pPr>
        <w:jc w:val="both"/>
        <w:rPr>
          <w:rFonts w:ascii="Times New Roman" w:hAnsi="Times New Roman" w:eastAsia="仿宋_GB2312" w:cs="Times New Roman"/>
          <w:color w:val="000000" w:themeColor="text1"/>
          <w:sz w:val="24"/>
          <w:szCs w:val="24"/>
          <w:lang w:val="en-US"/>
          <w14:textFill>
            <w14:solidFill>
              <w14:schemeClr w14:val="tx1"/>
            </w14:solidFill>
          </w14:textFill>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9"/>
        <w:gridCol w:w="3344"/>
        <w:gridCol w:w="1293"/>
        <w:gridCol w:w="3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609" w:type="dxa"/>
            <w:vAlign w:val="center"/>
          </w:tcPr>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姓名</w:t>
            </w:r>
          </w:p>
        </w:tc>
        <w:tc>
          <w:tcPr>
            <w:tcW w:w="3344" w:type="dxa"/>
          </w:tcPr>
          <w:p>
            <w:pPr>
              <w:jc w:val="both"/>
              <w:rPr>
                <w:color w:val="000000" w:themeColor="text1"/>
                <w:sz w:val="21"/>
                <w:szCs w:val="21"/>
                <w:lang w:val="en-US"/>
                <w14:textFill>
                  <w14:solidFill>
                    <w14:schemeClr w14:val="tx1"/>
                  </w14:solidFill>
                </w14:textFill>
              </w:rPr>
            </w:pPr>
          </w:p>
        </w:tc>
        <w:tc>
          <w:tcPr>
            <w:tcW w:w="1293" w:type="dxa"/>
            <w:vAlign w:val="center"/>
          </w:tcPr>
          <w:p>
            <w:pPr>
              <w:jc w:val="center"/>
              <w:rPr>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学号</w:t>
            </w:r>
          </w:p>
        </w:tc>
        <w:tc>
          <w:tcPr>
            <w:tcW w:w="3660" w:type="dxa"/>
          </w:tcPr>
          <w:p>
            <w:pPr>
              <w:jc w:val="both"/>
              <w:rPr>
                <w:color w:val="000000" w:themeColor="text1"/>
                <w:sz w:val="21"/>
                <w:szCs w:val="2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609" w:type="dxa"/>
            <w:vAlign w:val="center"/>
          </w:tcPr>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见习目的</w:t>
            </w:r>
          </w:p>
        </w:tc>
        <w:tc>
          <w:tcPr>
            <w:tcW w:w="8297" w:type="dxa"/>
            <w:gridSpan w:val="3"/>
          </w:tcPr>
          <w:p>
            <w:pPr>
              <w:jc w:val="both"/>
              <w:rPr>
                <w:color w:val="000000" w:themeColor="text1"/>
                <w:sz w:val="21"/>
                <w:szCs w:val="2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7" w:hRule="atLeast"/>
        </w:trPr>
        <w:tc>
          <w:tcPr>
            <w:tcW w:w="1609" w:type="dxa"/>
            <w:vAlign w:val="center"/>
          </w:tcPr>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见习学校及班级基本情况</w:t>
            </w:r>
          </w:p>
        </w:tc>
        <w:tc>
          <w:tcPr>
            <w:tcW w:w="8297" w:type="dxa"/>
            <w:gridSpan w:val="3"/>
          </w:tcPr>
          <w:p>
            <w:pPr>
              <w:jc w:val="both"/>
              <w:rPr>
                <w:color w:val="000000" w:themeColor="text1"/>
                <w:sz w:val="21"/>
                <w:szCs w:val="2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1609" w:type="dxa"/>
            <w:vAlign w:val="center"/>
          </w:tcPr>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见习内容</w:t>
            </w:r>
          </w:p>
        </w:tc>
        <w:tc>
          <w:tcPr>
            <w:tcW w:w="8297" w:type="dxa"/>
            <w:gridSpan w:val="3"/>
          </w:tcPr>
          <w:p>
            <w:pPr>
              <w:jc w:val="both"/>
              <w:rPr>
                <w:color w:val="000000" w:themeColor="text1"/>
                <w:sz w:val="21"/>
                <w:szCs w:val="2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1609" w:type="dxa"/>
            <w:vAlign w:val="center"/>
          </w:tcPr>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见习过程</w:t>
            </w:r>
          </w:p>
        </w:tc>
        <w:tc>
          <w:tcPr>
            <w:tcW w:w="8297" w:type="dxa"/>
            <w:gridSpan w:val="3"/>
          </w:tcPr>
          <w:p>
            <w:pPr>
              <w:jc w:val="both"/>
              <w:rPr>
                <w:color w:val="000000" w:themeColor="text1"/>
                <w:sz w:val="21"/>
                <w:szCs w:val="2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9906" w:type="dxa"/>
            <w:gridSpan w:val="4"/>
            <w:vAlign w:val="center"/>
          </w:tcPr>
          <w:p>
            <w:pPr>
              <w:jc w:val="center"/>
              <w:rPr>
                <w:color w:val="000000" w:themeColor="text1"/>
                <w:sz w:val="24"/>
                <w:szCs w:val="24"/>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见习感悟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7" w:hRule="atLeast"/>
        </w:trPr>
        <w:tc>
          <w:tcPr>
            <w:tcW w:w="9906" w:type="dxa"/>
            <w:gridSpan w:val="4"/>
          </w:tcPr>
          <w:p>
            <w:pPr>
              <w:jc w:val="both"/>
              <w:rPr>
                <w:color w:val="000000" w:themeColor="text1"/>
                <w:sz w:val="24"/>
                <w:szCs w:val="24"/>
                <w:lang w:val="en-US"/>
                <w14:textFill>
                  <w14:solidFill>
                    <w14:schemeClr w14:val="tx1"/>
                  </w14:solidFill>
                </w14:textFill>
              </w:rPr>
            </w:pPr>
            <w:r>
              <w:rPr>
                <w:rFonts w:hint="eastAsia" w:ascii="仿宋" w:hAnsi="仿宋" w:eastAsia="仿宋" w:cs="仿宋"/>
                <w:color w:val="000000" w:themeColor="text1"/>
                <w:sz w:val="24"/>
                <w:szCs w:val="24"/>
                <w:lang w:val="en-US"/>
                <w14:textFill>
                  <w14:solidFill>
                    <w14:schemeClr w14:val="tx1"/>
                  </w14:solidFill>
                </w14:textFill>
              </w:rPr>
              <w:t>（见习感悟内容应包含师德感悟、教学感悟、育人感悟和见习反思等方面内容，字数不少于1000字。）</w:t>
            </w:r>
          </w:p>
        </w:tc>
      </w:tr>
    </w:tbl>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r>
        <w:rPr>
          <w:rFonts w:hint="eastAsia" w:asciiTheme="majorEastAsia" w:hAnsiTheme="majorEastAsia" w:eastAsiaTheme="majorEastAsia" w:cstheme="majorEastAsia"/>
          <w:b/>
          <w:bCs/>
          <w:color w:val="000000" w:themeColor="text1"/>
          <w:sz w:val="32"/>
          <w:szCs w:val="32"/>
          <w:lang w:val="en-US"/>
          <w14:textFill>
            <w14:solidFill>
              <w14:schemeClr w14:val="tx1"/>
            </w14:solidFill>
          </w14:textFill>
        </w:rPr>
        <w:t>表1-4 教育见习评价表</w:t>
      </w:r>
    </w:p>
    <w:p>
      <w:pPr>
        <w:jc w:val="both"/>
        <w:rPr>
          <w:rFonts w:ascii="Times New Roman" w:hAnsi="Times New Roman" w:eastAsia="仿宋_GB2312" w:cs="Times New Roman"/>
          <w:color w:val="000000" w:themeColor="text1"/>
          <w:sz w:val="24"/>
          <w:szCs w:val="24"/>
          <w:lang w:val="en-US"/>
          <w14:textFill>
            <w14:solidFill>
              <w14:schemeClr w14:val="tx1"/>
            </w14:solidFill>
          </w14:textFill>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1"/>
        <w:gridCol w:w="1729"/>
        <w:gridCol w:w="1197"/>
        <w:gridCol w:w="1659"/>
        <w:gridCol w:w="2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2571" w:type="dxa"/>
            <w:vAlign w:val="center"/>
          </w:tcPr>
          <w:p>
            <w:pPr>
              <w:jc w:val="cente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学生姓名</w:t>
            </w:r>
          </w:p>
        </w:tc>
        <w:tc>
          <w:tcPr>
            <w:tcW w:w="2926" w:type="dxa"/>
            <w:gridSpan w:val="2"/>
            <w:vAlign w:val="center"/>
          </w:tcPr>
          <w:p>
            <w:pPr>
              <w:jc w:val="center"/>
              <w:rPr>
                <w:color w:val="000000" w:themeColor="text1"/>
                <w:sz w:val="24"/>
                <w:szCs w:val="24"/>
                <w:lang w:val="en-US"/>
                <w14:textFill>
                  <w14:solidFill>
                    <w14:schemeClr w14:val="tx1"/>
                  </w14:solidFill>
                </w14:textFill>
              </w:rPr>
            </w:pPr>
          </w:p>
        </w:tc>
        <w:tc>
          <w:tcPr>
            <w:tcW w:w="1659" w:type="dxa"/>
            <w:vAlign w:val="center"/>
          </w:tcPr>
          <w:p>
            <w:pPr>
              <w:jc w:val="center"/>
              <w:rPr>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学号</w:t>
            </w:r>
          </w:p>
        </w:tc>
        <w:tc>
          <w:tcPr>
            <w:tcW w:w="2750" w:type="dxa"/>
            <w:vAlign w:val="center"/>
          </w:tcPr>
          <w:p>
            <w:pPr>
              <w:jc w:val="center"/>
              <w:rPr>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571" w:type="dxa"/>
            <w:vAlign w:val="center"/>
          </w:tcPr>
          <w:p>
            <w:pPr>
              <w:jc w:val="center"/>
              <w:rPr>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见习目标</w:t>
            </w:r>
          </w:p>
        </w:tc>
        <w:tc>
          <w:tcPr>
            <w:tcW w:w="2926" w:type="dxa"/>
            <w:gridSpan w:val="2"/>
            <w:vAlign w:val="center"/>
          </w:tcPr>
          <w:p>
            <w:pPr>
              <w:jc w:val="cente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考核环节</w:t>
            </w:r>
          </w:p>
        </w:tc>
        <w:tc>
          <w:tcPr>
            <w:tcW w:w="4409" w:type="dxa"/>
            <w:gridSpan w:val="2"/>
            <w:vAlign w:val="center"/>
          </w:tcPr>
          <w:p>
            <w:pPr>
              <w:jc w:val="center"/>
              <w:rPr>
                <w:rFonts w:hint="eastAsia"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14:textFill>
                  <w14:solidFill>
                    <w14:schemeClr w14:val="tx1"/>
                  </w14:solidFill>
                </w14:textFill>
              </w:rPr>
              <w:t>目标达成情况</w:t>
            </w:r>
            <w:r>
              <w:rPr>
                <w:rFonts w:hint="eastAsia"/>
                <w:b/>
                <w:bCs/>
                <w:color w:val="000000" w:themeColor="text1"/>
                <w:sz w:val="24"/>
                <w:szCs w:val="24"/>
                <w:lang w:val="en-US" w:eastAsia="zh-CN"/>
                <w14:textFill>
                  <w14:solidFill>
                    <w14:schemeClr w14:val="tx1"/>
                  </w14:solidFill>
                </w14:textFill>
              </w:rPr>
              <w:t>及评价意见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1" w:hRule="atLeast"/>
        </w:trPr>
        <w:tc>
          <w:tcPr>
            <w:tcW w:w="2571" w:type="dxa"/>
            <w:vAlign w:val="center"/>
          </w:tcPr>
          <w:p>
            <w:pPr>
              <w:jc w:val="center"/>
              <w:rPr>
                <w:rFonts w:hint="eastAsia" w:ascii="仿宋" w:hAnsi="仿宋" w:eastAsia="仿宋" w:cs="仿宋"/>
                <w:color w:val="000000" w:themeColor="text1"/>
                <w:sz w:val="24"/>
                <w:szCs w:val="24"/>
                <w:lang w:val="en-US"/>
                <w14:textFill>
                  <w14:solidFill>
                    <w14:schemeClr w14:val="tx1"/>
                  </w14:solidFill>
                </w14:textFill>
              </w:rPr>
            </w:pPr>
            <w:r>
              <w:rPr>
                <w:rFonts w:hint="eastAsia" w:ascii="仿宋" w:hAnsi="仿宋" w:eastAsia="仿宋" w:cs="仿宋"/>
                <w:color w:val="000000" w:themeColor="text1"/>
                <w:sz w:val="24"/>
                <w:szCs w:val="24"/>
                <w:lang w:val="en-US"/>
                <w14:textFill>
                  <w14:solidFill>
                    <w14:schemeClr w14:val="tx1"/>
                  </w14:solidFill>
                </w14:textFill>
              </w:rPr>
              <w:t>师德感悟，培育情怀</w:t>
            </w:r>
          </w:p>
        </w:tc>
        <w:tc>
          <w:tcPr>
            <w:tcW w:w="2926" w:type="dxa"/>
            <w:gridSpan w:val="2"/>
            <w:vAlign w:val="center"/>
          </w:tcPr>
          <w:p>
            <w:pPr>
              <w:jc w:val="center"/>
              <w:rPr>
                <w:color w:val="000000" w:themeColor="text1"/>
                <w:sz w:val="24"/>
                <w:szCs w:val="24"/>
                <w:lang w:val="en-US"/>
                <w14:textFill>
                  <w14:solidFill>
                    <w14:schemeClr w14:val="tx1"/>
                  </w14:solidFill>
                </w14:textFill>
              </w:rPr>
            </w:pPr>
          </w:p>
        </w:tc>
        <w:tc>
          <w:tcPr>
            <w:tcW w:w="4409" w:type="dxa"/>
            <w:gridSpan w:val="2"/>
            <w:vAlign w:val="center"/>
          </w:tcPr>
          <w:p>
            <w:pPr>
              <w:jc w:val="center"/>
              <w:rPr>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1" w:hRule="atLeast"/>
        </w:trPr>
        <w:tc>
          <w:tcPr>
            <w:tcW w:w="2571" w:type="dxa"/>
            <w:vAlign w:val="center"/>
          </w:tcPr>
          <w:p>
            <w:pPr>
              <w:jc w:val="center"/>
              <w:rPr>
                <w:rFonts w:hint="eastAsia" w:ascii="仿宋" w:hAnsi="仿宋" w:eastAsia="仿宋" w:cs="仿宋"/>
                <w:color w:val="000000" w:themeColor="text1"/>
                <w:sz w:val="24"/>
                <w:szCs w:val="24"/>
                <w:lang w:val="en-US"/>
                <w14:textFill>
                  <w14:solidFill>
                    <w14:schemeClr w14:val="tx1"/>
                  </w14:solidFill>
                </w14:textFill>
              </w:rPr>
            </w:pPr>
            <w:r>
              <w:rPr>
                <w:rFonts w:hint="eastAsia" w:ascii="仿宋" w:hAnsi="仿宋" w:eastAsia="仿宋" w:cs="仿宋"/>
                <w:color w:val="000000" w:themeColor="text1"/>
                <w:sz w:val="24"/>
                <w:szCs w:val="24"/>
                <w:lang w:val="en-US"/>
                <w14:textFill>
                  <w14:solidFill>
                    <w14:schemeClr w14:val="tx1"/>
                  </w14:solidFill>
                </w14:textFill>
              </w:rPr>
              <w:t>教学感悟，养成能力</w:t>
            </w:r>
          </w:p>
        </w:tc>
        <w:tc>
          <w:tcPr>
            <w:tcW w:w="2926" w:type="dxa"/>
            <w:gridSpan w:val="2"/>
            <w:vAlign w:val="center"/>
          </w:tcPr>
          <w:p>
            <w:pPr>
              <w:jc w:val="center"/>
              <w:rPr>
                <w:color w:val="000000" w:themeColor="text1"/>
                <w:sz w:val="24"/>
                <w:szCs w:val="24"/>
                <w:lang w:val="en-US"/>
                <w14:textFill>
                  <w14:solidFill>
                    <w14:schemeClr w14:val="tx1"/>
                  </w14:solidFill>
                </w14:textFill>
              </w:rPr>
            </w:pPr>
          </w:p>
        </w:tc>
        <w:tc>
          <w:tcPr>
            <w:tcW w:w="4409" w:type="dxa"/>
            <w:gridSpan w:val="2"/>
            <w:vAlign w:val="center"/>
          </w:tcPr>
          <w:p>
            <w:pPr>
              <w:jc w:val="center"/>
              <w:rPr>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1" w:hRule="atLeast"/>
        </w:trPr>
        <w:tc>
          <w:tcPr>
            <w:tcW w:w="2571" w:type="dxa"/>
            <w:vAlign w:val="center"/>
          </w:tcPr>
          <w:p>
            <w:pPr>
              <w:jc w:val="center"/>
              <w:rPr>
                <w:rFonts w:hint="eastAsia" w:ascii="仿宋" w:hAnsi="仿宋" w:eastAsia="仿宋" w:cs="仿宋"/>
                <w:color w:val="000000" w:themeColor="text1"/>
                <w:sz w:val="24"/>
                <w:szCs w:val="24"/>
                <w:lang w:val="en-US"/>
                <w14:textFill>
                  <w14:solidFill>
                    <w14:schemeClr w14:val="tx1"/>
                  </w14:solidFill>
                </w14:textFill>
              </w:rPr>
            </w:pPr>
            <w:r>
              <w:rPr>
                <w:rFonts w:hint="eastAsia" w:ascii="仿宋" w:hAnsi="仿宋" w:eastAsia="仿宋" w:cs="仿宋"/>
                <w:color w:val="000000" w:themeColor="text1"/>
                <w:sz w:val="24"/>
                <w:szCs w:val="24"/>
                <w:lang w:val="en-US"/>
                <w14:textFill>
                  <w14:solidFill>
                    <w14:schemeClr w14:val="tx1"/>
                  </w14:solidFill>
                </w14:textFill>
              </w:rPr>
              <w:t>育人感悟，学会育人</w:t>
            </w:r>
          </w:p>
        </w:tc>
        <w:tc>
          <w:tcPr>
            <w:tcW w:w="2926" w:type="dxa"/>
            <w:gridSpan w:val="2"/>
            <w:vAlign w:val="center"/>
          </w:tcPr>
          <w:p>
            <w:pPr>
              <w:jc w:val="center"/>
              <w:rPr>
                <w:color w:val="000000" w:themeColor="text1"/>
                <w:sz w:val="24"/>
                <w:szCs w:val="24"/>
                <w:lang w:val="en-US"/>
                <w14:textFill>
                  <w14:solidFill>
                    <w14:schemeClr w14:val="tx1"/>
                  </w14:solidFill>
                </w14:textFill>
              </w:rPr>
            </w:pPr>
          </w:p>
        </w:tc>
        <w:tc>
          <w:tcPr>
            <w:tcW w:w="4409" w:type="dxa"/>
            <w:gridSpan w:val="2"/>
            <w:vAlign w:val="center"/>
          </w:tcPr>
          <w:p>
            <w:pPr>
              <w:jc w:val="center"/>
              <w:rPr>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5" w:hRule="atLeast"/>
        </w:trPr>
        <w:tc>
          <w:tcPr>
            <w:tcW w:w="2571" w:type="dxa"/>
            <w:vAlign w:val="center"/>
          </w:tcPr>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教育</w:t>
            </w:r>
            <w:r>
              <w:rPr>
                <w:rFonts w:hint="eastAsia"/>
                <w:b/>
                <w:bCs/>
                <w:color w:val="000000" w:themeColor="text1"/>
                <w:sz w:val="24"/>
                <w:szCs w:val="24"/>
                <w:lang w:val="en-US"/>
                <w14:textFill>
                  <w14:solidFill>
                    <w14:schemeClr w14:val="tx1"/>
                  </w14:solidFill>
                </w14:textFill>
              </w:rPr>
              <w:t>见习</w:t>
            </w:r>
            <w:r>
              <w:rPr>
                <w:rFonts w:hint="eastAsia"/>
                <w:b/>
                <w:bCs/>
                <w:color w:val="000000" w:themeColor="text1"/>
                <w:sz w:val="24"/>
                <w:szCs w:val="24"/>
                <w:lang w:val="en-US" w:eastAsia="zh-CN"/>
                <w14:textFill>
                  <w14:solidFill>
                    <w14:schemeClr w14:val="tx1"/>
                  </w14:solidFill>
                </w14:textFill>
              </w:rPr>
              <w:t>成绩</w:t>
            </w:r>
          </w:p>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（百分制）</w:t>
            </w:r>
          </w:p>
        </w:tc>
        <w:tc>
          <w:tcPr>
            <w:tcW w:w="1729" w:type="dxa"/>
            <w:vAlign w:val="center"/>
          </w:tcPr>
          <w:p>
            <w:pPr>
              <w:jc w:val="both"/>
              <w:rPr>
                <w:b/>
                <w:bCs/>
                <w:color w:val="000000" w:themeColor="text1"/>
                <w:sz w:val="24"/>
                <w:szCs w:val="24"/>
                <w:lang w:val="en-US"/>
                <w14:textFill>
                  <w14:solidFill>
                    <w14:schemeClr w14:val="tx1"/>
                  </w14:solidFill>
                </w14:textFill>
              </w:rPr>
            </w:pPr>
          </w:p>
          <w:p>
            <w:pPr>
              <w:jc w:val="left"/>
              <w:rPr>
                <w:b/>
                <w:bCs/>
                <w:color w:val="000000" w:themeColor="text1"/>
                <w:sz w:val="24"/>
                <w:szCs w:val="24"/>
                <w:lang w:val="en-US"/>
                <w14:textFill>
                  <w14:solidFill>
                    <w14:schemeClr w14:val="tx1"/>
                  </w14:solidFill>
                </w14:textFill>
              </w:rPr>
            </w:pPr>
          </w:p>
          <w:p>
            <w:pPr>
              <w:ind w:firstLine="1920" w:firstLineChars="800"/>
              <w:jc w:val="left"/>
              <w:rPr>
                <w:color w:val="000000" w:themeColor="text1"/>
                <w:sz w:val="24"/>
                <w:szCs w:val="24"/>
                <w:lang w:val="en-US"/>
                <w14:textFill>
                  <w14:solidFill>
                    <w14:schemeClr w14:val="tx1"/>
                  </w14:solidFill>
                </w14:textFill>
              </w:rPr>
            </w:pPr>
          </w:p>
        </w:tc>
        <w:tc>
          <w:tcPr>
            <w:tcW w:w="5606" w:type="dxa"/>
            <w:gridSpan w:val="3"/>
            <w:vAlign w:val="center"/>
          </w:tcPr>
          <w:p>
            <w:pPr>
              <w:jc w:val="left"/>
              <w:rPr>
                <w:rFonts w:hint="eastAsia"/>
                <w:b/>
                <w:bCs/>
                <w:color w:val="000000" w:themeColor="text1"/>
                <w:sz w:val="24"/>
                <w:szCs w:val="24"/>
                <w:lang w:val="en-US"/>
                <w14:textFill>
                  <w14:solidFill>
                    <w14:schemeClr w14:val="tx1"/>
                  </w14:solidFill>
                </w14:textFill>
              </w:rPr>
            </w:pPr>
          </w:p>
          <w:p>
            <w:pPr>
              <w:jc w:val="left"/>
              <w:rPr>
                <w:rFonts w:hint="eastAsia"/>
                <w:b/>
                <w:bCs/>
                <w:color w:val="000000" w:themeColor="text1"/>
                <w:sz w:val="24"/>
                <w:szCs w:val="24"/>
                <w:lang w:val="en-US"/>
                <w14:textFill>
                  <w14:solidFill>
                    <w14:schemeClr w14:val="tx1"/>
                  </w14:solidFill>
                </w14:textFill>
              </w:rPr>
            </w:pPr>
          </w:p>
          <w:p>
            <w:pPr>
              <w:jc w:val="left"/>
              <w:rPr>
                <w:rFonts w:hint="eastAsia"/>
                <w:b/>
                <w:bCs/>
                <w:color w:val="000000" w:themeColor="text1"/>
                <w:sz w:val="24"/>
                <w:szCs w:val="24"/>
                <w:lang w:val="en-US"/>
                <w14:textFill>
                  <w14:solidFill>
                    <w14:schemeClr w14:val="tx1"/>
                  </w14:solidFill>
                </w14:textFill>
              </w:rPr>
            </w:pPr>
          </w:p>
          <w:p>
            <w:pPr>
              <w:jc w:val="left"/>
              <w:rPr>
                <w:rFonts w:hint="eastAsia"/>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学院指导教师签名：</w:t>
            </w:r>
            <w:r>
              <w:rPr>
                <w:rFonts w:hint="eastAsia"/>
                <w:color w:val="000000" w:themeColor="text1"/>
                <w:sz w:val="24"/>
                <w:szCs w:val="24"/>
                <w:lang w:val="en-US"/>
                <w14:textFill>
                  <w14:solidFill>
                    <w14:schemeClr w14:val="tx1"/>
                  </w14:solidFill>
                </w14:textFill>
              </w:rPr>
              <w:t xml:space="preserve">             年   月   日</w:t>
            </w:r>
          </w:p>
        </w:tc>
      </w:tr>
    </w:tbl>
    <w:p>
      <w:pPr>
        <w:jc w:val="both"/>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sectPr>
          <w:footerReference r:id="rId9" w:type="default"/>
          <w:pgSz w:w="11850" w:h="16790"/>
          <w:pgMar w:top="1440" w:right="1080" w:bottom="1440" w:left="1080" w:header="0" w:footer="567" w:gutter="0"/>
          <w:cols w:space="720" w:num="1"/>
        </w:sectPr>
      </w:pP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注：</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考核环节由专业制定并统一填写；目标达成情况及评价意见、教育见习成绩由学院指导教师填写。</w:t>
      </w:r>
    </w:p>
    <w:p>
      <w:pPr>
        <w:pStyle w:val="2"/>
        <w:spacing w:before="37"/>
        <w:ind w:left="57"/>
        <w:rPr>
          <w:color w:val="000000" w:themeColor="text1"/>
          <w:sz w:val="44"/>
          <w:szCs w:val="44"/>
          <w14:textFill>
            <w14:solidFill>
              <w14:schemeClr w14:val="tx1"/>
            </w14:solidFill>
          </w14:textFill>
        </w:rPr>
      </w:pPr>
      <w:r>
        <w:rPr>
          <w:rFonts w:hint="eastAsia"/>
          <w:color w:val="000000" w:themeColor="text1"/>
          <w:sz w:val="44"/>
          <w:szCs w:val="44"/>
          <w14:textFill>
            <w14:solidFill>
              <w14:schemeClr w14:val="tx1"/>
            </w14:solidFill>
          </w14:textFill>
        </w:rPr>
        <w:t>教育实习</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通过教育实习进一步培养师范生理论联系实际和分析问题、解决问题的能力，使师范生积极体验师德规范和培养教育情怀，了解基础教育教学实际，获得教师职业的实际知识和能力，从而缩短从教适应期，为今后走上教师工作岗位打下良好的基础。教育实习重点包含从师德体验、教学实践、教研实践和班级管理实践等内容。</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一、教育实习目标</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（一）体验师德，认同价值</w:t>
      </w:r>
    </w:p>
    <w:p>
      <w:pPr>
        <w:spacing w:line="560" w:lineRule="exact"/>
        <w:ind w:firstLine="44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color w:val="000000" w:themeColor="text1"/>
          <w:lang w:val="en-US"/>
          <w14:textFill>
            <w14:solidFill>
              <w14:schemeClr w14:val="tx1"/>
            </w14:solidFill>
          </w14:textFill>
        </w:rPr>
        <w:t xml:space="preserve"> </w:t>
      </w:r>
      <w:r>
        <w:rPr>
          <w:rFonts w:hint="eastAsia" w:ascii="Times New Roman" w:hAnsi="Times New Roman" w:eastAsia="仿宋_GB2312" w:cs="Times New Roman"/>
          <w:color w:val="000000" w:themeColor="text1"/>
          <w:sz w:val="24"/>
          <w:szCs w:val="24"/>
          <w:lang w:val="en-US"/>
          <w14:textFill>
            <w14:solidFill>
              <w14:schemeClr w14:val="tx1"/>
            </w14:solidFill>
          </w14:textFill>
        </w:rPr>
        <w:t>要求师范生站在教学一线，全面践行教师教书育人的职责，全面实践并体验教育教学活动中的教师职责，收获学生、家长、同事、领导等的各种感受和评价，进一步加深对教师职业的认知，进一步强化未来从事教师职业应有的道德知识、道德意识、道德规范、道德行为，进一步从情感、态度和价值观等浓厚从教意愿，认同教师工作的意义和专业性，树立热爱教育事业的理想和信念。</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（二）体验教学，学会教学</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 xml:space="preserve"> 通过相关教学实践和指导，旨在让学生逐渐完成从学生到教师的角色转换，学会初步整合学和运用学科知识，初步体验技术隔合优化学科教学的方法技能，明确在教学实践中如何进行教学设计、说课和上课，初步习得学习指导、学习评价的方法和途径，为毕业后顺利进入教学工作岗位做好铺垫。</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（三）体验教研，提升能力</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通过参与课堂教学评议、课堂观察、课例分析、教学公开课、课程开发、实施与评价、数字化资源建设等教研实践活动，开展教育调查或教育教学研究，了解当前基础教育改革和学生素质培养中的新动向、新问题和新特点，提升学科教学能力。</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 xml:space="preserve">（四）体验育人，习得方法 </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 xml:space="preserve">通过班级管理实践，体验学生群体活动的状况以及班级管理、班队活动的内容和要求，获得与学生直接交流的体验；领会班主任的基本素养；知晓班主任的主要工作内容，掌握班主任工作的基本方法，培养班级指导和综合育人能力。 </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二、教育实习任务</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（一）实习组织</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教育实习由教务处统筹安排，原则上应以学科集中组队到签有协议书的教育实践基地学校开展，鼓励多学科联合组队。教育实习一般在第七学期进行，集中实习时长不少于10 周（以专业要求为准，教育“三习”的总时间不少于18周）。</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（二）主要任务</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1.实习生应学习习近平总书记关于教育的重要论述的相关文件</w:t>
      </w: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w:t>
      </w:r>
      <w:r>
        <w:rPr>
          <w:rFonts w:hint="eastAsia" w:ascii="Times New Roman" w:hAnsi="Times New Roman" w:eastAsia="仿宋_GB2312" w:cs="Times New Roman"/>
          <w:color w:val="000000" w:themeColor="text1"/>
          <w:sz w:val="24"/>
          <w:szCs w:val="24"/>
          <w:lang w:val="en-US"/>
          <w14:textFill>
            <w14:solidFill>
              <w14:schemeClr w14:val="tx1"/>
            </w14:solidFill>
          </w14:textFill>
        </w:rPr>
        <w:t>谨记教育实践学生守则，严格遵守实践基地学校的各项规定；本着认真负责的态度，虚心求教指导教师；观摩课堂教学和课后评议，了解教师课前备课的思想与理念，感悟教师职业所需的学科综合素养、教学理论知识、教学技能水平等，加深对师德规范的认识，帮助树立正确的师德观念；深入参与教研室活动，观摩集体备课、早操和其他学生活动等，协助指导教师批改作业、评阅试卷、辅导自习等，体验教师的工作职责与要求。实习期间每位实习生应撰写1篇师德体验感悟报告，树立正确的师德观念，强化从教意愿，坚定信念，做学生锤炼品格、学习知识、创新思维、奉献祖国的引路人。</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2.教学实践包括教学设计、教学模拟、教学实施、教学评价等教学环节。在规定期限内完成教学实习所有环节的工作，并形成相关书面材料后，方可进入考核与成绩评定环节。应熟悉教学的全过程，熟悉各种课型（含新授课、复习课、练习课、实验课以及讲评课等），掌握教学的重要环节，学习先进的教学方法，培养从事教育工作的能力。为培养实际教学能力，每位实习生须提交一定数量的教学设计（根据专业要求），授课时数原则上不少于12节。语文、数学、英语学科不得少于 8 个教案 16 个课时，其它学科不得少于 6 个教案 12 个课时。</w:t>
      </w:r>
    </w:p>
    <w:p>
      <w:pPr>
        <w:spacing w:line="580" w:lineRule="exact"/>
        <w:ind w:firstLine="480" w:firstLineChars="200"/>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3.教研实践</w:t>
      </w:r>
      <w:r>
        <w:rPr>
          <w:rFonts w:ascii="Times New Roman" w:hAnsi="Times New Roman" w:eastAsia="仿宋_GB2312" w:cs="Times New Roman"/>
          <w:color w:val="000000" w:themeColor="text1"/>
          <w:sz w:val="24"/>
          <w:szCs w:val="24"/>
          <w14:textFill>
            <w14:solidFill>
              <w14:schemeClr w14:val="tx1"/>
            </w14:solidFill>
          </w14:textFill>
        </w:rPr>
        <w:t>必须坚持听课和</w:t>
      </w:r>
      <w:r>
        <w:rPr>
          <w:rFonts w:hint="eastAsia" w:ascii="Times New Roman" w:hAnsi="Times New Roman" w:eastAsia="仿宋_GB2312" w:cs="Times New Roman"/>
          <w:color w:val="000000" w:themeColor="text1"/>
          <w:sz w:val="24"/>
          <w:szCs w:val="24"/>
          <w14:textFill>
            <w14:solidFill>
              <w14:schemeClr w14:val="tx1"/>
            </w14:solidFill>
          </w14:textFill>
        </w:rPr>
        <w:t>评课相结合</w:t>
      </w:r>
      <w:r>
        <w:rPr>
          <w:rFonts w:ascii="Times New Roman" w:hAnsi="Times New Roman" w:eastAsia="仿宋_GB2312" w:cs="Times New Roman"/>
          <w:color w:val="000000" w:themeColor="text1"/>
          <w:sz w:val="24"/>
          <w:szCs w:val="24"/>
          <w14:textFill>
            <w14:solidFill>
              <w14:schemeClr w14:val="tx1"/>
            </w14:solidFill>
          </w14:textFill>
        </w:rPr>
        <w:t>，每个实习生原则上听课不少于</w:t>
      </w:r>
      <w:r>
        <w:rPr>
          <w:rFonts w:hint="eastAsia" w:ascii="Times New Roman" w:hAnsi="Times New Roman" w:eastAsia="仿宋_GB2312" w:cs="Times New Roman"/>
          <w:color w:val="000000" w:themeColor="text1"/>
          <w:sz w:val="24"/>
          <w:szCs w:val="24"/>
          <w:lang w:val="en-US"/>
          <w14:textFill>
            <w14:solidFill>
              <w14:schemeClr w14:val="tx1"/>
            </w14:solidFill>
          </w14:textFill>
        </w:rPr>
        <w:t>12</w:t>
      </w:r>
      <w:r>
        <w:rPr>
          <w:rFonts w:ascii="Times New Roman" w:hAnsi="Times New Roman" w:eastAsia="仿宋_GB2312" w:cs="Times New Roman"/>
          <w:color w:val="000000" w:themeColor="text1"/>
          <w:sz w:val="24"/>
          <w:szCs w:val="24"/>
          <w14:textFill>
            <w14:solidFill>
              <w14:schemeClr w14:val="tx1"/>
            </w14:solidFill>
          </w14:textFill>
        </w:rPr>
        <w:t>节，参加评议不少于3次；以实习小组为单位开展1次以上的教学公开课</w:t>
      </w:r>
      <w:r>
        <w:rPr>
          <w:rFonts w:hint="eastAsia" w:ascii="Times New Roman" w:hAnsi="Times New Roman" w:eastAsia="仿宋_GB2312" w:cs="Times New Roman"/>
          <w:color w:val="000000" w:themeColor="text1"/>
          <w:sz w:val="24"/>
          <w:szCs w:val="24"/>
          <w:lang w:val="en-US"/>
          <w14:textFill>
            <w14:solidFill>
              <w14:schemeClr w14:val="tx1"/>
            </w14:solidFill>
          </w14:textFill>
        </w:rPr>
        <w:t>；</w:t>
      </w:r>
      <w:r>
        <w:rPr>
          <w:rFonts w:ascii="Times New Roman" w:hAnsi="Times New Roman" w:eastAsia="仿宋_GB2312" w:cs="Times New Roman"/>
          <w:color w:val="000000" w:themeColor="text1"/>
          <w:sz w:val="24"/>
          <w:szCs w:val="24"/>
          <w14:textFill>
            <w14:solidFill>
              <w14:schemeClr w14:val="tx1"/>
            </w14:solidFill>
          </w14:textFill>
        </w:rPr>
        <w:t>以实习小组为单位对实习学校1门已有课程的开发、实施与评价作案例分析，或结合实际设计1门校本课程的开发、实施与评价的方案。</w:t>
      </w:r>
      <w:r>
        <w:rPr>
          <w:rFonts w:hint="eastAsia" w:ascii="Times New Roman" w:hAnsi="Times New Roman" w:eastAsia="仿宋_GB2312" w:cs="Times New Roman"/>
          <w:color w:val="000000" w:themeColor="text1"/>
          <w:sz w:val="24"/>
          <w:szCs w:val="24"/>
          <w14:textFill>
            <w14:solidFill>
              <w14:schemeClr w14:val="tx1"/>
            </w14:solidFill>
          </w14:textFill>
        </w:rPr>
        <w:t>每位实习生至少填写 12 节的听课记录、课程案例分析报告</w:t>
      </w:r>
      <w:r>
        <w:rPr>
          <w:rFonts w:hint="eastAsia" w:ascii="Times New Roman" w:hAnsi="Times New Roman" w:eastAsia="仿宋_GB2312" w:cs="Times New Roman"/>
          <w:color w:val="000000" w:themeColor="text1"/>
          <w:sz w:val="24"/>
          <w:szCs w:val="24"/>
          <w:lang w:val="en-US"/>
          <w14:textFill>
            <w14:solidFill>
              <w14:schemeClr w14:val="tx1"/>
            </w14:solidFill>
          </w14:textFill>
        </w:rPr>
        <w:t>1份</w:t>
      </w: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 xml:space="preserve">。根据专业要求开展教研拓展活动，提交 </w:t>
      </w:r>
      <w:r>
        <w:rPr>
          <w:rFonts w:hint="eastAsia" w:ascii="Times New Roman" w:hAnsi="Times New Roman" w:eastAsia="仿宋_GB2312" w:cs="Times New Roman"/>
          <w:color w:val="000000" w:themeColor="text1"/>
          <w:sz w:val="24"/>
          <w:szCs w:val="24"/>
          <w14:textFill>
            <w14:solidFill>
              <w14:schemeClr w14:val="tx1"/>
            </w14:solidFill>
          </w14:textFill>
        </w:rPr>
        <w:t>教师行为观察表3份、学生行为观察表3份。</w:t>
      </w:r>
    </w:p>
    <w:p>
      <w:pPr>
        <w:spacing w:line="580" w:lineRule="exact"/>
        <w:ind w:firstLine="480" w:firstLineChars="200"/>
        <w:rPr>
          <w:rFonts w:ascii="Times New Roman" w:hAnsi="Times New Roman" w:eastAsia="仿宋_GB2312" w:cs="Times New Roman"/>
          <w:b/>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4.</w:t>
      </w:r>
      <w:r>
        <w:rPr>
          <w:rFonts w:ascii="Times New Roman" w:hAnsi="Times New Roman" w:eastAsia="仿宋_GB2312" w:cs="Times New Roman"/>
          <w:color w:val="000000" w:themeColor="text1"/>
          <w:sz w:val="24"/>
          <w:szCs w:val="24"/>
          <w14:textFill>
            <w14:solidFill>
              <w14:schemeClr w14:val="tx1"/>
            </w14:solidFill>
          </w14:textFill>
        </w:rPr>
        <w:t>班级管理</w:t>
      </w:r>
      <w:r>
        <w:rPr>
          <w:rFonts w:hint="eastAsia" w:ascii="Times New Roman" w:hAnsi="Times New Roman" w:eastAsia="仿宋_GB2312" w:cs="Times New Roman"/>
          <w:color w:val="000000" w:themeColor="text1"/>
          <w:sz w:val="24"/>
          <w:szCs w:val="24"/>
          <w:lang w:val="en-US"/>
          <w14:textFill>
            <w14:solidFill>
              <w14:schemeClr w14:val="tx1"/>
            </w14:solidFill>
          </w14:textFill>
        </w:rPr>
        <w:t>实践应</w:t>
      </w:r>
      <w:r>
        <w:rPr>
          <w:rFonts w:ascii="仿宋" w:hAnsi="仿宋" w:eastAsia="仿宋"/>
          <w:color w:val="000000" w:themeColor="text1"/>
          <w:spacing w:val="-6"/>
          <w:sz w:val="24"/>
          <w14:textFill>
            <w14:solidFill>
              <w14:schemeClr w14:val="tx1"/>
            </w14:solidFill>
          </w14:textFill>
        </w:rPr>
        <w:t>调查了解班级学生的基本情况，制定班主任工作计划，运用各种</w:t>
      </w:r>
      <w:r>
        <w:rPr>
          <w:rFonts w:ascii="仿宋" w:hAnsi="仿宋" w:eastAsia="仿宋"/>
          <w:color w:val="000000" w:themeColor="text1"/>
          <w:spacing w:val="-4"/>
          <w:sz w:val="24"/>
          <w14:textFill>
            <w14:solidFill>
              <w14:schemeClr w14:val="tx1"/>
            </w14:solidFill>
          </w14:textFill>
        </w:rPr>
        <w:t>方法与渠道(</w:t>
      </w:r>
      <w:r>
        <w:rPr>
          <w:rFonts w:ascii="Times New Roman" w:hAnsi="Times New Roman" w:eastAsia="仿宋_GB2312" w:cs="Times New Roman"/>
          <w:color w:val="000000" w:themeColor="text1"/>
          <w:sz w:val="24"/>
          <w:szCs w:val="24"/>
          <w14:textFill>
            <w14:solidFill>
              <w14:schemeClr w14:val="tx1"/>
            </w14:solidFill>
          </w14:textFill>
        </w:rPr>
        <w:t>日常管理、主题班会、团队活动、课外活动</w:t>
      </w: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ascii="仿宋" w:hAnsi="仿宋" w:eastAsia="仿宋"/>
          <w:color w:val="000000" w:themeColor="text1"/>
          <w:spacing w:val="-4"/>
          <w:sz w:val="24"/>
          <w14:textFill>
            <w14:solidFill>
              <w14:schemeClr w14:val="tx1"/>
            </w14:solidFill>
          </w14:textFill>
        </w:rPr>
        <w:t>集体教育、</w:t>
      </w:r>
      <w:r>
        <w:rPr>
          <w:rFonts w:hint="eastAsia" w:ascii="仿宋" w:hAnsi="仿宋" w:eastAsia="仿宋"/>
          <w:color w:val="000000" w:themeColor="text1"/>
          <w:spacing w:val="-4"/>
          <w:sz w:val="24"/>
          <w14:textFill>
            <w14:solidFill>
              <w14:schemeClr w14:val="tx1"/>
            </w14:solidFill>
          </w14:textFill>
        </w:rPr>
        <w:t>特殊学生</w:t>
      </w:r>
      <w:r>
        <w:rPr>
          <w:rFonts w:ascii="仿宋" w:hAnsi="仿宋" w:eastAsia="仿宋"/>
          <w:color w:val="000000" w:themeColor="text1"/>
          <w:spacing w:val="-4"/>
          <w:sz w:val="24"/>
          <w14:textFill>
            <w14:solidFill>
              <w14:schemeClr w14:val="tx1"/>
            </w14:solidFill>
          </w14:textFill>
        </w:rPr>
        <w:t>教育</w:t>
      </w:r>
      <w:r>
        <w:rPr>
          <w:rFonts w:hint="eastAsia" w:ascii="仿宋" w:hAnsi="仿宋" w:eastAsia="仿宋"/>
          <w:color w:val="000000" w:themeColor="text1"/>
          <w:spacing w:val="-4"/>
          <w:sz w:val="24"/>
          <w:lang w:val="en-US"/>
          <w14:textFill>
            <w14:solidFill>
              <w14:schemeClr w14:val="tx1"/>
            </w14:solidFill>
          </w14:textFill>
        </w:rPr>
        <w:t>等</w:t>
      </w:r>
      <w:r>
        <w:rPr>
          <w:rFonts w:ascii="仿宋" w:hAnsi="仿宋" w:eastAsia="仿宋"/>
          <w:color w:val="000000" w:themeColor="text1"/>
          <w:spacing w:val="-4"/>
          <w:sz w:val="24"/>
          <w14:textFill>
            <w14:solidFill>
              <w14:schemeClr w14:val="tx1"/>
            </w14:solidFill>
          </w14:textFill>
        </w:rPr>
        <w:t>)</w:t>
      </w:r>
      <w:r>
        <w:rPr>
          <w:rFonts w:ascii="仿宋" w:hAnsi="仿宋" w:eastAsia="仿宋"/>
          <w:color w:val="000000" w:themeColor="text1"/>
          <w:spacing w:val="-6"/>
          <w:sz w:val="24"/>
          <w14:textFill>
            <w14:solidFill>
              <w14:schemeClr w14:val="tx1"/>
            </w14:solidFill>
          </w14:textFill>
        </w:rPr>
        <w:t>针对班级情况</w:t>
      </w:r>
      <w:r>
        <w:rPr>
          <w:rFonts w:ascii="仿宋" w:hAnsi="仿宋" w:eastAsia="仿宋"/>
          <w:color w:val="000000" w:themeColor="text1"/>
          <w:spacing w:val="-4"/>
          <w:sz w:val="24"/>
          <w14:textFill>
            <w14:solidFill>
              <w14:schemeClr w14:val="tx1"/>
            </w14:solidFill>
          </w14:textFill>
        </w:rPr>
        <w:t>进行思想品德教育并组织班级</w:t>
      </w:r>
      <w:r>
        <w:rPr>
          <w:rFonts w:ascii="仿宋" w:hAnsi="仿宋" w:eastAsia="仿宋"/>
          <w:color w:val="000000" w:themeColor="text1"/>
          <w:sz w:val="24"/>
          <w14:textFill>
            <w14:solidFill>
              <w14:schemeClr w14:val="tx1"/>
            </w14:solidFill>
          </w14:textFill>
        </w:rPr>
        <w:t>教育</w:t>
      </w:r>
      <w:r>
        <w:rPr>
          <w:rFonts w:hint="eastAsia" w:ascii="仿宋" w:hAnsi="仿宋" w:eastAsia="仿宋"/>
          <w:color w:val="000000" w:themeColor="text1"/>
          <w:sz w:val="24"/>
          <w:lang w:val="en-US"/>
          <w14:textFill>
            <w14:solidFill>
              <w14:schemeClr w14:val="tx1"/>
            </w14:solidFill>
          </w14:textFill>
        </w:rPr>
        <w:t>管理</w:t>
      </w:r>
      <w:r>
        <w:rPr>
          <w:rFonts w:ascii="仿宋" w:hAnsi="仿宋" w:eastAsia="仿宋"/>
          <w:color w:val="000000" w:themeColor="text1"/>
          <w:sz w:val="24"/>
          <w14:textFill>
            <w14:solidFill>
              <w14:schemeClr w14:val="tx1"/>
            </w14:solidFill>
          </w14:textFill>
        </w:rPr>
        <w:t>活动。</w:t>
      </w:r>
      <w:r>
        <w:rPr>
          <w:rFonts w:ascii="Times New Roman" w:hAnsi="Times New Roman" w:eastAsia="仿宋_GB2312" w:cs="Times New Roman"/>
          <w:color w:val="000000" w:themeColor="text1"/>
          <w:sz w:val="24"/>
          <w:szCs w:val="24"/>
          <w14:textFill>
            <w14:solidFill>
              <w14:schemeClr w14:val="tx1"/>
            </w14:solidFill>
          </w14:textFill>
        </w:rPr>
        <w:t>认真学习优秀班主任的先进经验和工作方法，熟悉德育的一般过程、基本原理及其规律，掌握班级管理技能和方法。每位实习生至少组织开展</w:t>
      </w: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2</w:t>
      </w:r>
      <w:r>
        <w:rPr>
          <w:rFonts w:ascii="Times New Roman" w:hAnsi="Times New Roman" w:eastAsia="仿宋_GB2312" w:cs="Times New Roman"/>
          <w:color w:val="000000" w:themeColor="text1"/>
          <w:sz w:val="24"/>
          <w:szCs w:val="24"/>
          <w14:textFill>
            <w14:solidFill>
              <w14:schemeClr w14:val="tx1"/>
            </w14:solidFill>
          </w14:textFill>
        </w:rPr>
        <w:t>次主题班会</w:t>
      </w:r>
      <w:r>
        <w:rPr>
          <w:rFonts w:hint="eastAsia" w:ascii="Times New Roman" w:hAnsi="Times New Roman" w:eastAsia="仿宋_GB2312" w:cs="Times New Roman"/>
          <w:color w:val="000000" w:themeColor="text1"/>
          <w:sz w:val="24"/>
          <w:szCs w:val="24"/>
          <w:lang w:val="en-US"/>
          <w14:textFill>
            <w14:solidFill>
              <w14:schemeClr w14:val="tx1"/>
            </w14:solidFill>
          </w14:textFill>
        </w:rPr>
        <w:t>或班级活动，提交1份</w:t>
      </w: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实习</w:t>
      </w:r>
      <w:r>
        <w:rPr>
          <w:rFonts w:hint="eastAsia" w:ascii="Times New Roman" w:hAnsi="Times New Roman" w:eastAsia="仿宋_GB2312" w:cs="Times New Roman"/>
          <w:color w:val="000000" w:themeColor="text1"/>
          <w:sz w:val="24"/>
          <w:szCs w:val="24"/>
          <w:lang w:val="en-US"/>
          <w14:textFill>
            <w14:solidFill>
              <w14:schemeClr w14:val="tx1"/>
            </w14:solidFill>
          </w14:textFill>
        </w:rPr>
        <w:t>班主任</w:t>
      </w: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工作</w:t>
      </w:r>
      <w:r>
        <w:rPr>
          <w:rFonts w:hint="eastAsia" w:ascii="Times New Roman" w:hAnsi="Times New Roman" w:eastAsia="仿宋_GB2312" w:cs="Times New Roman"/>
          <w:color w:val="000000" w:themeColor="text1"/>
          <w:sz w:val="24"/>
          <w:szCs w:val="24"/>
          <w:lang w:val="en-US"/>
          <w14:textFill>
            <w14:solidFill>
              <w14:schemeClr w14:val="tx1"/>
            </w14:solidFill>
          </w14:textFill>
        </w:rPr>
        <w:t>报告</w:t>
      </w:r>
      <w:r>
        <w:rPr>
          <w:rFonts w:ascii="Times New Roman" w:hAnsi="Times New Roman" w:eastAsia="仿宋_GB2312" w:cs="Times New Roman"/>
          <w:b/>
          <w:color w:val="000000" w:themeColor="text1"/>
          <w:sz w:val="24"/>
          <w:szCs w:val="24"/>
          <w14:textFill>
            <w14:solidFill>
              <w14:schemeClr w14:val="tx1"/>
            </w14:solidFill>
          </w14:textFill>
        </w:rPr>
        <w:t>。</w:t>
      </w:r>
    </w:p>
    <w:p>
      <w:pPr>
        <w:spacing w:line="580" w:lineRule="exact"/>
        <w:ind w:firstLine="480" w:firstLineChars="200"/>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bCs/>
          <w:color w:val="000000" w:themeColor="text1"/>
          <w:sz w:val="24"/>
          <w:szCs w:val="24"/>
          <w:lang w:val="en-US"/>
          <w14:textFill>
            <w14:solidFill>
              <w14:schemeClr w14:val="tx1"/>
            </w14:solidFill>
          </w14:textFill>
        </w:rPr>
        <w:t>5.</w:t>
      </w:r>
      <w:r>
        <w:rPr>
          <w:rFonts w:hint="eastAsia" w:ascii="Times New Roman" w:hAnsi="Times New Roman" w:eastAsia="仿宋_GB2312" w:cs="Times New Roman"/>
          <w:color w:val="000000" w:themeColor="text1"/>
          <w:sz w:val="24"/>
          <w:szCs w:val="24"/>
          <w:lang w:val="en-US"/>
          <w14:textFill>
            <w14:solidFill>
              <w14:schemeClr w14:val="tx1"/>
            </w14:solidFill>
          </w14:textFill>
        </w:rPr>
        <w:t>教育实习结束前，在指导教师的指导下开展1次实习班级的学生满意度评价。</w:t>
      </w:r>
    </w:p>
    <w:p>
      <w:pPr>
        <w:spacing w:line="580" w:lineRule="exact"/>
        <w:ind w:firstLine="480" w:firstLineChars="200"/>
        <w:rPr>
          <w:rFonts w:hint="eastAsia"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6.根据教育实习的情况，对自己的专业知识结构、班级管理等基本知识的不足进行反思，制定整改方案，明确提升方向。</w:t>
      </w:r>
    </w:p>
    <w:p>
      <w:pPr>
        <w:spacing w:line="580" w:lineRule="exact"/>
        <w:ind w:firstLine="480" w:firstLineChars="200"/>
        <w:rPr>
          <w:rFonts w:hint="default" w:ascii="Times New Roman" w:hAnsi="Times New Roman" w:eastAsia="仿宋_GB2312" w:cs="Times New Roman"/>
          <w:color w:val="000000" w:themeColor="text1"/>
          <w:sz w:val="24"/>
          <w:szCs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7.鼓励有条件的学科能结合国内、国际最新学科教学前沿动态，安排学生开展教育教学拓展性研究活动。</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p>
    <w:p>
      <w:pPr>
        <w:spacing w:line="560" w:lineRule="exact"/>
        <w:ind w:firstLine="440" w:firstLineChars="200"/>
        <w:jc w:val="both"/>
        <w:rPr>
          <w:color w:val="000000" w:themeColor="text1"/>
          <w14:textFill>
            <w14:solidFill>
              <w14:schemeClr w14:val="tx1"/>
            </w14:solidFill>
          </w14:textFill>
        </w:rPr>
      </w:pPr>
    </w:p>
    <w:p>
      <w:pPr>
        <w:widowControl/>
        <w:rPr>
          <w:color w:val="000000" w:themeColor="text1"/>
          <w14:textFill>
            <w14:solidFill>
              <w14:schemeClr w14:val="tx1"/>
            </w14:solidFill>
          </w14:textFill>
        </w:rPr>
      </w:pP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p>
    <w:p>
      <w:pPr>
        <w:spacing w:line="560" w:lineRule="exact"/>
        <w:ind w:firstLine="480" w:firstLineChars="200"/>
        <w:jc w:val="both"/>
        <w:rPr>
          <w:color w:val="000000" w:themeColor="text1"/>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 xml:space="preserve"> </w:t>
      </w:r>
      <w:r>
        <w:rPr>
          <w:rFonts w:hint="eastAsia"/>
          <w:color w:val="000000" w:themeColor="text1"/>
          <w:lang w:val="en-US"/>
          <w14:textFill>
            <w14:solidFill>
              <w14:schemeClr w14:val="tx1"/>
            </w14:solidFill>
          </w14:textFill>
        </w:rPr>
        <w:t xml:space="preserve">                </w:t>
      </w:r>
    </w:p>
    <w:p>
      <w:pPr>
        <w:pStyle w:val="2"/>
        <w:spacing w:before="37"/>
        <w:ind w:left="57"/>
        <w:rPr>
          <w:color w:val="000000" w:themeColor="text1"/>
          <w14:textFill>
            <w14:solidFill>
              <w14:schemeClr w14:val="tx1"/>
            </w14:solidFill>
          </w14:textFill>
        </w:rPr>
      </w:pPr>
    </w:p>
    <w:p>
      <w:pPr>
        <w:pStyle w:val="2"/>
        <w:spacing w:before="37"/>
        <w:ind w:left="57"/>
        <w:rPr>
          <w:color w:val="000000" w:themeColor="text1"/>
          <w14:textFill>
            <w14:solidFill>
              <w14:schemeClr w14:val="tx1"/>
            </w14:solidFill>
          </w14:textFill>
        </w:rPr>
      </w:pPr>
    </w:p>
    <w:p>
      <w:pPr>
        <w:pStyle w:val="2"/>
        <w:spacing w:before="37"/>
        <w:ind w:left="57"/>
        <w:rPr>
          <w:color w:val="000000" w:themeColor="text1"/>
          <w14:textFill>
            <w14:solidFill>
              <w14:schemeClr w14:val="tx1"/>
            </w14:solidFill>
          </w14:textFill>
        </w:rPr>
      </w:pPr>
    </w:p>
    <w:p>
      <w:pPr>
        <w:pStyle w:val="2"/>
        <w:spacing w:before="37"/>
        <w:ind w:left="57"/>
        <w:rPr>
          <w:color w:val="000000" w:themeColor="text1"/>
          <w14:textFill>
            <w14:solidFill>
              <w14:schemeClr w14:val="tx1"/>
            </w14:solidFill>
          </w14:textFill>
        </w:rPr>
      </w:pPr>
    </w:p>
    <w:p>
      <w:pPr>
        <w:pStyle w:val="2"/>
        <w:spacing w:before="37"/>
        <w:ind w:left="57"/>
        <w:rPr>
          <w:color w:val="000000" w:themeColor="text1"/>
          <w14:textFill>
            <w14:solidFill>
              <w14:schemeClr w14:val="tx1"/>
            </w14:solidFill>
          </w14:textFill>
        </w:rPr>
      </w:pPr>
    </w:p>
    <w:p>
      <w:pPr>
        <w:pStyle w:val="2"/>
        <w:spacing w:before="37"/>
        <w:ind w:left="57"/>
        <w:rPr>
          <w:color w:val="000000" w:themeColor="text1"/>
          <w14:textFill>
            <w14:solidFill>
              <w14:schemeClr w14:val="tx1"/>
            </w14:solidFill>
          </w14:textFill>
        </w:rPr>
      </w:pPr>
    </w:p>
    <w:p>
      <w:pPr>
        <w:pStyle w:val="2"/>
        <w:spacing w:before="37"/>
        <w:ind w:left="57"/>
        <w:rPr>
          <w:color w:val="000000" w:themeColor="text1"/>
          <w14:textFill>
            <w14:solidFill>
              <w14:schemeClr w14:val="tx1"/>
            </w14:solidFill>
          </w14:textFill>
        </w:rPr>
      </w:pPr>
    </w:p>
    <w:p>
      <w:pPr>
        <w:pStyle w:val="2"/>
        <w:spacing w:before="37"/>
        <w:ind w:left="57"/>
        <w:rPr>
          <w:color w:val="000000" w:themeColor="text1"/>
          <w14:textFill>
            <w14:solidFill>
              <w14:schemeClr w14:val="tx1"/>
            </w14:solidFill>
          </w14:textFill>
        </w:rPr>
      </w:pPr>
    </w:p>
    <w:p>
      <w:pPr>
        <w:pStyle w:val="2"/>
        <w:spacing w:before="37"/>
        <w:ind w:left="57"/>
        <w:rPr>
          <w:color w:val="000000" w:themeColor="text1"/>
          <w14:textFill>
            <w14:solidFill>
              <w14:schemeClr w14:val="tx1"/>
            </w14:solidFill>
          </w14:textFill>
        </w:rPr>
      </w:pPr>
    </w:p>
    <w:p>
      <w:pPr>
        <w:pStyle w:val="2"/>
        <w:spacing w:before="37"/>
        <w:ind w:left="57"/>
        <w:rPr>
          <w:color w:val="000000" w:themeColor="text1"/>
          <w14:textFill>
            <w14:solidFill>
              <w14:schemeClr w14:val="tx1"/>
            </w14:solidFill>
          </w14:textFill>
        </w:rPr>
      </w:pPr>
    </w:p>
    <w:p>
      <w:pPr>
        <w:pStyle w:val="2"/>
        <w:spacing w:before="37"/>
        <w:ind w:left="57"/>
        <w:rPr>
          <w:color w:val="000000" w:themeColor="text1"/>
          <w14:textFill>
            <w14:solidFill>
              <w14:schemeClr w14:val="tx1"/>
            </w14:solidFill>
          </w14:textFill>
        </w:rPr>
      </w:pPr>
    </w:p>
    <w:p>
      <w:pPr>
        <w:pStyle w:val="2"/>
        <w:spacing w:before="37"/>
        <w:ind w:left="57"/>
        <w:rPr>
          <w:color w:val="000000" w:themeColor="text1"/>
          <w14:textFill>
            <w14:solidFill>
              <w14:schemeClr w14:val="tx1"/>
            </w14:solidFill>
          </w14:textFill>
        </w:rPr>
      </w:pPr>
    </w:p>
    <w:p>
      <w:pPr>
        <w:pStyle w:val="2"/>
        <w:spacing w:before="37"/>
        <w:ind w:left="57"/>
        <w:rPr>
          <w:color w:val="000000" w:themeColor="text1"/>
          <w14:textFill>
            <w14:solidFill>
              <w14:schemeClr w14:val="tx1"/>
            </w14:solidFill>
          </w14:textFill>
        </w:rPr>
      </w:pPr>
    </w:p>
    <w:p>
      <w:pPr>
        <w:pStyle w:val="2"/>
        <w:spacing w:before="37"/>
        <w:ind w:left="57"/>
        <w:rPr>
          <w:color w:val="000000" w:themeColor="text1"/>
          <w14:textFill>
            <w14:solidFill>
              <w14:schemeClr w14:val="tx1"/>
            </w14:solidFill>
          </w14:textFill>
        </w:rPr>
      </w:pPr>
    </w:p>
    <w:p>
      <w:pPr>
        <w:pStyle w:val="2"/>
        <w:spacing w:before="37"/>
        <w:ind w:left="57"/>
        <w:rPr>
          <w:color w:val="000000" w:themeColor="text1"/>
          <w14:textFill>
            <w14:solidFill>
              <w14:schemeClr w14:val="tx1"/>
            </w14:solidFill>
          </w14:textFill>
        </w:rPr>
      </w:pPr>
    </w:p>
    <w:p>
      <w:pPr>
        <w:pStyle w:val="2"/>
        <w:spacing w:before="37"/>
        <w:ind w:left="57"/>
        <w:rPr>
          <w:color w:val="000000" w:themeColor="text1"/>
          <w14:textFill>
            <w14:solidFill>
              <w14:schemeClr w14:val="tx1"/>
            </w14:solidFill>
          </w14:textFill>
        </w:rPr>
      </w:pPr>
    </w:p>
    <w:p>
      <w:pPr>
        <w:pStyle w:val="2"/>
        <w:spacing w:before="37"/>
        <w:ind w:left="57"/>
        <w:rPr>
          <w:color w:val="000000" w:themeColor="text1"/>
          <w14:textFill>
            <w14:solidFill>
              <w14:schemeClr w14:val="tx1"/>
            </w14:solidFill>
          </w14:textFill>
        </w:rPr>
      </w:pPr>
    </w:p>
    <w:p>
      <w:pPr>
        <w:pStyle w:val="2"/>
        <w:spacing w:before="37"/>
        <w:ind w:left="57"/>
        <w:rPr>
          <w:color w:val="000000" w:themeColor="text1"/>
          <w14:textFill>
            <w14:solidFill>
              <w14:schemeClr w14:val="tx1"/>
            </w14:solidFill>
          </w14:textFill>
        </w:rPr>
      </w:pPr>
      <w:r>
        <w:rPr>
          <w:rFonts w:hint="eastAsia"/>
          <w:color w:val="000000" w:themeColor="text1"/>
          <w:lang w:val="en-US"/>
          <w14:textFill>
            <w14:solidFill>
              <w14:schemeClr w14:val="tx1"/>
            </w14:solidFill>
          </w14:textFill>
        </w:rPr>
        <w:t xml:space="preserve">表2-1 </w:t>
      </w:r>
      <w:r>
        <w:rPr>
          <w:color w:val="000000" w:themeColor="text1"/>
          <w14:textFill>
            <w14:solidFill>
              <w14:schemeClr w14:val="tx1"/>
            </w14:solidFill>
          </w14:textFill>
        </w:rPr>
        <w:t>教育实习教案</w:t>
      </w:r>
    </w:p>
    <w:p>
      <w:pPr>
        <w:pStyle w:val="5"/>
        <w:spacing w:before="6"/>
        <w:rPr>
          <w:b/>
          <w:color w:val="000000" w:themeColor="text1"/>
          <w:sz w:val="30"/>
          <w14:textFill>
            <w14:solidFill>
              <w14:schemeClr w14:val="tx1"/>
            </w14:solidFill>
          </w14:textFill>
        </w:rPr>
      </w:pPr>
    </w:p>
    <w:p>
      <w:pPr>
        <w:pStyle w:val="5"/>
        <w:tabs>
          <w:tab w:val="left" w:pos="2683"/>
          <w:tab w:val="left" w:pos="5043"/>
          <w:tab w:val="left" w:pos="6883"/>
          <w:tab w:val="left" w:pos="9243"/>
        </w:tabs>
        <w:ind w:left="689"/>
        <w:rPr>
          <w:rFonts w:ascii="仿宋" w:hAnsi="仿宋" w:eastAsia="仿宋" w:cs="仿宋"/>
          <w:color w:val="000000" w:themeColor="text1"/>
          <w:sz w:val="24"/>
          <w:szCs w:val="24"/>
          <w:lang w:val="en-US"/>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学院</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u w:val="single"/>
          <w14:textFill>
            <w14:solidFill>
              <w14:schemeClr w14:val="tx1"/>
            </w14:solidFill>
          </w14:textFill>
        </w:rPr>
        <w:tab/>
      </w:r>
      <w:r>
        <w:rPr>
          <w:rFonts w:hint="eastAsia" w:ascii="仿宋" w:hAnsi="仿宋" w:eastAsia="仿宋" w:cs="仿宋"/>
          <w:color w:val="000000" w:themeColor="text1"/>
          <w:sz w:val="24"/>
          <w:szCs w:val="24"/>
          <w14:textFill>
            <w14:solidFill>
              <w14:schemeClr w14:val="tx1"/>
            </w14:solidFill>
          </w14:textFill>
        </w:rPr>
        <w:t>专业</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u w:val="single"/>
          <w14:textFill>
            <w14:solidFill>
              <w14:schemeClr w14:val="tx1"/>
            </w14:solidFill>
          </w14:textFill>
        </w:rPr>
        <w:tab/>
      </w:r>
      <w:r>
        <w:rPr>
          <w:rFonts w:hint="eastAsia" w:ascii="仿宋" w:hAnsi="仿宋" w:eastAsia="仿宋" w:cs="仿宋"/>
          <w:color w:val="000000" w:themeColor="text1"/>
          <w:sz w:val="24"/>
          <w:szCs w:val="24"/>
          <w14:textFill>
            <w14:solidFill>
              <w14:schemeClr w14:val="tx1"/>
            </w14:solidFill>
          </w14:textFill>
        </w:rPr>
        <w:t>实习生</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u w:val="single"/>
          <w14:textFill>
            <w14:solidFill>
              <w14:schemeClr w14:val="tx1"/>
            </w14:solidFill>
          </w14:textFill>
        </w:rPr>
        <w:tab/>
      </w:r>
      <w:r>
        <w:rPr>
          <w:rFonts w:hint="eastAsia" w:ascii="仿宋" w:hAnsi="仿宋" w:eastAsia="仿宋" w:cs="仿宋"/>
          <w:color w:val="000000" w:themeColor="text1"/>
          <w:sz w:val="24"/>
          <w:szCs w:val="24"/>
          <w:u w:val="single"/>
          <w:lang w:val="en-US"/>
          <w14:textFill>
            <w14:solidFill>
              <w14:schemeClr w14:val="tx1"/>
            </w14:solidFill>
          </w14:textFill>
        </w:rPr>
        <w:t xml:space="preserve">  </w:t>
      </w:r>
      <w:r>
        <w:rPr>
          <w:rFonts w:hint="eastAsia" w:ascii="仿宋" w:hAnsi="仿宋" w:eastAsia="仿宋" w:cs="仿宋"/>
          <w:color w:val="000000" w:themeColor="text1"/>
          <w:w w:val="95"/>
          <w:sz w:val="24"/>
          <w:szCs w:val="24"/>
          <w14:textFill>
            <w14:solidFill>
              <w14:schemeClr w14:val="tx1"/>
            </w14:solidFill>
          </w14:textFill>
        </w:rPr>
        <w:t>学号</w:t>
      </w:r>
      <w:r>
        <w:rPr>
          <w:rFonts w:hint="eastAsia" w:ascii="仿宋" w:hAnsi="仿宋" w:eastAsia="仿宋" w:cs="仿宋"/>
          <w:color w:val="000000" w:themeColor="text1"/>
          <w:w w:val="95"/>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u w:val="single"/>
          <w14:textFill>
            <w14:solidFill>
              <w14:schemeClr w14:val="tx1"/>
            </w14:solidFill>
          </w14:textFill>
        </w:rPr>
        <w:tab/>
      </w:r>
      <w:r>
        <w:rPr>
          <w:rFonts w:hint="eastAsia" w:ascii="仿宋" w:hAnsi="仿宋" w:eastAsia="仿宋" w:cs="仿宋"/>
          <w:color w:val="000000" w:themeColor="text1"/>
          <w:sz w:val="24"/>
          <w:szCs w:val="24"/>
          <w:u w:val="single"/>
          <w:lang w:val="en-US"/>
          <w14:textFill>
            <w14:solidFill>
              <w14:schemeClr w14:val="tx1"/>
            </w14:solidFill>
          </w14:textFill>
        </w:rPr>
        <w:t xml:space="preserve">      </w:t>
      </w:r>
    </w:p>
    <w:p>
      <w:pPr>
        <w:pStyle w:val="5"/>
        <w:tabs>
          <w:tab w:val="left" w:pos="2674"/>
          <w:tab w:val="left" w:pos="6140"/>
          <w:tab w:val="left" w:pos="8871"/>
        </w:tabs>
        <w:spacing w:before="91"/>
        <w:ind w:right="16" w:firstLine="720" w:firstLineChars="300"/>
        <w:jc w:val="both"/>
        <w:rPr>
          <w:rFonts w:ascii="仿宋" w:hAnsi="仿宋" w:eastAsia="仿宋" w:cs="仿宋"/>
          <w:color w:val="000000" w:themeColor="text1"/>
          <w:sz w:val="24"/>
          <w:szCs w:val="24"/>
          <w:lang w:val="en-US"/>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本校指导教师</w:t>
      </w:r>
      <w:r>
        <w:rPr>
          <w:rFonts w:hint="eastAsia" w:ascii="仿宋" w:hAnsi="仿宋" w:eastAsia="仿宋" w:cs="仿宋"/>
          <w:color w:val="000000" w:themeColor="text1"/>
          <w:sz w:val="24"/>
          <w:szCs w:val="24"/>
          <w:lang w:val="en-US" w:eastAsia="zh-CN"/>
          <w14:textFill>
            <w14:solidFill>
              <w14:schemeClr w14:val="tx1"/>
            </w14:solidFill>
          </w14:textFill>
        </w:rPr>
        <w:t>签名</w:t>
      </w:r>
      <w:r>
        <w:rPr>
          <w:rFonts w:hint="eastAsia" w:ascii="仿宋" w:hAnsi="仿宋" w:eastAsia="仿宋" w:cs="仿宋"/>
          <w:color w:val="000000" w:themeColor="text1"/>
          <w:sz w:val="24"/>
          <w:szCs w:val="24"/>
          <w:u w:val="single"/>
          <w:lang w:val="en-US"/>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实习学校指导教师</w:t>
      </w:r>
      <w:r>
        <w:rPr>
          <w:rFonts w:hint="eastAsia" w:ascii="仿宋" w:hAnsi="仿宋" w:eastAsia="仿宋" w:cs="仿宋"/>
          <w:color w:val="000000" w:themeColor="text1"/>
          <w:sz w:val="24"/>
          <w:szCs w:val="24"/>
          <w:lang w:val="en-US" w:eastAsia="zh-CN"/>
          <w14:textFill>
            <w14:solidFill>
              <w14:schemeClr w14:val="tx1"/>
            </w14:solidFill>
          </w14:textFill>
        </w:rPr>
        <w:t>签名</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u w:val="single"/>
          <w:lang w:val="en-US"/>
          <w14:textFill>
            <w14:solidFill>
              <w14:schemeClr w14:val="tx1"/>
            </w14:solidFill>
          </w14:textFill>
        </w:rPr>
        <w:t xml:space="preserve">  </w:t>
      </w:r>
      <w:r>
        <w:rPr>
          <w:rFonts w:hint="eastAsia" w:ascii="仿宋" w:hAnsi="仿宋" w:eastAsia="仿宋" w:cs="仿宋"/>
          <w:color w:val="000000" w:themeColor="text1"/>
          <w:sz w:val="24"/>
          <w:szCs w:val="24"/>
          <w:u w:val="single"/>
          <w14:textFill>
            <w14:solidFill>
              <w14:schemeClr w14:val="tx1"/>
            </w14:solidFill>
          </w14:textFill>
        </w:rPr>
        <w:tab/>
      </w:r>
      <w:r>
        <w:rPr>
          <w:rFonts w:hint="eastAsia" w:ascii="仿宋" w:hAnsi="仿宋" w:eastAsia="仿宋" w:cs="仿宋"/>
          <w:color w:val="000000" w:themeColor="text1"/>
          <w:sz w:val="24"/>
          <w:szCs w:val="24"/>
          <w:u w:val="single"/>
          <w:lang w:val="en-US"/>
          <w14:textFill>
            <w14:solidFill>
              <w14:schemeClr w14:val="tx1"/>
            </w14:solidFill>
          </w14:textFill>
        </w:rPr>
        <w:t xml:space="preserve">          </w:t>
      </w:r>
    </w:p>
    <w:p>
      <w:pPr>
        <w:pStyle w:val="5"/>
        <w:tabs>
          <w:tab w:val="left" w:pos="1843"/>
          <w:tab w:val="left" w:pos="2578"/>
          <w:tab w:val="left" w:pos="3209"/>
          <w:tab w:val="left" w:pos="4678"/>
          <w:tab w:val="left" w:pos="5623"/>
          <w:tab w:val="left" w:pos="8249"/>
        </w:tabs>
        <w:spacing w:before="91" w:after="12"/>
        <w:ind w:left="584"/>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w w:val="99"/>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u w:val="single"/>
          <w14:textFill>
            <w14:solidFill>
              <w14:schemeClr w14:val="tx1"/>
            </w14:solidFill>
          </w14:textFill>
        </w:rPr>
        <w:tab/>
      </w:r>
      <w:r>
        <w:rPr>
          <w:rFonts w:hint="eastAsia" w:ascii="仿宋" w:hAnsi="仿宋" w:eastAsia="仿宋" w:cs="仿宋"/>
          <w:color w:val="000000" w:themeColor="text1"/>
          <w:sz w:val="24"/>
          <w:szCs w:val="24"/>
          <w14:textFill>
            <w14:solidFill>
              <w14:schemeClr w14:val="tx1"/>
            </w14:solidFill>
          </w14:textFill>
        </w:rPr>
        <w:t>年</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u w:val="single"/>
          <w14:textFill>
            <w14:solidFill>
              <w14:schemeClr w14:val="tx1"/>
            </w14:solidFill>
          </w14:textFill>
        </w:rPr>
        <w:tab/>
      </w:r>
      <w:r>
        <w:rPr>
          <w:rFonts w:hint="eastAsia" w:ascii="仿宋" w:hAnsi="仿宋" w:eastAsia="仿宋" w:cs="仿宋"/>
          <w:color w:val="000000" w:themeColor="text1"/>
          <w:sz w:val="24"/>
          <w:szCs w:val="24"/>
          <w14:textFill>
            <w14:solidFill>
              <w14:schemeClr w14:val="tx1"/>
            </w14:solidFill>
          </w14:textFill>
        </w:rPr>
        <w:t>月</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u w:val="single"/>
          <w14:textFill>
            <w14:solidFill>
              <w14:schemeClr w14:val="tx1"/>
            </w14:solidFill>
          </w14:textFill>
        </w:rPr>
        <w:tab/>
      </w:r>
      <w:r>
        <w:rPr>
          <w:rFonts w:hint="eastAsia" w:ascii="仿宋" w:hAnsi="仿宋" w:eastAsia="仿宋" w:cs="仿宋"/>
          <w:color w:val="000000" w:themeColor="text1"/>
          <w:sz w:val="24"/>
          <w:szCs w:val="24"/>
          <w14:textFill>
            <w14:solidFill>
              <w14:schemeClr w14:val="tx1"/>
            </w14:solidFill>
          </w14:textFill>
        </w:rPr>
        <w:t>日</w:t>
      </w:r>
      <w:r>
        <w:rPr>
          <w:rFonts w:hint="eastAsia" w:ascii="仿宋" w:hAnsi="仿宋" w:eastAsia="仿宋" w:cs="仿宋"/>
          <w:color w:val="000000" w:themeColor="text1"/>
          <w:spacing w:val="-2"/>
          <w:sz w:val="24"/>
          <w:szCs w:val="24"/>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（星期</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u w:val="single"/>
          <w14:textFill>
            <w14:solidFill>
              <w14:schemeClr w14:val="tx1"/>
            </w14:solidFill>
          </w14:textFill>
        </w:rPr>
        <w:tab/>
      </w:r>
      <w:r>
        <w:rPr>
          <w:rFonts w:hint="eastAsia" w:ascii="仿宋" w:hAnsi="仿宋" w:eastAsia="仿宋" w:cs="仿宋"/>
          <w:color w:val="000000" w:themeColor="text1"/>
          <w:sz w:val="24"/>
          <w:szCs w:val="24"/>
          <w14:textFill>
            <w14:solidFill>
              <w14:schemeClr w14:val="tx1"/>
            </w14:solidFill>
          </w14:textFill>
        </w:rPr>
        <w:t>） 第</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color w:val="000000" w:themeColor="text1"/>
          <w:sz w:val="24"/>
          <w:szCs w:val="24"/>
          <w:u w:val="single"/>
          <w14:textFill>
            <w14:solidFill>
              <w14:schemeClr w14:val="tx1"/>
            </w14:solidFill>
          </w14:textFill>
        </w:rPr>
        <w:tab/>
      </w:r>
      <w:r>
        <w:rPr>
          <w:rFonts w:hint="eastAsia" w:ascii="仿宋" w:hAnsi="仿宋" w:eastAsia="仿宋" w:cs="仿宋"/>
          <w:color w:val="000000" w:themeColor="text1"/>
          <w:sz w:val="24"/>
          <w:szCs w:val="24"/>
          <w14:textFill>
            <w14:solidFill>
              <w14:schemeClr w14:val="tx1"/>
            </w14:solidFill>
          </w14:textFill>
        </w:rPr>
        <w:t>节课（本人</w:t>
      </w:r>
      <w:r>
        <w:rPr>
          <w:rFonts w:hint="eastAsia" w:ascii="仿宋" w:hAnsi="仿宋" w:eastAsia="仿宋" w:cs="仿宋"/>
          <w:color w:val="000000" w:themeColor="text1"/>
          <w:sz w:val="24"/>
          <w:szCs w:val="24"/>
          <w:lang w:val="en-US" w:eastAsia="zh-CN"/>
          <w14:textFill>
            <w14:solidFill>
              <w14:schemeClr w14:val="tx1"/>
            </w14:solidFill>
          </w14:textFill>
        </w:rPr>
        <w:t>教育</w:t>
      </w:r>
      <w:r>
        <w:rPr>
          <w:rFonts w:hint="eastAsia" w:ascii="仿宋" w:hAnsi="仿宋" w:eastAsia="仿宋" w:cs="仿宋"/>
          <w:color w:val="000000" w:themeColor="text1"/>
          <w:sz w:val="24"/>
          <w:szCs w:val="24"/>
          <w14:textFill>
            <w14:solidFill>
              <w14:schemeClr w14:val="tx1"/>
            </w14:solidFill>
          </w14:textFill>
        </w:rPr>
        <w:t>实习第</w:t>
      </w:r>
      <w:r>
        <w:rPr>
          <w:rFonts w:hint="eastAsia" w:ascii="仿宋" w:hAnsi="仿宋" w:eastAsia="仿宋" w:cs="仿宋"/>
          <w:color w:val="000000" w:themeColor="text1"/>
          <w:sz w:val="24"/>
          <w:szCs w:val="24"/>
          <w14:textFill>
            <w14:solidFill>
              <w14:schemeClr w14:val="tx1"/>
            </w14:solidFill>
          </w14:textFill>
        </w:rPr>
        <w:tab/>
      </w: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个教案）</w:t>
      </w:r>
    </w:p>
    <w:tbl>
      <w:tblPr>
        <w:tblStyle w:val="9"/>
        <w:tblW w:w="10170" w:type="dxa"/>
        <w:tblInd w:w="7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00"/>
        <w:gridCol w:w="5409"/>
        <w:gridCol w:w="35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9" w:hRule="atLeast"/>
        </w:trPr>
        <w:tc>
          <w:tcPr>
            <w:tcW w:w="6609" w:type="dxa"/>
            <w:gridSpan w:val="2"/>
          </w:tcPr>
          <w:p>
            <w:pPr>
              <w:rPr>
                <w:sz w:val="21"/>
              </w:rPr>
            </w:pPr>
            <w:r>
              <w:rPr>
                <w:rFonts w:hint="eastAsia"/>
                <w:color w:val="FF0000"/>
                <w:sz w:val="21"/>
                <w:lang w:val="en-US" w:eastAsia="zh-CN"/>
              </w:rPr>
              <w:t xml:space="preserve"> </w:t>
            </w:r>
            <w:r>
              <w:rPr>
                <w:rFonts w:hint="eastAsia"/>
                <w:sz w:val="21"/>
                <w:lang w:eastAsia="zh-CN"/>
              </w:rPr>
              <w:t>授课内容（教材版本、单元信息等）</w:t>
            </w:r>
            <w:r>
              <w:rPr>
                <w:sz w:val="21"/>
              </w:rPr>
              <w:t>：</w:t>
            </w:r>
          </w:p>
        </w:tc>
        <w:tc>
          <w:tcPr>
            <w:tcW w:w="3561" w:type="dxa"/>
          </w:tcPr>
          <w:p>
            <w:pPr>
              <w:pStyle w:val="15"/>
              <w:spacing w:before="172"/>
              <w:ind w:left="107"/>
              <w:rPr>
                <w:sz w:val="21"/>
              </w:rPr>
            </w:pPr>
            <w:r>
              <w:rPr>
                <w:sz w:val="21"/>
              </w:rPr>
              <w:t>课时安排：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6" w:hRule="atLeast"/>
        </w:trPr>
        <w:tc>
          <w:tcPr>
            <w:tcW w:w="10170" w:type="dxa"/>
            <w:gridSpan w:val="3"/>
          </w:tcPr>
          <w:p>
            <w:pPr>
              <w:pStyle w:val="15"/>
              <w:spacing w:before="8"/>
              <w:rPr>
                <w:sz w:val="15"/>
              </w:rPr>
            </w:pPr>
          </w:p>
          <w:p>
            <w:pPr>
              <w:pStyle w:val="15"/>
              <w:ind w:left="106"/>
              <w:rPr>
                <w:rFonts w:hint="eastAsia" w:eastAsia="宋体"/>
                <w:sz w:val="21"/>
                <w:lang w:val="en-US" w:eastAsia="zh-CN"/>
              </w:rPr>
            </w:pPr>
            <w:r>
              <w:rPr>
                <w:rFonts w:hint="eastAsia"/>
                <w:sz w:val="21"/>
                <w:lang w:eastAsia="zh-CN"/>
              </w:rPr>
              <w:t>教材分析</w:t>
            </w:r>
            <w:r>
              <w:rPr>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6" w:hRule="atLeast"/>
        </w:trPr>
        <w:tc>
          <w:tcPr>
            <w:tcW w:w="10170" w:type="dxa"/>
            <w:gridSpan w:val="3"/>
          </w:tcPr>
          <w:p>
            <w:pPr>
              <w:pStyle w:val="15"/>
              <w:ind w:left="106"/>
              <w:rPr>
                <w:rFonts w:hint="eastAsia"/>
                <w:sz w:val="21"/>
                <w:lang w:eastAsia="zh-CN"/>
              </w:rPr>
            </w:pPr>
            <w:r>
              <w:rPr>
                <w:rFonts w:hint="eastAsia"/>
                <w:sz w:val="21"/>
                <w:lang w:eastAsia="zh-CN"/>
              </w:rPr>
              <w:t>学情分析：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8" w:hRule="atLeast"/>
        </w:trPr>
        <w:tc>
          <w:tcPr>
            <w:tcW w:w="1200" w:type="dxa"/>
          </w:tcPr>
          <w:p>
            <w:pPr>
              <w:pStyle w:val="15"/>
              <w:rPr>
                <w:sz w:val="20"/>
              </w:rPr>
            </w:pPr>
          </w:p>
          <w:p>
            <w:pPr>
              <w:pStyle w:val="15"/>
              <w:rPr>
                <w:sz w:val="20"/>
              </w:rPr>
            </w:pPr>
          </w:p>
          <w:p>
            <w:pPr>
              <w:pStyle w:val="15"/>
              <w:rPr>
                <w:sz w:val="20"/>
              </w:rPr>
            </w:pPr>
          </w:p>
          <w:p>
            <w:pPr>
              <w:pStyle w:val="15"/>
              <w:spacing w:before="1" w:line="213" w:lineRule="auto"/>
              <w:ind w:right="49"/>
              <w:jc w:val="center"/>
              <w:rPr>
                <w:sz w:val="21"/>
              </w:rPr>
            </w:pPr>
            <w:r>
              <w:rPr>
                <w:rFonts w:hint="eastAsia"/>
                <w:sz w:val="21"/>
                <w:lang w:eastAsia="zh-CN"/>
              </w:rPr>
              <w:t>教学</w:t>
            </w:r>
            <w:r>
              <w:rPr>
                <w:sz w:val="21"/>
              </w:rPr>
              <w:t>目标</w:t>
            </w:r>
          </w:p>
        </w:tc>
        <w:tc>
          <w:tcPr>
            <w:tcW w:w="8970" w:type="dxa"/>
            <w:gridSpan w:val="2"/>
          </w:tcPr>
          <w:p>
            <w:pPr>
              <w:pStyle w:val="15"/>
              <w:ind w:left="108"/>
              <w:rPr>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8" w:hRule="atLeast"/>
        </w:trPr>
        <w:tc>
          <w:tcPr>
            <w:tcW w:w="10170" w:type="dxa"/>
            <w:gridSpan w:val="3"/>
          </w:tcPr>
          <w:p>
            <w:pPr>
              <w:pStyle w:val="15"/>
              <w:spacing w:before="75"/>
              <w:ind w:left="106"/>
              <w:rPr>
                <w:sz w:val="21"/>
              </w:rPr>
            </w:pPr>
            <w:r>
              <w:rPr>
                <w:sz w:val="21"/>
              </w:rPr>
              <w:t>教学重点：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8" w:hRule="atLeast"/>
        </w:trPr>
        <w:tc>
          <w:tcPr>
            <w:tcW w:w="10170" w:type="dxa"/>
            <w:gridSpan w:val="3"/>
          </w:tcPr>
          <w:p>
            <w:pPr>
              <w:pStyle w:val="15"/>
              <w:spacing w:before="76"/>
              <w:ind w:left="106"/>
              <w:rPr>
                <w:sz w:val="21"/>
              </w:rPr>
            </w:pPr>
            <w:r>
              <w:rPr>
                <w:sz w:val="21"/>
              </w:rPr>
              <w:t>教学难点：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8" w:hRule="atLeast"/>
        </w:trPr>
        <w:tc>
          <w:tcPr>
            <w:tcW w:w="10170" w:type="dxa"/>
            <w:gridSpan w:val="3"/>
          </w:tcPr>
          <w:p>
            <w:pPr>
              <w:pStyle w:val="15"/>
              <w:spacing w:before="98"/>
              <w:ind w:left="106"/>
              <w:rPr>
                <w:sz w:val="21"/>
              </w:rPr>
            </w:pPr>
            <w:r>
              <w:rPr>
                <w:sz w:val="21"/>
              </w:rPr>
              <w:t>教学辅助手段：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27" w:hRule="atLeast"/>
        </w:trPr>
        <w:tc>
          <w:tcPr>
            <w:tcW w:w="10170" w:type="dxa"/>
            <w:gridSpan w:val="3"/>
          </w:tcPr>
          <w:p>
            <w:pPr>
              <w:pStyle w:val="15"/>
              <w:spacing w:before="98"/>
              <w:ind w:left="106"/>
              <w:rPr>
                <w:sz w:val="21"/>
              </w:rPr>
            </w:pPr>
            <w:r>
              <w:rPr>
                <w:sz w:val="21"/>
              </w:rPr>
              <w:t>教学过程：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2" w:hRule="atLeast"/>
        </w:trPr>
        <w:tc>
          <w:tcPr>
            <w:tcW w:w="10170" w:type="dxa"/>
            <w:gridSpan w:val="3"/>
          </w:tcPr>
          <w:p>
            <w:pPr>
              <w:pStyle w:val="15"/>
              <w:spacing w:before="98"/>
              <w:ind w:left="106"/>
              <w:rPr>
                <w:rFonts w:hint="eastAsia" w:eastAsia="宋体"/>
                <w:sz w:val="21"/>
                <w:lang w:eastAsia="zh-CN"/>
              </w:rPr>
            </w:pPr>
            <w:r>
              <w:rPr>
                <w:rFonts w:hint="eastAsia"/>
                <w:sz w:val="21"/>
                <w:lang w:eastAsia="zh-CN"/>
              </w:rPr>
              <w:t>教学反思：</w:t>
            </w:r>
          </w:p>
        </w:tc>
      </w:tr>
    </w:tbl>
    <w:p>
      <w:pPr>
        <w:rPr>
          <w:rFonts w:hint="default" w:eastAsia="宋体"/>
          <w:color w:val="000000" w:themeColor="text1"/>
          <w:sz w:val="21"/>
          <w:lang w:val="en-US" w:eastAsia="zh-CN"/>
          <w14:textFill>
            <w14:solidFill>
              <w14:schemeClr w14:val="tx1"/>
            </w14:solidFill>
          </w14:textFill>
        </w:rPr>
        <w:sectPr>
          <w:pgSz w:w="11850" w:h="16790"/>
          <w:pgMar w:top="1100" w:right="820" w:bottom="760" w:left="760" w:header="0" w:footer="567" w:gutter="0"/>
          <w:cols w:space="720" w:num="1"/>
        </w:sectPr>
      </w:pPr>
      <w:r>
        <w:rPr>
          <w:rFonts w:hint="eastAsia"/>
          <w:color w:val="000000" w:themeColor="text1"/>
          <w:sz w:val="21"/>
          <w:lang w:val="en-US" w:eastAsia="zh-CN"/>
          <w14:textFill>
            <w14:solidFill>
              <w14:schemeClr w14:val="tx1"/>
            </w14:solidFill>
          </w14:textFill>
        </w:rPr>
        <w:t xml:space="preserve"> </w:t>
      </w:r>
      <w:r>
        <w:rPr>
          <w:rFonts w:hint="eastAsia"/>
          <w:b/>
          <w:bCs/>
          <w:color w:val="000000" w:themeColor="text1"/>
          <w:sz w:val="21"/>
          <w:lang w:val="en-US" w:eastAsia="zh-CN"/>
          <w14:textFill>
            <w14:solidFill>
              <w14:schemeClr w14:val="tx1"/>
            </w14:solidFill>
          </w14:textFill>
        </w:rPr>
        <w:t>注：</w:t>
      </w:r>
      <w:r>
        <w:rPr>
          <w:rFonts w:hint="eastAsia"/>
          <w:color w:val="000000" w:themeColor="text1"/>
          <w:sz w:val="21"/>
          <w:lang w:val="en-US" w:eastAsia="zh-CN"/>
          <w14:textFill>
            <w14:solidFill>
              <w14:schemeClr w14:val="tx1"/>
            </w14:solidFill>
          </w14:textFill>
        </w:rPr>
        <w:t>教育实习教案须经指导教师指导、审阅并签名确认。</w:t>
      </w:r>
    </w:p>
    <w:p>
      <w:pPr>
        <w:pStyle w:val="2"/>
        <w:rPr>
          <w:color w:val="000000" w:themeColor="text1"/>
          <w14:textFill>
            <w14:solidFill>
              <w14:schemeClr w14:val="tx1"/>
            </w14:solidFill>
          </w14:textFill>
        </w:rPr>
      </w:pPr>
      <w:r>
        <w:rPr>
          <w:rFonts w:hint="eastAsia"/>
          <w:color w:val="000000" w:themeColor="text1"/>
          <w14:textFill>
            <w14:solidFill>
              <w14:schemeClr w14:val="tx1"/>
            </w14:solidFill>
          </w14:textFill>
        </w:rPr>
        <w:t>表</w:t>
      </w:r>
      <w:r>
        <w:rPr>
          <w:rFonts w:hint="eastAsia"/>
          <w:color w:val="000000" w:themeColor="text1"/>
          <w:lang w:val="en-US"/>
          <w14:textFill>
            <w14:solidFill>
              <w14:schemeClr w14:val="tx1"/>
            </w14:solidFill>
          </w14:textFill>
        </w:rPr>
        <w:t xml:space="preserve">2-2 </w:t>
      </w:r>
      <w:r>
        <w:rPr>
          <w:color w:val="000000" w:themeColor="text1"/>
          <w14:textFill>
            <w14:solidFill>
              <w14:schemeClr w14:val="tx1"/>
            </w14:solidFill>
          </w14:textFill>
        </w:rPr>
        <w:t>教育</w:t>
      </w:r>
      <w:r>
        <w:rPr>
          <w:rFonts w:hint="eastAsia"/>
          <w:color w:val="000000" w:themeColor="text1"/>
          <w:lang w:val="en-US"/>
          <w14:textFill>
            <w14:solidFill>
              <w14:schemeClr w14:val="tx1"/>
            </w14:solidFill>
          </w14:textFill>
        </w:rPr>
        <w:t>实</w:t>
      </w:r>
      <w:r>
        <w:rPr>
          <w:rFonts w:hint="eastAsia"/>
          <w:color w:val="000000" w:themeColor="text1"/>
          <w14:textFill>
            <w14:solidFill>
              <w14:schemeClr w14:val="tx1"/>
            </w14:solidFill>
          </w14:textFill>
        </w:rPr>
        <w:t>习</w:t>
      </w:r>
      <w:r>
        <w:rPr>
          <w:color w:val="000000" w:themeColor="text1"/>
          <w14:textFill>
            <w14:solidFill>
              <w14:schemeClr w14:val="tx1"/>
            </w14:solidFill>
          </w14:textFill>
        </w:rPr>
        <w:t>听课记录</w:t>
      </w:r>
    </w:p>
    <w:p>
      <w:pPr>
        <w:pStyle w:val="5"/>
        <w:rPr>
          <w:rFonts w:hint="default" w:eastAsia="宋体"/>
          <w:b/>
          <w:color w:val="000000" w:themeColor="text1"/>
          <w:sz w:val="20"/>
          <w:lang w:val="en-US" w:eastAsia="zh-CN"/>
          <w14:textFill>
            <w14:solidFill>
              <w14:schemeClr w14:val="tx1"/>
            </w14:solidFill>
          </w14:textFill>
        </w:rPr>
      </w:pPr>
      <w:r>
        <w:rPr>
          <w:rFonts w:hint="eastAsia"/>
          <w:b/>
          <w:color w:val="000000" w:themeColor="text1"/>
          <w:sz w:val="20"/>
          <w:lang w:val="en-US" w:eastAsia="zh-CN"/>
          <w14:textFill>
            <w14:solidFill>
              <w14:schemeClr w14:val="tx1"/>
            </w14:solidFill>
          </w14:textFill>
        </w:rPr>
        <w:t xml:space="preserve">                                                                             第</w:t>
      </w:r>
      <w:r>
        <w:rPr>
          <w:rFonts w:hint="eastAsia"/>
          <w:b/>
          <w:color w:val="000000" w:themeColor="text1"/>
          <w:sz w:val="20"/>
          <w:u w:val="single"/>
          <w:lang w:val="en-US" w:eastAsia="zh-CN"/>
          <w14:textFill>
            <w14:solidFill>
              <w14:schemeClr w14:val="tx1"/>
            </w14:solidFill>
          </w14:textFill>
        </w:rPr>
        <w:t xml:space="preserve">        </w:t>
      </w:r>
      <w:r>
        <w:rPr>
          <w:rFonts w:hint="eastAsia"/>
          <w:b/>
          <w:color w:val="000000" w:themeColor="text1"/>
          <w:sz w:val="20"/>
          <w:lang w:val="en-US" w:eastAsia="zh-CN"/>
          <w14:textFill>
            <w14:solidFill>
              <w14:schemeClr w14:val="tx1"/>
            </w14:solidFill>
          </w14:textFill>
        </w:rPr>
        <w:t>次听课</w:t>
      </w:r>
    </w:p>
    <w:p>
      <w:pPr>
        <w:pStyle w:val="5"/>
        <w:spacing w:before="4"/>
        <w:rPr>
          <w:b/>
          <w:color w:val="000000" w:themeColor="text1"/>
          <w:sz w:val="10"/>
          <w14:textFill>
            <w14:solidFill>
              <w14:schemeClr w14:val="tx1"/>
            </w14:solidFill>
          </w14:textFill>
        </w:rPr>
      </w:pPr>
    </w:p>
    <w:tbl>
      <w:tblPr>
        <w:tblStyle w:val="9"/>
        <w:tblW w:w="10265" w:type="dxa"/>
        <w:tblInd w:w="2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36"/>
        <w:gridCol w:w="1582"/>
        <w:gridCol w:w="1350"/>
        <w:gridCol w:w="1255"/>
        <w:gridCol w:w="1547"/>
        <w:gridCol w:w="855"/>
        <w:gridCol w:w="234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336" w:type="dxa"/>
            <w:tcBorders>
              <w:left w:val="single" w:color="000000" w:sz="4" w:space="0"/>
              <w:bottom w:val="single" w:color="000000" w:sz="4" w:space="0"/>
              <w:right w:val="single" w:color="000000" w:sz="4" w:space="0"/>
            </w:tcBorders>
            <w:vAlign w:val="center"/>
          </w:tcPr>
          <w:p>
            <w:pPr>
              <w:pStyle w:val="15"/>
              <w:spacing w:line="255" w:lineRule="exact"/>
              <w:ind w:left="142" w:right="174"/>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听课学校及班级</w:t>
            </w:r>
          </w:p>
        </w:tc>
        <w:tc>
          <w:tcPr>
            <w:tcW w:w="2932" w:type="dxa"/>
            <w:gridSpan w:val="2"/>
            <w:tcBorders>
              <w:left w:val="single" w:color="000000" w:sz="4" w:space="0"/>
              <w:bottom w:val="single" w:color="000000" w:sz="4" w:space="0"/>
              <w:right w:val="single" w:color="000000" w:sz="4" w:space="0"/>
            </w:tcBorders>
          </w:tcPr>
          <w:p>
            <w:pPr>
              <w:pStyle w:val="15"/>
              <w:rPr>
                <w:color w:val="000000" w:themeColor="text1"/>
                <w:sz w:val="21"/>
                <w:szCs w:val="21"/>
                <w14:textFill>
                  <w14:solidFill>
                    <w14:schemeClr w14:val="tx1"/>
                  </w14:solidFill>
                </w14:textFill>
              </w:rPr>
            </w:pPr>
          </w:p>
        </w:tc>
        <w:tc>
          <w:tcPr>
            <w:tcW w:w="1255" w:type="dxa"/>
            <w:tcBorders>
              <w:left w:val="single" w:color="000000" w:sz="4" w:space="0"/>
              <w:bottom w:val="single" w:color="000000" w:sz="4" w:space="0"/>
              <w:right w:val="single" w:color="000000" w:sz="4" w:space="0"/>
            </w:tcBorders>
            <w:vAlign w:val="center"/>
          </w:tcPr>
          <w:p>
            <w:pPr>
              <w:pStyle w:val="15"/>
              <w:spacing w:line="255" w:lineRule="exact"/>
              <w:ind w:left="142" w:right="174"/>
              <w:jc w:val="center"/>
              <w:rPr>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讲课教师</w:t>
            </w:r>
          </w:p>
        </w:tc>
        <w:tc>
          <w:tcPr>
            <w:tcW w:w="1547" w:type="dxa"/>
            <w:tcBorders>
              <w:left w:val="single" w:color="000000" w:sz="4" w:space="0"/>
              <w:bottom w:val="single" w:color="000000" w:sz="4" w:space="0"/>
              <w:right w:val="single" w:color="000000" w:sz="4" w:space="0"/>
            </w:tcBorders>
          </w:tcPr>
          <w:p>
            <w:pPr>
              <w:pStyle w:val="15"/>
              <w:spacing w:line="255" w:lineRule="exact"/>
              <w:ind w:left="142" w:right="174"/>
              <w:jc w:val="center"/>
              <w:rPr>
                <w:color w:val="000000" w:themeColor="text1"/>
                <w:sz w:val="21"/>
                <w:szCs w:val="21"/>
                <w14:textFill>
                  <w14:solidFill>
                    <w14:schemeClr w14:val="tx1"/>
                  </w14:solidFill>
                </w14:textFill>
              </w:rPr>
            </w:pPr>
          </w:p>
        </w:tc>
        <w:tc>
          <w:tcPr>
            <w:tcW w:w="855" w:type="dxa"/>
            <w:tcBorders>
              <w:left w:val="single" w:color="000000" w:sz="4" w:space="0"/>
              <w:bottom w:val="single" w:color="000000" w:sz="4" w:space="0"/>
              <w:right w:val="single" w:color="000000" w:sz="4" w:space="0"/>
            </w:tcBorders>
            <w:vAlign w:val="center"/>
          </w:tcPr>
          <w:p>
            <w:pPr>
              <w:pStyle w:val="15"/>
              <w:spacing w:line="255" w:lineRule="exact"/>
              <w:ind w:left="142" w:right="174"/>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时间</w:t>
            </w:r>
          </w:p>
        </w:tc>
        <w:tc>
          <w:tcPr>
            <w:tcW w:w="2340" w:type="dxa"/>
            <w:tcBorders>
              <w:left w:val="single" w:color="000000" w:sz="4" w:space="0"/>
              <w:bottom w:val="single" w:color="000000" w:sz="4" w:space="0"/>
              <w:right w:val="single" w:color="000000" w:sz="4" w:space="0"/>
            </w:tcBorders>
            <w:vAlign w:val="center"/>
          </w:tcPr>
          <w:p>
            <w:pPr>
              <w:pStyle w:val="15"/>
              <w:spacing w:line="255" w:lineRule="exact"/>
              <w:ind w:left="142" w:right="174"/>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月</w:t>
            </w:r>
            <w:r>
              <w:rPr>
                <w:rFonts w:hint="eastAsia"/>
                <w:b/>
                <w:bCs/>
                <w:color w:val="000000" w:themeColor="text1"/>
                <w:sz w:val="21"/>
                <w:szCs w:val="21"/>
                <w:lang w:val="en-US"/>
                <w14:textFill>
                  <w14:solidFill>
                    <w14:schemeClr w14:val="tx1"/>
                  </w14:solidFill>
                </w14:textFill>
              </w:rPr>
              <w:t xml:space="preserve">   日第   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7" w:hRule="atLeast"/>
        </w:trPr>
        <w:tc>
          <w:tcPr>
            <w:tcW w:w="1336" w:type="dxa"/>
            <w:tcBorders>
              <w:top w:val="single" w:color="000000" w:sz="4" w:space="0"/>
              <w:left w:val="single" w:color="000000" w:sz="4" w:space="0"/>
              <w:right w:val="single" w:color="000000" w:sz="4" w:space="0"/>
            </w:tcBorders>
          </w:tcPr>
          <w:p>
            <w:pPr>
              <w:pStyle w:val="15"/>
              <w:spacing w:before="109"/>
              <w:ind w:left="370"/>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科目</w:t>
            </w:r>
          </w:p>
        </w:tc>
        <w:tc>
          <w:tcPr>
            <w:tcW w:w="1582" w:type="dxa"/>
            <w:tcBorders>
              <w:top w:val="single" w:color="000000" w:sz="4" w:space="0"/>
              <w:left w:val="single" w:color="000000" w:sz="4" w:space="0"/>
              <w:right w:val="single" w:color="000000" w:sz="4" w:space="0"/>
            </w:tcBorders>
          </w:tcPr>
          <w:p>
            <w:pPr>
              <w:pStyle w:val="15"/>
              <w:rPr>
                <w:color w:val="000000" w:themeColor="text1"/>
                <w:sz w:val="21"/>
                <w:szCs w:val="21"/>
                <w14:textFill>
                  <w14:solidFill>
                    <w14:schemeClr w14:val="tx1"/>
                  </w14:solidFill>
                </w14:textFill>
              </w:rPr>
            </w:pPr>
          </w:p>
        </w:tc>
        <w:tc>
          <w:tcPr>
            <w:tcW w:w="1350" w:type="dxa"/>
            <w:tcBorders>
              <w:top w:val="single" w:color="000000" w:sz="4" w:space="0"/>
              <w:left w:val="single" w:color="000000" w:sz="4" w:space="0"/>
              <w:right w:val="single" w:color="000000" w:sz="4" w:space="0"/>
            </w:tcBorders>
          </w:tcPr>
          <w:p>
            <w:pPr>
              <w:pStyle w:val="15"/>
              <w:spacing w:before="109"/>
              <w:ind w:left="55" w:right="110"/>
              <w:jc w:val="center"/>
              <w:rPr>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课题与章节</w:t>
            </w:r>
          </w:p>
        </w:tc>
        <w:tc>
          <w:tcPr>
            <w:tcW w:w="5997" w:type="dxa"/>
            <w:gridSpan w:val="4"/>
            <w:tcBorders>
              <w:top w:val="single" w:color="000000" w:sz="4" w:space="0"/>
              <w:left w:val="single" w:color="000000" w:sz="4" w:space="0"/>
              <w:right w:val="single" w:color="000000" w:sz="4" w:space="0"/>
            </w:tcBorders>
          </w:tcPr>
          <w:p>
            <w:pPr>
              <w:pStyle w:val="15"/>
              <w:rPr>
                <w:color w:val="000000" w:themeColor="text1"/>
                <w:sz w:val="21"/>
                <w:szCs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7070" w:type="dxa"/>
            <w:gridSpan w:val="5"/>
            <w:tcBorders>
              <w:left w:val="single" w:color="000000" w:sz="4" w:space="0"/>
              <w:bottom w:val="single" w:color="000000" w:sz="4" w:space="0"/>
              <w:right w:val="single" w:color="auto" w:sz="4" w:space="0"/>
            </w:tcBorders>
          </w:tcPr>
          <w:p>
            <w:pPr>
              <w:pStyle w:val="15"/>
              <w:tabs>
                <w:tab w:val="left" w:pos="1666"/>
                <w:tab w:val="left" w:pos="2189"/>
                <w:tab w:val="left" w:pos="2715"/>
              </w:tabs>
              <w:spacing w:before="99"/>
              <w:ind w:firstLine="2108" w:firstLineChars="1000"/>
              <w:rPr>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教</w:t>
            </w:r>
            <w:r>
              <w:rPr>
                <w:rFonts w:hint="eastAsia"/>
                <w:b/>
                <w:bCs/>
                <w:color w:val="000000" w:themeColor="text1"/>
                <w:sz w:val="21"/>
                <w:szCs w:val="21"/>
                <w:lang w:val="en-US"/>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学</w:t>
            </w:r>
            <w:r>
              <w:rPr>
                <w:rFonts w:hint="eastAsia"/>
                <w:b/>
                <w:bCs/>
                <w:color w:val="000000" w:themeColor="text1"/>
                <w:sz w:val="21"/>
                <w:szCs w:val="21"/>
                <w:lang w:val="en-US"/>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记</w:t>
            </w:r>
            <w:r>
              <w:rPr>
                <w:rFonts w:hint="eastAsia"/>
                <w:b/>
                <w:bCs/>
                <w:color w:val="000000" w:themeColor="text1"/>
                <w:sz w:val="21"/>
                <w:szCs w:val="21"/>
                <w:lang w:val="en-US"/>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录</w:t>
            </w:r>
          </w:p>
        </w:tc>
        <w:tc>
          <w:tcPr>
            <w:tcW w:w="3195" w:type="dxa"/>
            <w:gridSpan w:val="2"/>
            <w:tcBorders>
              <w:left w:val="single" w:color="auto" w:sz="4" w:space="0"/>
              <w:bottom w:val="single" w:color="000000" w:sz="4" w:space="0"/>
              <w:right w:val="single" w:color="000000" w:sz="4" w:space="0"/>
            </w:tcBorders>
          </w:tcPr>
          <w:p>
            <w:pPr>
              <w:pStyle w:val="15"/>
              <w:tabs>
                <w:tab w:val="left" w:pos="1841"/>
                <w:tab w:val="left" w:pos="2261"/>
                <w:tab w:val="left" w:pos="2681"/>
              </w:tabs>
              <w:spacing w:before="99"/>
              <w:ind w:firstLine="422" w:firstLineChars="200"/>
              <w:rPr>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听</w:t>
            </w:r>
            <w:r>
              <w:rPr>
                <w:rFonts w:hint="eastAsia"/>
                <w:b/>
                <w:bCs/>
                <w:color w:val="000000" w:themeColor="text1"/>
                <w:sz w:val="21"/>
                <w:szCs w:val="21"/>
                <w:lang w:val="en-US"/>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课</w:t>
            </w:r>
            <w:r>
              <w:rPr>
                <w:rFonts w:hint="eastAsia"/>
                <w:b/>
                <w:bCs/>
                <w:color w:val="000000" w:themeColor="text1"/>
                <w:sz w:val="21"/>
                <w:szCs w:val="21"/>
                <w:lang w:val="en-US"/>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意</w:t>
            </w:r>
            <w:r>
              <w:rPr>
                <w:rFonts w:hint="eastAsia"/>
                <w:b/>
                <w:bCs/>
                <w:color w:val="000000" w:themeColor="text1"/>
                <w:sz w:val="21"/>
                <w:szCs w:val="21"/>
                <w:lang w:val="en-US"/>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见</w:t>
            </w:r>
            <w:r>
              <w:rPr>
                <w:rFonts w:hint="eastAsia"/>
                <w:b/>
                <w:bCs/>
                <w:color w:val="000000" w:themeColor="text1"/>
                <w:sz w:val="21"/>
                <w:szCs w:val="21"/>
                <w:lang w:val="en-US"/>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及</w:t>
            </w:r>
            <w:r>
              <w:rPr>
                <w:rFonts w:hint="eastAsia"/>
                <w:b/>
                <w:bCs/>
                <w:color w:val="000000" w:themeColor="text1"/>
                <w:sz w:val="21"/>
                <w:szCs w:val="21"/>
                <w:lang w:val="en-US"/>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收</w:t>
            </w:r>
            <w:r>
              <w:rPr>
                <w:rFonts w:hint="eastAsia"/>
                <w:b/>
                <w:bCs/>
                <w:color w:val="000000" w:themeColor="text1"/>
                <w:sz w:val="21"/>
                <w:szCs w:val="21"/>
                <w:lang w:val="en-US"/>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97" w:hRule="atLeast"/>
        </w:trPr>
        <w:tc>
          <w:tcPr>
            <w:tcW w:w="7070" w:type="dxa"/>
            <w:gridSpan w:val="5"/>
            <w:tcBorders>
              <w:top w:val="single" w:color="000000" w:sz="4" w:space="0"/>
              <w:left w:val="single" w:color="000000" w:sz="4" w:space="0"/>
              <w:bottom w:val="single" w:color="000000" w:sz="4" w:space="0"/>
              <w:right w:val="single" w:color="auto" w:sz="4" w:space="0"/>
            </w:tcBorders>
          </w:tcPr>
          <w:p>
            <w:pPr>
              <w:pStyle w:val="15"/>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 xml:space="preserve"> </w:t>
            </w:r>
          </w:p>
        </w:tc>
        <w:tc>
          <w:tcPr>
            <w:tcW w:w="3195" w:type="dxa"/>
            <w:gridSpan w:val="2"/>
            <w:tcBorders>
              <w:top w:val="single" w:color="000000" w:sz="4" w:space="0"/>
              <w:left w:val="single" w:color="auto" w:sz="4" w:space="0"/>
              <w:bottom w:val="single" w:color="000000" w:sz="4" w:space="0"/>
              <w:right w:val="single" w:color="000000" w:sz="4" w:space="0"/>
            </w:tcBorders>
          </w:tcPr>
          <w:p>
            <w:pPr>
              <w:pStyle w:val="15"/>
              <w:rPr>
                <w:color w:val="000000" w:themeColor="text1"/>
                <w:sz w:val="21"/>
                <w:szCs w:val="21"/>
                <w:lang w:val="en-US"/>
                <w14:textFill>
                  <w14:solidFill>
                    <w14:schemeClr w14:val="tx1"/>
                  </w14:solidFill>
                </w14:textFill>
              </w:rPr>
            </w:pPr>
            <w:r>
              <w:rPr>
                <w:rFonts w:hint="eastAsia"/>
                <w:color w:val="000000" w:themeColor="text1"/>
                <w:sz w:val="21"/>
                <w:szCs w:val="21"/>
                <w:lang w:val="en-US"/>
                <w14:textFill>
                  <w14:solidFill>
                    <w14:schemeClr w14:val="tx1"/>
                  </w14:solidFill>
                </w14:textFill>
              </w:rPr>
              <w:t xml:space="preserve"> </w:t>
            </w:r>
          </w:p>
        </w:tc>
      </w:tr>
    </w:tbl>
    <w:p>
      <w:pPr>
        <w:jc w:val="both"/>
        <w:rPr>
          <w:rFonts w:ascii="Times New Roman" w:hAnsi="Times New Roman" w:eastAsia="仿宋_GB2312" w:cs="Times New Roman"/>
          <w:b/>
          <w:bCs/>
          <w:color w:val="000000" w:themeColor="text1"/>
          <w:sz w:val="24"/>
          <w:szCs w:val="24"/>
          <w:lang w:val="en-US"/>
          <w14:textFill>
            <w14:solidFill>
              <w14:schemeClr w14:val="tx1"/>
            </w14:solidFill>
          </w14:textFill>
        </w:rPr>
      </w:pPr>
      <w:r>
        <w:rPr>
          <w:b/>
          <w:bCs/>
          <w:color w:val="000000" w:themeColor="text1"/>
          <w:sz w:val="24"/>
          <w14:textFill>
            <w14:solidFill>
              <w14:schemeClr w14:val="tx1"/>
            </w14:solidFill>
          </w14:textFill>
        </w:rPr>
        <w:t>听课人：</w:t>
      </w:r>
    </w:p>
    <w:p>
      <w:pPr>
        <w:spacing w:before="34"/>
        <w:ind w:left="3238"/>
        <w:rPr>
          <w:b/>
          <w:color w:val="000000" w:themeColor="text1"/>
          <w:sz w:val="32"/>
          <w14:textFill>
            <w14:solidFill>
              <w14:schemeClr w14:val="tx1"/>
            </w14:solidFill>
          </w14:textFill>
        </w:rPr>
      </w:pPr>
      <w:r>
        <w:rPr>
          <w:rFonts w:hint="eastAsia"/>
          <w:b/>
          <w:color w:val="000000" w:themeColor="text1"/>
          <w:sz w:val="32"/>
          <w:lang w:val="en-US"/>
          <w14:textFill>
            <w14:solidFill>
              <w14:schemeClr w14:val="tx1"/>
            </w14:solidFill>
          </w14:textFill>
        </w:rPr>
        <w:t xml:space="preserve">表2-3 </w:t>
      </w:r>
      <w:r>
        <w:rPr>
          <w:b/>
          <w:color w:val="000000" w:themeColor="text1"/>
          <w:sz w:val="32"/>
          <w14:textFill>
            <w14:solidFill>
              <w14:schemeClr w14:val="tx1"/>
            </w14:solidFill>
          </w14:textFill>
        </w:rPr>
        <w:t>课堂观察记录（教师行为）</w:t>
      </w:r>
    </w:p>
    <w:p>
      <w:pPr>
        <w:pStyle w:val="5"/>
        <w:spacing w:before="6"/>
        <w:rPr>
          <w:b/>
          <w:color w:val="000000" w:themeColor="text1"/>
          <w:sz w:val="27"/>
          <w14:textFill>
            <w14:solidFill>
              <w14:schemeClr w14:val="tx1"/>
            </w14:solidFill>
          </w14:textFill>
        </w:rPr>
      </w:pPr>
    </w:p>
    <w:tbl>
      <w:tblPr>
        <w:tblStyle w:val="9"/>
        <w:tblW w:w="10140" w:type="dxa"/>
        <w:tblInd w:w="1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0"/>
        <w:gridCol w:w="2939"/>
        <w:gridCol w:w="1681"/>
        <w:gridCol w:w="40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470" w:type="dxa"/>
          </w:tcPr>
          <w:p>
            <w:pPr>
              <w:pStyle w:val="15"/>
              <w:spacing w:before="169"/>
              <w:ind w:left="212" w:right="202"/>
              <w:jc w:val="center"/>
              <w:rPr>
                <w:b/>
                <w:bCs/>
                <w:color w:val="000000" w:themeColor="text1"/>
                <w:spacing w:val="-1"/>
                <w:w w:val="99"/>
                <w:sz w:val="21"/>
                <w:lang w:val="en-US"/>
                <w14:textFill>
                  <w14:solidFill>
                    <w14:schemeClr w14:val="tx1"/>
                  </w14:solidFill>
                </w14:textFill>
              </w:rPr>
            </w:pPr>
            <w:r>
              <w:rPr>
                <w:rFonts w:hint="eastAsia"/>
                <w:b/>
                <w:bCs/>
                <w:color w:val="000000" w:themeColor="text1"/>
                <w:spacing w:val="-1"/>
                <w:w w:val="99"/>
                <w:sz w:val="21"/>
                <w:lang w:val="en-US"/>
                <w14:textFill>
                  <w14:solidFill>
                    <w14:schemeClr w14:val="tx1"/>
                  </w14:solidFill>
                </w14:textFill>
              </w:rPr>
              <w:t>授课人</w:t>
            </w:r>
          </w:p>
        </w:tc>
        <w:tc>
          <w:tcPr>
            <w:tcW w:w="2939" w:type="dxa"/>
          </w:tcPr>
          <w:p>
            <w:pPr>
              <w:pStyle w:val="15"/>
              <w:spacing w:before="150"/>
              <w:ind w:left="212" w:right="202"/>
              <w:jc w:val="center"/>
              <w:rPr>
                <w:color w:val="000000" w:themeColor="text1"/>
                <w:spacing w:val="-1"/>
                <w:w w:val="99"/>
                <w:sz w:val="21"/>
                <w14:textFill>
                  <w14:solidFill>
                    <w14:schemeClr w14:val="tx1"/>
                  </w14:solidFill>
                </w14:textFill>
              </w:rPr>
            </w:pPr>
          </w:p>
        </w:tc>
        <w:tc>
          <w:tcPr>
            <w:tcW w:w="1681" w:type="dxa"/>
          </w:tcPr>
          <w:p>
            <w:pPr>
              <w:pStyle w:val="15"/>
              <w:spacing w:before="169"/>
              <w:ind w:left="212" w:right="202"/>
              <w:jc w:val="center"/>
              <w:rPr>
                <w:b/>
                <w:bCs/>
                <w:color w:val="000000" w:themeColor="text1"/>
                <w:spacing w:val="-1"/>
                <w:w w:val="99"/>
                <w:sz w:val="21"/>
                <w:lang w:val="en-US"/>
                <w14:textFill>
                  <w14:solidFill>
                    <w14:schemeClr w14:val="tx1"/>
                  </w14:solidFill>
                </w14:textFill>
              </w:rPr>
            </w:pPr>
            <w:r>
              <w:rPr>
                <w:rFonts w:hint="eastAsia"/>
                <w:b/>
                <w:bCs/>
                <w:color w:val="000000" w:themeColor="text1"/>
                <w:spacing w:val="-1"/>
                <w:w w:val="99"/>
                <w:sz w:val="21"/>
                <w:lang w:val="en-US"/>
                <w14:textFill>
                  <w14:solidFill>
                    <w14:schemeClr w14:val="tx1"/>
                  </w14:solidFill>
                </w14:textFill>
              </w:rPr>
              <w:t>学校班级</w:t>
            </w:r>
          </w:p>
        </w:tc>
        <w:tc>
          <w:tcPr>
            <w:tcW w:w="4050" w:type="dxa"/>
          </w:tcPr>
          <w:p>
            <w:pPr>
              <w:pStyle w:val="15"/>
              <w:rPr>
                <w:color w:val="000000" w:themeColor="text1"/>
                <w:spacing w:val="-1"/>
                <w:w w:val="99"/>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1470" w:type="dxa"/>
          </w:tcPr>
          <w:p>
            <w:pPr>
              <w:pStyle w:val="15"/>
              <w:spacing w:before="150"/>
              <w:ind w:left="212" w:right="202"/>
              <w:jc w:val="center"/>
              <w:rPr>
                <w:b/>
                <w:bCs/>
                <w:color w:val="000000" w:themeColor="text1"/>
                <w:spacing w:val="-1"/>
                <w:w w:val="99"/>
                <w:sz w:val="21"/>
                <w14:textFill>
                  <w14:solidFill>
                    <w14:schemeClr w14:val="tx1"/>
                  </w14:solidFill>
                </w14:textFill>
              </w:rPr>
            </w:pPr>
            <w:r>
              <w:rPr>
                <w:rFonts w:hint="eastAsia"/>
                <w:b/>
                <w:bCs/>
                <w:color w:val="000000" w:themeColor="text1"/>
                <w:spacing w:val="-1"/>
                <w:w w:val="99"/>
                <w:sz w:val="21"/>
                <w14:textFill>
                  <w14:solidFill>
                    <w14:schemeClr w14:val="tx1"/>
                  </w14:solidFill>
                </w14:textFill>
              </w:rPr>
              <w:t>观察</w:t>
            </w:r>
            <w:r>
              <w:rPr>
                <w:rFonts w:hint="eastAsia"/>
                <w:b/>
                <w:bCs/>
                <w:color w:val="000000" w:themeColor="text1"/>
                <w:spacing w:val="-1"/>
                <w:w w:val="99"/>
                <w:sz w:val="21"/>
                <w:lang w:val="en-US"/>
                <w14:textFill>
                  <w14:solidFill>
                    <w14:schemeClr w14:val="tx1"/>
                  </w14:solidFill>
                </w14:textFill>
              </w:rPr>
              <w:t>人</w:t>
            </w:r>
          </w:p>
        </w:tc>
        <w:tc>
          <w:tcPr>
            <w:tcW w:w="2939" w:type="dxa"/>
          </w:tcPr>
          <w:p>
            <w:pPr>
              <w:pStyle w:val="15"/>
              <w:spacing w:before="150"/>
              <w:ind w:left="212" w:right="202"/>
              <w:jc w:val="center"/>
              <w:rPr>
                <w:color w:val="000000" w:themeColor="text1"/>
                <w:spacing w:val="-1"/>
                <w:w w:val="99"/>
                <w:sz w:val="21"/>
                <w14:textFill>
                  <w14:solidFill>
                    <w14:schemeClr w14:val="tx1"/>
                  </w14:solidFill>
                </w14:textFill>
              </w:rPr>
            </w:pPr>
          </w:p>
        </w:tc>
        <w:tc>
          <w:tcPr>
            <w:tcW w:w="1681" w:type="dxa"/>
          </w:tcPr>
          <w:p>
            <w:pPr>
              <w:pStyle w:val="15"/>
              <w:spacing w:before="169"/>
              <w:ind w:left="212" w:right="202"/>
              <w:jc w:val="center"/>
              <w:rPr>
                <w:b/>
                <w:bCs/>
                <w:color w:val="000000" w:themeColor="text1"/>
                <w:spacing w:val="-1"/>
                <w:w w:val="99"/>
                <w:sz w:val="21"/>
                <w:lang w:val="en-US"/>
                <w14:textFill>
                  <w14:solidFill>
                    <w14:schemeClr w14:val="tx1"/>
                  </w14:solidFill>
                </w14:textFill>
              </w:rPr>
            </w:pPr>
            <w:r>
              <w:rPr>
                <w:rFonts w:hint="eastAsia"/>
                <w:b/>
                <w:bCs/>
                <w:color w:val="000000" w:themeColor="text1"/>
                <w:spacing w:val="-1"/>
                <w:w w:val="99"/>
                <w:sz w:val="21"/>
                <w:lang w:val="en-US"/>
                <w14:textFill>
                  <w14:solidFill>
                    <w14:schemeClr w14:val="tx1"/>
                  </w14:solidFill>
                </w14:textFill>
              </w:rPr>
              <w:t>观察时间</w:t>
            </w:r>
          </w:p>
        </w:tc>
        <w:tc>
          <w:tcPr>
            <w:tcW w:w="4050" w:type="dxa"/>
          </w:tcPr>
          <w:p>
            <w:pPr>
              <w:pStyle w:val="15"/>
              <w:spacing w:before="150"/>
              <w:ind w:left="212" w:right="202"/>
              <w:jc w:val="center"/>
              <w:rPr>
                <w:b/>
                <w:bCs/>
                <w:color w:val="000000" w:themeColor="text1"/>
                <w:spacing w:val="-1"/>
                <w:w w:val="99"/>
                <w:sz w:val="21"/>
                <w:lang w:val="en-US"/>
                <w14:textFill>
                  <w14:solidFill>
                    <w14:schemeClr w14:val="tx1"/>
                  </w14:solidFill>
                </w14:textFill>
              </w:rPr>
            </w:pPr>
            <w:r>
              <w:rPr>
                <w:rFonts w:hint="eastAsia"/>
                <w:b/>
                <w:bCs/>
                <w:color w:val="000000" w:themeColor="text1"/>
                <w:spacing w:val="-1"/>
                <w:w w:val="99"/>
                <w:sz w:val="21"/>
                <w:lang w:val="en-US"/>
                <w14:textFill>
                  <w14:solidFill>
                    <w14:schemeClr w14:val="tx1"/>
                  </w14:solidFill>
                </w14:textFill>
              </w:rPr>
              <w:t>年     月     日第     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5" w:hRule="atLeast"/>
        </w:trPr>
        <w:tc>
          <w:tcPr>
            <w:tcW w:w="1470" w:type="dxa"/>
          </w:tcPr>
          <w:p>
            <w:pPr>
              <w:pStyle w:val="15"/>
              <w:spacing w:before="176"/>
              <w:ind w:left="212" w:right="202"/>
              <w:jc w:val="center"/>
              <w:rPr>
                <w:b/>
                <w:bCs/>
                <w:color w:val="000000" w:themeColor="text1"/>
                <w:spacing w:val="-1"/>
                <w:w w:val="99"/>
                <w:sz w:val="21"/>
                <w14:textFill>
                  <w14:solidFill>
                    <w14:schemeClr w14:val="tx1"/>
                  </w14:solidFill>
                </w14:textFill>
              </w:rPr>
            </w:pPr>
            <w:r>
              <w:rPr>
                <w:rFonts w:hint="eastAsia"/>
                <w:b/>
                <w:bCs/>
                <w:color w:val="000000" w:themeColor="text1"/>
                <w:spacing w:val="-1"/>
                <w:w w:val="99"/>
                <w:sz w:val="21"/>
                <w14:textFill>
                  <w14:solidFill>
                    <w14:schemeClr w14:val="tx1"/>
                  </w14:solidFill>
                </w14:textFill>
              </w:rPr>
              <w:t>课题</w:t>
            </w:r>
          </w:p>
        </w:tc>
        <w:tc>
          <w:tcPr>
            <w:tcW w:w="8670" w:type="dxa"/>
            <w:gridSpan w:val="3"/>
          </w:tcPr>
          <w:p>
            <w:pPr>
              <w:pStyle w:val="15"/>
              <w:rPr>
                <w:color w:val="000000" w:themeColor="text1"/>
                <w:spacing w:val="-1"/>
                <w:w w:val="99"/>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5" w:hRule="atLeast"/>
        </w:trPr>
        <w:tc>
          <w:tcPr>
            <w:tcW w:w="1470" w:type="dxa"/>
          </w:tcPr>
          <w:p>
            <w:pPr>
              <w:pStyle w:val="15"/>
              <w:spacing w:before="5"/>
              <w:rPr>
                <w:b/>
                <w:bCs/>
                <w:color w:val="000000" w:themeColor="text1"/>
                <w:spacing w:val="-1"/>
                <w:w w:val="99"/>
                <w:sz w:val="21"/>
                <w14:textFill>
                  <w14:solidFill>
                    <w14:schemeClr w14:val="tx1"/>
                  </w14:solidFill>
                </w14:textFill>
              </w:rPr>
            </w:pPr>
          </w:p>
          <w:p>
            <w:pPr>
              <w:pStyle w:val="15"/>
              <w:ind w:left="212" w:right="204"/>
              <w:jc w:val="center"/>
              <w:rPr>
                <w:b/>
                <w:bCs/>
                <w:color w:val="000000" w:themeColor="text1"/>
                <w:spacing w:val="-1"/>
                <w:w w:val="99"/>
                <w:sz w:val="21"/>
                <w14:textFill>
                  <w14:solidFill>
                    <w14:schemeClr w14:val="tx1"/>
                  </w14:solidFill>
                </w14:textFill>
              </w:rPr>
            </w:pPr>
            <w:r>
              <w:rPr>
                <w:rFonts w:hint="eastAsia"/>
                <w:b/>
                <w:bCs/>
                <w:color w:val="000000" w:themeColor="text1"/>
                <w:spacing w:val="-1"/>
                <w:w w:val="99"/>
                <w:sz w:val="21"/>
                <w14:textFill>
                  <w14:solidFill>
                    <w14:schemeClr w14:val="tx1"/>
                  </w14:solidFill>
                </w14:textFill>
              </w:rPr>
              <w:t>观察中心</w:t>
            </w:r>
          </w:p>
        </w:tc>
        <w:tc>
          <w:tcPr>
            <w:tcW w:w="8670" w:type="dxa"/>
            <w:gridSpan w:val="3"/>
          </w:tcPr>
          <w:p>
            <w:pPr>
              <w:pStyle w:val="15"/>
              <w:rPr>
                <w:color w:val="000000" w:themeColor="text1"/>
                <w:spacing w:val="-1"/>
                <w:w w:val="99"/>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trPr>
        <w:tc>
          <w:tcPr>
            <w:tcW w:w="1470" w:type="dxa"/>
            <w:vMerge w:val="restart"/>
          </w:tcPr>
          <w:p>
            <w:pPr>
              <w:pStyle w:val="15"/>
              <w:rPr>
                <w:b/>
                <w:bCs/>
                <w:color w:val="000000" w:themeColor="text1"/>
                <w:spacing w:val="-1"/>
                <w:w w:val="99"/>
                <w:sz w:val="21"/>
                <w14:textFill>
                  <w14:solidFill>
                    <w14:schemeClr w14:val="tx1"/>
                  </w14:solidFill>
                </w14:textFill>
              </w:rPr>
            </w:pPr>
          </w:p>
          <w:p>
            <w:pPr>
              <w:pStyle w:val="15"/>
              <w:rPr>
                <w:b/>
                <w:bCs/>
                <w:color w:val="000000" w:themeColor="text1"/>
                <w:spacing w:val="-1"/>
                <w:w w:val="99"/>
                <w:sz w:val="21"/>
                <w14:textFill>
                  <w14:solidFill>
                    <w14:schemeClr w14:val="tx1"/>
                  </w14:solidFill>
                </w14:textFill>
              </w:rPr>
            </w:pPr>
          </w:p>
          <w:p>
            <w:pPr>
              <w:pStyle w:val="15"/>
              <w:rPr>
                <w:b/>
                <w:bCs/>
                <w:color w:val="000000" w:themeColor="text1"/>
                <w:spacing w:val="-1"/>
                <w:w w:val="99"/>
                <w:sz w:val="21"/>
                <w14:textFill>
                  <w14:solidFill>
                    <w14:schemeClr w14:val="tx1"/>
                  </w14:solidFill>
                </w14:textFill>
              </w:rPr>
            </w:pPr>
          </w:p>
          <w:p>
            <w:pPr>
              <w:pStyle w:val="15"/>
              <w:rPr>
                <w:b/>
                <w:bCs/>
                <w:color w:val="000000" w:themeColor="text1"/>
                <w:spacing w:val="-1"/>
                <w:w w:val="99"/>
                <w:sz w:val="21"/>
                <w14:textFill>
                  <w14:solidFill>
                    <w14:schemeClr w14:val="tx1"/>
                  </w14:solidFill>
                </w14:textFill>
              </w:rPr>
            </w:pPr>
          </w:p>
          <w:p>
            <w:pPr>
              <w:pStyle w:val="15"/>
              <w:rPr>
                <w:b/>
                <w:bCs/>
                <w:color w:val="000000" w:themeColor="text1"/>
                <w:spacing w:val="-1"/>
                <w:w w:val="99"/>
                <w:sz w:val="21"/>
                <w14:textFill>
                  <w14:solidFill>
                    <w14:schemeClr w14:val="tx1"/>
                  </w14:solidFill>
                </w14:textFill>
              </w:rPr>
            </w:pPr>
          </w:p>
          <w:p>
            <w:pPr>
              <w:pStyle w:val="15"/>
              <w:rPr>
                <w:b/>
                <w:bCs/>
                <w:color w:val="000000" w:themeColor="text1"/>
                <w:spacing w:val="-1"/>
                <w:w w:val="99"/>
                <w:sz w:val="21"/>
                <w14:textFill>
                  <w14:solidFill>
                    <w14:schemeClr w14:val="tx1"/>
                  </w14:solidFill>
                </w14:textFill>
              </w:rPr>
            </w:pPr>
          </w:p>
          <w:p>
            <w:pPr>
              <w:pStyle w:val="15"/>
              <w:rPr>
                <w:b/>
                <w:bCs/>
                <w:color w:val="000000" w:themeColor="text1"/>
                <w:spacing w:val="-1"/>
                <w:w w:val="99"/>
                <w:sz w:val="21"/>
                <w14:textFill>
                  <w14:solidFill>
                    <w14:schemeClr w14:val="tx1"/>
                  </w14:solidFill>
                </w14:textFill>
              </w:rPr>
            </w:pPr>
          </w:p>
          <w:p>
            <w:pPr>
              <w:pStyle w:val="15"/>
              <w:rPr>
                <w:b/>
                <w:bCs/>
                <w:color w:val="000000" w:themeColor="text1"/>
                <w:spacing w:val="-1"/>
                <w:w w:val="99"/>
                <w:sz w:val="21"/>
                <w14:textFill>
                  <w14:solidFill>
                    <w14:schemeClr w14:val="tx1"/>
                  </w14:solidFill>
                </w14:textFill>
              </w:rPr>
            </w:pPr>
          </w:p>
          <w:p>
            <w:pPr>
              <w:pStyle w:val="15"/>
              <w:rPr>
                <w:b/>
                <w:bCs/>
                <w:color w:val="000000" w:themeColor="text1"/>
                <w:spacing w:val="-1"/>
                <w:w w:val="99"/>
                <w:sz w:val="21"/>
                <w14:textFill>
                  <w14:solidFill>
                    <w14:schemeClr w14:val="tx1"/>
                  </w14:solidFill>
                </w14:textFill>
              </w:rPr>
            </w:pPr>
          </w:p>
          <w:p>
            <w:pPr>
              <w:pStyle w:val="15"/>
              <w:rPr>
                <w:b/>
                <w:bCs/>
                <w:color w:val="000000" w:themeColor="text1"/>
                <w:spacing w:val="-1"/>
                <w:w w:val="99"/>
                <w:sz w:val="21"/>
                <w14:textFill>
                  <w14:solidFill>
                    <w14:schemeClr w14:val="tx1"/>
                  </w14:solidFill>
                </w14:textFill>
              </w:rPr>
            </w:pPr>
          </w:p>
          <w:p>
            <w:pPr>
              <w:pStyle w:val="15"/>
              <w:rPr>
                <w:b/>
                <w:bCs/>
                <w:color w:val="000000" w:themeColor="text1"/>
                <w:spacing w:val="-1"/>
                <w:w w:val="99"/>
                <w:sz w:val="21"/>
                <w14:textFill>
                  <w14:solidFill>
                    <w14:schemeClr w14:val="tx1"/>
                  </w14:solidFill>
                </w14:textFill>
              </w:rPr>
            </w:pPr>
          </w:p>
          <w:p>
            <w:pPr>
              <w:pStyle w:val="15"/>
              <w:rPr>
                <w:b/>
                <w:bCs/>
                <w:color w:val="000000" w:themeColor="text1"/>
                <w:spacing w:val="-1"/>
                <w:w w:val="99"/>
                <w:sz w:val="21"/>
                <w14:textFill>
                  <w14:solidFill>
                    <w14:schemeClr w14:val="tx1"/>
                  </w14:solidFill>
                </w14:textFill>
              </w:rPr>
            </w:pPr>
          </w:p>
          <w:p>
            <w:pPr>
              <w:pStyle w:val="15"/>
              <w:spacing w:before="3"/>
              <w:rPr>
                <w:b/>
                <w:bCs/>
                <w:color w:val="000000" w:themeColor="text1"/>
                <w:spacing w:val="-1"/>
                <w:w w:val="99"/>
                <w:sz w:val="21"/>
                <w14:textFill>
                  <w14:solidFill>
                    <w14:schemeClr w14:val="tx1"/>
                  </w14:solidFill>
                </w14:textFill>
              </w:rPr>
            </w:pPr>
          </w:p>
          <w:p>
            <w:pPr>
              <w:pStyle w:val="15"/>
              <w:ind w:left="233"/>
              <w:rPr>
                <w:b/>
                <w:bCs/>
                <w:color w:val="000000" w:themeColor="text1"/>
                <w:spacing w:val="-1"/>
                <w:w w:val="99"/>
                <w:sz w:val="21"/>
                <w14:textFill>
                  <w14:solidFill>
                    <w14:schemeClr w14:val="tx1"/>
                  </w14:solidFill>
                </w14:textFill>
              </w:rPr>
            </w:pPr>
            <w:r>
              <w:rPr>
                <w:rFonts w:hint="eastAsia"/>
                <w:b/>
                <w:bCs/>
                <w:color w:val="000000" w:themeColor="text1"/>
                <w:spacing w:val="-1"/>
                <w:w w:val="99"/>
                <w:sz w:val="21"/>
                <w14:textFill>
                  <w14:solidFill>
                    <w14:schemeClr w14:val="tx1"/>
                  </w14:solidFill>
                </w14:textFill>
              </w:rPr>
              <w:t>观察记录</w:t>
            </w:r>
          </w:p>
        </w:tc>
        <w:tc>
          <w:tcPr>
            <w:tcW w:w="4620" w:type="dxa"/>
            <w:gridSpan w:val="2"/>
          </w:tcPr>
          <w:p>
            <w:pPr>
              <w:pStyle w:val="15"/>
              <w:tabs>
                <w:tab w:val="left" w:pos="479"/>
              </w:tabs>
              <w:spacing w:before="111"/>
              <w:ind w:left="9"/>
              <w:jc w:val="center"/>
              <w:rPr>
                <w:b/>
                <w:bCs/>
                <w:color w:val="000000" w:themeColor="text1"/>
                <w:spacing w:val="-1"/>
                <w:w w:val="99"/>
                <w:sz w:val="21"/>
                <w14:textFill>
                  <w14:solidFill>
                    <w14:schemeClr w14:val="tx1"/>
                  </w14:solidFill>
                </w14:textFill>
              </w:rPr>
            </w:pPr>
            <w:r>
              <w:rPr>
                <w:rFonts w:hint="eastAsia"/>
                <w:b/>
                <w:bCs/>
                <w:color w:val="000000" w:themeColor="text1"/>
                <w:spacing w:val="-1"/>
                <w:w w:val="99"/>
                <w:sz w:val="21"/>
                <w14:textFill>
                  <w14:solidFill>
                    <w14:schemeClr w14:val="tx1"/>
                  </w14:solidFill>
                </w14:textFill>
              </w:rPr>
              <w:t>视</w:t>
            </w:r>
            <w:r>
              <w:rPr>
                <w:rFonts w:hint="eastAsia"/>
                <w:b/>
                <w:bCs/>
                <w:color w:val="000000" w:themeColor="text1"/>
                <w:spacing w:val="-1"/>
                <w:w w:val="99"/>
                <w:sz w:val="21"/>
                <w14:textFill>
                  <w14:solidFill>
                    <w14:schemeClr w14:val="tx1"/>
                  </w14:solidFill>
                </w14:textFill>
              </w:rPr>
              <w:tab/>
            </w:r>
            <w:r>
              <w:rPr>
                <w:rFonts w:hint="eastAsia"/>
                <w:b/>
                <w:bCs/>
                <w:color w:val="000000" w:themeColor="text1"/>
                <w:spacing w:val="-1"/>
                <w:w w:val="99"/>
                <w:sz w:val="21"/>
                <w14:textFill>
                  <w14:solidFill>
                    <w14:schemeClr w14:val="tx1"/>
                  </w14:solidFill>
                </w14:textFill>
              </w:rPr>
              <w:t>角</w:t>
            </w:r>
          </w:p>
        </w:tc>
        <w:tc>
          <w:tcPr>
            <w:tcW w:w="4050" w:type="dxa"/>
            <w:vAlign w:val="center"/>
          </w:tcPr>
          <w:p>
            <w:pPr>
              <w:pStyle w:val="15"/>
              <w:spacing w:before="111"/>
              <w:ind w:left="248"/>
              <w:jc w:val="center"/>
              <w:rPr>
                <w:rFonts w:hint="eastAsia" w:eastAsia="宋体"/>
                <w:b/>
                <w:bCs/>
                <w:color w:val="000000" w:themeColor="text1"/>
                <w:spacing w:val="-1"/>
                <w:w w:val="99"/>
                <w:sz w:val="21"/>
                <w:lang w:eastAsia="zh-CN"/>
                <w14:textFill>
                  <w14:solidFill>
                    <w14:schemeClr w14:val="tx1"/>
                  </w14:solidFill>
                </w14:textFill>
              </w:rPr>
            </w:pPr>
            <w:r>
              <w:rPr>
                <w:rFonts w:hint="eastAsia"/>
                <w:b/>
                <w:bCs/>
                <w:color w:val="000000" w:themeColor="text1"/>
                <w:spacing w:val="-1"/>
                <w:w w:val="99"/>
                <w:sz w:val="21"/>
                <w:lang w:eastAsia="zh-CN"/>
                <w14:textFill>
                  <w14:solidFill>
                    <w14:schemeClr w14:val="tx1"/>
                  </w14:solidFill>
                </w14:textFill>
              </w:rPr>
              <w:t>观察结果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470" w:type="dxa"/>
            <w:vMerge w:val="continue"/>
            <w:tcBorders>
              <w:top w:val="nil"/>
            </w:tcBorders>
          </w:tcPr>
          <w:p>
            <w:pPr>
              <w:rPr>
                <w:b/>
                <w:bCs/>
                <w:color w:val="000000" w:themeColor="text1"/>
                <w:spacing w:val="-1"/>
                <w:w w:val="99"/>
                <w:sz w:val="21"/>
                <w14:textFill>
                  <w14:solidFill>
                    <w14:schemeClr w14:val="tx1"/>
                  </w14:solidFill>
                </w14:textFill>
              </w:rPr>
            </w:pPr>
          </w:p>
        </w:tc>
        <w:tc>
          <w:tcPr>
            <w:tcW w:w="4620" w:type="dxa"/>
            <w:gridSpan w:val="2"/>
            <w:vAlign w:val="center"/>
          </w:tcPr>
          <w:p>
            <w:pPr>
              <w:pStyle w:val="15"/>
              <w:spacing w:before="106"/>
              <w:ind w:left="109"/>
              <w:jc w:val="both"/>
              <w:rPr>
                <w:rFonts w:ascii="仿宋" w:hAnsi="仿宋" w:eastAsia="仿宋" w:cs="仿宋"/>
                <w:color w:val="000000" w:themeColor="text1"/>
                <w:spacing w:val="-1"/>
                <w:w w:val="99"/>
                <w:sz w:val="21"/>
                <w14:textFill>
                  <w14:solidFill>
                    <w14:schemeClr w14:val="tx1"/>
                  </w14:solidFill>
                </w14:textFill>
              </w:rPr>
            </w:pPr>
            <w:r>
              <w:rPr>
                <w:rFonts w:hint="eastAsia" w:ascii="仿宋" w:hAnsi="仿宋" w:eastAsia="仿宋" w:cs="仿宋"/>
                <w:color w:val="000000" w:themeColor="text1"/>
                <w:spacing w:val="-1"/>
                <w:w w:val="99"/>
                <w:sz w:val="21"/>
                <w14:textFill>
                  <w14:solidFill>
                    <w14:schemeClr w14:val="tx1"/>
                  </w14:solidFill>
                </w14:textFill>
              </w:rPr>
              <w:t>1.能否有效调控学习气氛？</w:t>
            </w:r>
          </w:p>
        </w:tc>
        <w:tc>
          <w:tcPr>
            <w:tcW w:w="4050" w:type="dxa"/>
          </w:tcPr>
          <w:p>
            <w:pPr>
              <w:pStyle w:val="15"/>
              <w:rPr>
                <w:color w:val="000000" w:themeColor="text1"/>
                <w:spacing w:val="-1"/>
                <w:w w:val="99"/>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470" w:type="dxa"/>
            <w:vMerge w:val="continue"/>
            <w:tcBorders>
              <w:top w:val="nil"/>
            </w:tcBorders>
          </w:tcPr>
          <w:p>
            <w:pPr>
              <w:rPr>
                <w:b/>
                <w:bCs/>
                <w:color w:val="000000" w:themeColor="text1"/>
                <w:spacing w:val="-1"/>
                <w:w w:val="99"/>
                <w:sz w:val="21"/>
                <w14:textFill>
                  <w14:solidFill>
                    <w14:schemeClr w14:val="tx1"/>
                  </w14:solidFill>
                </w14:textFill>
              </w:rPr>
            </w:pPr>
          </w:p>
        </w:tc>
        <w:tc>
          <w:tcPr>
            <w:tcW w:w="4620" w:type="dxa"/>
            <w:gridSpan w:val="2"/>
            <w:vAlign w:val="center"/>
          </w:tcPr>
          <w:p>
            <w:pPr>
              <w:pStyle w:val="15"/>
              <w:spacing w:before="107"/>
              <w:ind w:left="109"/>
              <w:jc w:val="both"/>
              <w:rPr>
                <w:rFonts w:ascii="仿宋" w:hAnsi="仿宋" w:eastAsia="仿宋" w:cs="仿宋"/>
                <w:color w:val="000000" w:themeColor="text1"/>
                <w:spacing w:val="-1"/>
                <w:w w:val="99"/>
                <w:sz w:val="21"/>
                <w14:textFill>
                  <w14:solidFill>
                    <w14:schemeClr w14:val="tx1"/>
                  </w14:solidFill>
                </w14:textFill>
              </w:rPr>
            </w:pPr>
            <w:r>
              <w:rPr>
                <w:rFonts w:hint="eastAsia" w:ascii="仿宋" w:hAnsi="仿宋" w:eastAsia="仿宋" w:cs="仿宋"/>
                <w:color w:val="000000" w:themeColor="text1"/>
                <w:spacing w:val="-1"/>
                <w:w w:val="99"/>
                <w:sz w:val="21"/>
                <w14:textFill>
                  <w14:solidFill>
                    <w14:schemeClr w14:val="tx1"/>
                  </w14:solidFill>
                </w14:textFill>
              </w:rPr>
              <w:t>2.能否有效激发学生的学习兴趣？</w:t>
            </w:r>
          </w:p>
        </w:tc>
        <w:tc>
          <w:tcPr>
            <w:tcW w:w="4050" w:type="dxa"/>
          </w:tcPr>
          <w:p>
            <w:pPr>
              <w:pStyle w:val="15"/>
              <w:rPr>
                <w:color w:val="000000" w:themeColor="text1"/>
                <w:spacing w:val="-1"/>
                <w:w w:val="99"/>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trPr>
        <w:tc>
          <w:tcPr>
            <w:tcW w:w="1470" w:type="dxa"/>
            <w:vMerge w:val="continue"/>
            <w:tcBorders>
              <w:top w:val="nil"/>
            </w:tcBorders>
          </w:tcPr>
          <w:p>
            <w:pPr>
              <w:rPr>
                <w:b/>
                <w:bCs/>
                <w:color w:val="000000" w:themeColor="text1"/>
                <w:spacing w:val="-1"/>
                <w:w w:val="99"/>
                <w:sz w:val="21"/>
                <w14:textFill>
                  <w14:solidFill>
                    <w14:schemeClr w14:val="tx1"/>
                  </w14:solidFill>
                </w14:textFill>
              </w:rPr>
            </w:pPr>
          </w:p>
        </w:tc>
        <w:tc>
          <w:tcPr>
            <w:tcW w:w="4620" w:type="dxa"/>
            <w:gridSpan w:val="2"/>
            <w:vAlign w:val="center"/>
          </w:tcPr>
          <w:p>
            <w:pPr>
              <w:pStyle w:val="15"/>
              <w:spacing w:before="107"/>
              <w:ind w:left="4" w:right="-15" w:firstLine="105"/>
              <w:jc w:val="both"/>
              <w:rPr>
                <w:rFonts w:ascii="仿宋" w:hAnsi="仿宋" w:eastAsia="仿宋" w:cs="仿宋"/>
                <w:color w:val="000000" w:themeColor="text1"/>
                <w:spacing w:val="-1"/>
                <w:w w:val="99"/>
                <w:sz w:val="21"/>
                <w14:textFill>
                  <w14:solidFill>
                    <w14:schemeClr w14:val="tx1"/>
                  </w14:solidFill>
                </w14:textFill>
              </w:rPr>
            </w:pPr>
            <w:r>
              <w:rPr>
                <w:rFonts w:hint="eastAsia" w:ascii="仿宋" w:hAnsi="仿宋" w:eastAsia="仿宋" w:cs="仿宋"/>
                <w:color w:val="000000" w:themeColor="text1"/>
                <w:spacing w:val="-1"/>
                <w:w w:val="99"/>
                <w:sz w:val="21"/>
                <w14:textFill>
                  <w14:solidFill>
                    <w14:schemeClr w14:val="tx1"/>
                  </w14:solidFill>
                </w14:textFill>
              </w:rPr>
              <w:t>3.课堂教学语言用辞是否浅显易懂,讲解是否有效（清晰/结构/契合主题/简洁/语速/ 音量/节奏）？</w:t>
            </w:r>
          </w:p>
        </w:tc>
        <w:tc>
          <w:tcPr>
            <w:tcW w:w="4050" w:type="dxa"/>
          </w:tcPr>
          <w:p>
            <w:pPr>
              <w:pStyle w:val="15"/>
              <w:rPr>
                <w:color w:val="000000" w:themeColor="text1"/>
                <w:spacing w:val="-1"/>
                <w:w w:val="99"/>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0" w:hRule="atLeast"/>
        </w:trPr>
        <w:tc>
          <w:tcPr>
            <w:tcW w:w="1470" w:type="dxa"/>
            <w:vMerge w:val="continue"/>
            <w:tcBorders>
              <w:top w:val="nil"/>
            </w:tcBorders>
          </w:tcPr>
          <w:p>
            <w:pPr>
              <w:rPr>
                <w:b/>
                <w:bCs/>
                <w:color w:val="000000" w:themeColor="text1"/>
                <w:spacing w:val="-1"/>
                <w:w w:val="99"/>
                <w:sz w:val="21"/>
                <w14:textFill>
                  <w14:solidFill>
                    <w14:schemeClr w14:val="tx1"/>
                  </w14:solidFill>
                </w14:textFill>
              </w:rPr>
            </w:pPr>
          </w:p>
        </w:tc>
        <w:tc>
          <w:tcPr>
            <w:tcW w:w="4620" w:type="dxa"/>
            <w:gridSpan w:val="2"/>
            <w:vAlign w:val="center"/>
          </w:tcPr>
          <w:p>
            <w:pPr>
              <w:pStyle w:val="15"/>
              <w:spacing w:before="106"/>
              <w:ind w:left="109" w:right="-15"/>
              <w:jc w:val="both"/>
              <w:rPr>
                <w:rFonts w:ascii="仿宋" w:hAnsi="仿宋" w:eastAsia="仿宋" w:cs="仿宋"/>
                <w:color w:val="000000" w:themeColor="text1"/>
                <w:spacing w:val="-1"/>
                <w:w w:val="99"/>
                <w:sz w:val="21"/>
                <w14:textFill>
                  <w14:solidFill>
                    <w14:schemeClr w14:val="tx1"/>
                  </w14:solidFill>
                </w14:textFill>
              </w:rPr>
            </w:pPr>
            <w:r>
              <w:rPr>
                <w:rFonts w:hint="eastAsia" w:ascii="仿宋" w:hAnsi="仿宋" w:eastAsia="仿宋" w:cs="仿宋"/>
                <w:color w:val="000000" w:themeColor="text1"/>
                <w:spacing w:val="-1"/>
                <w:w w:val="99"/>
                <w:sz w:val="21"/>
                <w14:textFill>
                  <w14:solidFill>
                    <w14:schemeClr w14:val="tx1"/>
                  </w14:solidFill>
                </w14:textFill>
              </w:rPr>
              <w:t>4.非言语行为（表情/移动/体态语）呈现是否合理，效果怎么样？</w:t>
            </w:r>
          </w:p>
        </w:tc>
        <w:tc>
          <w:tcPr>
            <w:tcW w:w="4050" w:type="dxa"/>
          </w:tcPr>
          <w:p>
            <w:pPr>
              <w:pStyle w:val="15"/>
              <w:rPr>
                <w:color w:val="000000" w:themeColor="text1"/>
                <w:spacing w:val="-1"/>
                <w:w w:val="99"/>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0" w:hRule="atLeast"/>
        </w:trPr>
        <w:tc>
          <w:tcPr>
            <w:tcW w:w="1470" w:type="dxa"/>
            <w:vMerge w:val="continue"/>
            <w:tcBorders>
              <w:top w:val="nil"/>
            </w:tcBorders>
          </w:tcPr>
          <w:p>
            <w:pPr>
              <w:rPr>
                <w:b/>
                <w:bCs/>
                <w:color w:val="000000" w:themeColor="text1"/>
                <w:spacing w:val="-1"/>
                <w:w w:val="99"/>
                <w:sz w:val="21"/>
                <w14:textFill>
                  <w14:solidFill>
                    <w14:schemeClr w14:val="tx1"/>
                  </w14:solidFill>
                </w14:textFill>
              </w:rPr>
            </w:pPr>
          </w:p>
        </w:tc>
        <w:tc>
          <w:tcPr>
            <w:tcW w:w="4620" w:type="dxa"/>
            <w:gridSpan w:val="2"/>
            <w:vAlign w:val="center"/>
          </w:tcPr>
          <w:p>
            <w:pPr>
              <w:pStyle w:val="15"/>
              <w:spacing w:before="108"/>
              <w:ind w:left="109" w:right="-15"/>
              <w:jc w:val="both"/>
              <w:rPr>
                <w:rFonts w:ascii="仿宋" w:hAnsi="仿宋" w:eastAsia="仿宋" w:cs="仿宋"/>
                <w:color w:val="000000" w:themeColor="text1"/>
                <w:spacing w:val="-1"/>
                <w:w w:val="99"/>
                <w:sz w:val="21"/>
                <w14:textFill>
                  <w14:solidFill>
                    <w14:schemeClr w14:val="tx1"/>
                  </w14:solidFill>
                </w14:textFill>
              </w:rPr>
            </w:pPr>
            <w:r>
              <w:rPr>
                <w:rFonts w:hint="eastAsia" w:ascii="仿宋" w:hAnsi="仿宋" w:eastAsia="仿宋" w:cs="仿宋"/>
                <w:color w:val="000000" w:themeColor="text1"/>
                <w:spacing w:val="-1"/>
                <w:w w:val="99"/>
                <w:sz w:val="21"/>
                <w14:textFill>
                  <w14:solidFill>
                    <w14:schemeClr w14:val="tx1"/>
                  </w14:solidFill>
                </w14:textFill>
              </w:rPr>
              <w:t>5.是否指导学生学习（如自主，合作，探究学习），是否有效？</w:t>
            </w:r>
          </w:p>
        </w:tc>
        <w:tc>
          <w:tcPr>
            <w:tcW w:w="4050" w:type="dxa"/>
          </w:tcPr>
          <w:p>
            <w:pPr>
              <w:pStyle w:val="15"/>
              <w:rPr>
                <w:color w:val="000000" w:themeColor="text1"/>
                <w:spacing w:val="-1"/>
                <w:w w:val="99"/>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470" w:type="dxa"/>
            <w:vMerge w:val="continue"/>
            <w:tcBorders>
              <w:top w:val="nil"/>
            </w:tcBorders>
          </w:tcPr>
          <w:p>
            <w:pPr>
              <w:rPr>
                <w:b/>
                <w:bCs/>
                <w:color w:val="000000" w:themeColor="text1"/>
                <w:spacing w:val="-1"/>
                <w:w w:val="99"/>
                <w:sz w:val="21"/>
                <w14:textFill>
                  <w14:solidFill>
                    <w14:schemeClr w14:val="tx1"/>
                  </w14:solidFill>
                </w14:textFill>
              </w:rPr>
            </w:pPr>
          </w:p>
        </w:tc>
        <w:tc>
          <w:tcPr>
            <w:tcW w:w="4620" w:type="dxa"/>
            <w:gridSpan w:val="2"/>
            <w:vAlign w:val="center"/>
          </w:tcPr>
          <w:p>
            <w:pPr>
              <w:pStyle w:val="15"/>
              <w:spacing w:before="106"/>
              <w:ind w:left="109"/>
              <w:jc w:val="both"/>
              <w:rPr>
                <w:rFonts w:ascii="仿宋" w:hAnsi="仿宋" w:eastAsia="仿宋" w:cs="仿宋"/>
                <w:color w:val="000000" w:themeColor="text1"/>
                <w:spacing w:val="-1"/>
                <w:w w:val="99"/>
                <w:sz w:val="21"/>
                <w14:textFill>
                  <w14:solidFill>
                    <w14:schemeClr w14:val="tx1"/>
                  </w14:solidFill>
                </w14:textFill>
              </w:rPr>
            </w:pPr>
            <w:r>
              <w:rPr>
                <w:rFonts w:hint="eastAsia" w:ascii="仿宋" w:hAnsi="仿宋" w:eastAsia="仿宋" w:cs="仿宋"/>
                <w:color w:val="000000" w:themeColor="text1"/>
                <w:spacing w:val="-1"/>
                <w:w w:val="99"/>
                <w:sz w:val="21"/>
                <w14:textFill>
                  <w14:solidFill>
                    <w14:schemeClr w14:val="tx1"/>
                  </w14:solidFill>
                </w14:textFill>
              </w:rPr>
              <w:t>6.是否倾听学生发言，是否作出即评价？</w:t>
            </w:r>
          </w:p>
        </w:tc>
        <w:tc>
          <w:tcPr>
            <w:tcW w:w="4050" w:type="dxa"/>
          </w:tcPr>
          <w:p>
            <w:pPr>
              <w:pStyle w:val="15"/>
              <w:rPr>
                <w:color w:val="000000" w:themeColor="text1"/>
                <w:spacing w:val="-1"/>
                <w:w w:val="99"/>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0" w:hRule="atLeast"/>
        </w:trPr>
        <w:tc>
          <w:tcPr>
            <w:tcW w:w="1470" w:type="dxa"/>
            <w:vMerge w:val="continue"/>
            <w:tcBorders>
              <w:top w:val="nil"/>
            </w:tcBorders>
          </w:tcPr>
          <w:p>
            <w:pPr>
              <w:rPr>
                <w:b/>
                <w:bCs/>
                <w:color w:val="000000" w:themeColor="text1"/>
                <w:spacing w:val="-1"/>
                <w:w w:val="99"/>
                <w:sz w:val="21"/>
                <w14:textFill>
                  <w14:solidFill>
                    <w14:schemeClr w14:val="tx1"/>
                  </w14:solidFill>
                </w14:textFill>
              </w:rPr>
            </w:pPr>
          </w:p>
        </w:tc>
        <w:tc>
          <w:tcPr>
            <w:tcW w:w="4620" w:type="dxa"/>
            <w:gridSpan w:val="2"/>
            <w:vAlign w:val="center"/>
          </w:tcPr>
          <w:p>
            <w:pPr>
              <w:pStyle w:val="15"/>
              <w:spacing w:before="107"/>
              <w:ind w:left="109" w:right="-15"/>
              <w:jc w:val="both"/>
              <w:rPr>
                <w:rFonts w:ascii="仿宋" w:hAnsi="仿宋" w:eastAsia="仿宋" w:cs="仿宋"/>
                <w:color w:val="000000" w:themeColor="text1"/>
                <w:spacing w:val="-1"/>
                <w:w w:val="99"/>
                <w:sz w:val="21"/>
                <w14:textFill>
                  <w14:solidFill>
                    <w14:schemeClr w14:val="tx1"/>
                  </w14:solidFill>
                </w14:textFill>
              </w:rPr>
            </w:pPr>
            <w:r>
              <w:rPr>
                <w:rFonts w:hint="eastAsia" w:ascii="仿宋" w:hAnsi="仿宋" w:eastAsia="仿宋" w:cs="仿宋"/>
                <w:color w:val="000000" w:themeColor="text1"/>
                <w:spacing w:val="-1"/>
                <w:w w:val="99"/>
                <w:sz w:val="21"/>
                <w14:textFill>
                  <w14:solidFill>
                    <w14:schemeClr w14:val="tx1"/>
                  </w14:solidFill>
                </w14:textFill>
              </w:rPr>
              <w:t>7.能否通过恰当问题（如评价等）引导对学习主题的深入思考？</w:t>
            </w:r>
          </w:p>
        </w:tc>
        <w:tc>
          <w:tcPr>
            <w:tcW w:w="4050" w:type="dxa"/>
          </w:tcPr>
          <w:p>
            <w:pPr>
              <w:pStyle w:val="15"/>
              <w:rPr>
                <w:color w:val="000000" w:themeColor="text1"/>
                <w:spacing w:val="-1"/>
                <w:w w:val="99"/>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0" w:hRule="atLeast"/>
        </w:trPr>
        <w:tc>
          <w:tcPr>
            <w:tcW w:w="1470" w:type="dxa"/>
            <w:vMerge w:val="continue"/>
            <w:tcBorders>
              <w:top w:val="nil"/>
            </w:tcBorders>
          </w:tcPr>
          <w:p>
            <w:pPr>
              <w:rPr>
                <w:b/>
                <w:bCs/>
                <w:color w:val="000000" w:themeColor="text1"/>
                <w:spacing w:val="-1"/>
                <w:w w:val="99"/>
                <w:sz w:val="21"/>
                <w14:textFill>
                  <w14:solidFill>
                    <w14:schemeClr w14:val="tx1"/>
                  </w14:solidFill>
                </w14:textFill>
              </w:rPr>
            </w:pPr>
          </w:p>
        </w:tc>
        <w:tc>
          <w:tcPr>
            <w:tcW w:w="4620" w:type="dxa"/>
            <w:gridSpan w:val="2"/>
            <w:vAlign w:val="center"/>
          </w:tcPr>
          <w:p>
            <w:pPr>
              <w:pStyle w:val="15"/>
              <w:spacing w:before="108"/>
              <w:ind w:left="109" w:right="-15"/>
              <w:jc w:val="both"/>
              <w:rPr>
                <w:rFonts w:ascii="仿宋" w:hAnsi="仿宋" w:eastAsia="仿宋" w:cs="仿宋"/>
                <w:color w:val="000000" w:themeColor="text1"/>
                <w:spacing w:val="-1"/>
                <w:w w:val="99"/>
                <w:sz w:val="21"/>
                <w14:textFill>
                  <w14:solidFill>
                    <w14:schemeClr w14:val="tx1"/>
                  </w14:solidFill>
                </w14:textFill>
              </w:rPr>
            </w:pPr>
            <w:r>
              <w:rPr>
                <w:rFonts w:hint="eastAsia" w:ascii="仿宋" w:hAnsi="仿宋" w:eastAsia="仿宋" w:cs="仿宋"/>
                <w:color w:val="000000" w:themeColor="text1"/>
                <w:spacing w:val="-1"/>
                <w:w w:val="99"/>
                <w:sz w:val="21"/>
                <w14:textFill>
                  <w14:solidFill>
                    <w14:schemeClr w14:val="tx1"/>
                  </w14:solidFill>
                </w14:textFill>
              </w:rPr>
              <w:t>8.媒体（板书, 课件等）呈现是否合理，是否为学生学习提供了帮助？</w:t>
            </w:r>
          </w:p>
        </w:tc>
        <w:tc>
          <w:tcPr>
            <w:tcW w:w="4050" w:type="dxa"/>
          </w:tcPr>
          <w:p>
            <w:pPr>
              <w:pStyle w:val="15"/>
              <w:rPr>
                <w:color w:val="000000" w:themeColor="text1"/>
                <w:spacing w:val="-1"/>
                <w:w w:val="99"/>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470" w:type="dxa"/>
            <w:vMerge w:val="continue"/>
            <w:tcBorders>
              <w:top w:val="nil"/>
            </w:tcBorders>
          </w:tcPr>
          <w:p>
            <w:pPr>
              <w:rPr>
                <w:b/>
                <w:bCs/>
                <w:color w:val="000000" w:themeColor="text1"/>
                <w:spacing w:val="-1"/>
                <w:w w:val="99"/>
                <w:sz w:val="21"/>
                <w14:textFill>
                  <w14:solidFill>
                    <w14:schemeClr w14:val="tx1"/>
                  </w14:solidFill>
                </w14:textFill>
              </w:rPr>
            </w:pPr>
          </w:p>
        </w:tc>
        <w:tc>
          <w:tcPr>
            <w:tcW w:w="4620" w:type="dxa"/>
            <w:gridSpan w:val="2"/>
            <w:vAlign w:val="center"/>
          </w:tcPr>
          <w:p>
            <w:pPr>
              <w:pStyle w:val="15"/>
              <w:spacing w:before="95"/>
              <w:ind w:left="109"/>
              <w:jc w:val="both"/>
              <w:rPr>
                <w:rFonts w:ascii="仿宋" w:hAnsi="仿宋" w:eastAsia="仿宋" w:cs="仿宋"/>
                <w:color w:val="000000" w:themeColor="text1"/>
                <w:spacing w:val="-1"/>
                <w:w w:val="99"/>
                <w:sz w:val="21"/>
                <w14:textFill>
                  <w14:solidFill>
                    <w14:schemeClr w14:val="tx1"/>
                  </w14:solidFill>
                </w14:textFill>
              </w:rPr>
            </w:pPr>
            <w:r>
              <w:rPr>
                <w:rFonts w:hint="eastAsia" w:ascii="仿宋" w:hAnsi="仿宋" w:eastAsia="仿宋" w:cs="仿宋"/>
                <w:color w:val="000000" w:themeColor="text1"/>
                <w:spacing w:val="-1"/>
                <w:w w:val="99"/>
                <w:sz w:val="21"/>
                <w14:textFill>
                  <w14:solidFill>
                    <w14:schemeClr w14:val="tx1"/>
                  </w14:solidFill>
                </w14:textFill>
              </w:rPr>
              <w:t>9.教态是否自然，沉稳、愉快？</w:t>
            </w:r>
          </w:p>
        </w:tc>
        <w:tc>
          <w:tcPr>
            <w:tcW w:w="4050" w:type="dxa"/>
          </w:tcPr>
          <w:p>
            <w:pPr>
              <w:pStyle w:val="15"/>
              <w:rPr>
                <w:color w:val="000000" w:themeColor="text1"/>
                <w:spacing w:val="-1"/>
                <w:w w:val="99"/>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70" w:type="dxa"/>
            <w:vMerge w:val="continue"/>
            <w:tcBorders>
              <w:top w:val="nil"/>
            </w:tcBorders>
          </w:tcPr>
          <w:p>
            <w:pPr>
              <w:rPr>
                <w:b/>
                <w:bCs/>
                <w:color w:val="000000" w:themeColor="text1"/>
                <w:spacing w:val="-1"/>
                <w:w w:val="99"/>
                <w:sz w:val="21"/>
                <w14:textFill>
                  <w14:solidFill>
                    <w14:schemeClr w14:val="tx1"/>
                  </w14:solidFill>
                </w14:textFill>
              </w:rPr>
            </w:pPr>
          </w:p>
        </w:tc>
        <w:tc>
          <w:tcPr>
            <w:tcW w:w="4620" w:type="dxa"/>
            <w:gridSpan w:val="2"/>
            <w:vAlign w:val="center"/>
          </w:tcPr>
          <w:p>
            <w:pPr>
              <w:pStyle w:val="15"/>
              <w:spacing w:before="95"/>
              <w:ind w:left="109"/>
              <w:jc w:val="both"/>
              <w:rPr>
                <w:rFonts w:ascii="仿宋" w:hAnsi="仿宋" w:eastAsia="仿宋" w:cs="仿宋"/>
                <w:color w:val="000000" w:themeColor="text1"/>
                <w:spacing w:val="-1"/>
                <w:w w:val="99"/>
                <w:sz w:val="21"/>
                <w14:textFill>
                  <w14:solidFill>
                    <w14:schemeClr w14:val="tx1"/>
                  </w14:solidFill>
                </w14:textFill>
              </w:rPr>
            </w:pPr>
            <w:r>
              <w:rPr>
                <w:rFonts w:hint="eastAsia" w:ascii="仿宋" w:hAnsi="仿宋" w:eastAsia="仿宋" w:cs="仿宋"/>
                <w:color w:val="000000" w:themeColor="text1"/>
                <w:spacing w:val="-1"/>
                <w:w w:val="99"/>
                <w:sz w:val="21"/>
                <w14:textFill>
                  <w14:solidFill>
                    <w14:schemeClr w14:val="tx1"/>
                  </w14:solidFill>
                </w14:textFill>
              </w:rPr>
              <w:t>10.教学机智表现如何？</w:t>
            </w:r>
          </w:p>
        </w:tc>
        <w:tc>
          <w:tcPr>
            <w:tcW w:w="4050" w:type="dxa"/>
          </w:tcPr>
          <w:p>
            <w:pPr>
              <w:pStyle w:val="15"/>
              <w:rPr>
                <w:color w:val="000000" w:themeColor="text1"/>
                <w:spacing w:val="-1"/>
                <w:w w:val="99"/>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0" w:hRule="atLeast"/>
        </w:trPr>
        <w:tc>
          <w:tcPr>
            <w:tcW w:w="1470" w:type="dxa"/>
          </w:tcPr>
          <w:p>
            <w:pPr>
              <w:pStyle w:val="15"/>
              <w:rPr>
                <w:b/>
                <w:bCs/>
                <w:color w:val="000000" w:themeColor="text1"/>
                <w:spacing w:val="-1"/>
                <w:w w:val="99"/>
                <w:sz w:val="21"/>
                <w14:textFill>
                  <w14:solidFill>
                    <w14:schemeClr w14:val="tx1"/>
                  </w14:solidFill>
                </w14:textFill>
              </w:rPr>
            </w:pPr>
          </w:p>
          <w:p>
            <w:pPr>
              <w:pStyle w:val="15"/>
              <w:rPr>
                <w:b/>
                <w:bCs/>
                <w:color w:val="000000" w:themeColor="text1"/>
                <w:spacing w:val="-1"/>
                <w:w w:val="99"/>
                <w:sz w:val="21"/>
                <w14:textFill>
                  <w14:solidFill>
                    <w14:schemeClr w14:val="tx1"/>
                  </w14:solidFill>
                </w14:textFill>
              </w:rPr>
            </w:pPr>
          </w:p>
          <w:p>
            <w:pPr>
              <w:pStyle w:val="15"/>
              <w:rPr>
                <w:b/>
                <w:bCs/>
                <w:color w:val="000000" w:themeColor="text1"/>
                <w:spacing w:val="-1"/>
                <w:w w:val="99"/>
                <w:sz w:val="21"/>
                <w14:textFill>
                  <w14:solidFill>
                    <w14:schemeClr w14:val="tx1"/>
                  </w14:solidFill>
                </w14:textFill>
              </w:rPr>
            </w:pPr>
          </w:p>
          <w:p>
            <w:pPr>
              <w:pStyle w:val="15"/>
              <w:rPr>
                <w:b/>
                <w:bCs/>
                <w:color w:val="000000" w:themeColor="text1"/>
                <w:spacing w:val="-1"/>
                <w:w w:val="99"/>
                <w:sz w:val="21"/>
                <w14:textFill>
                  <w14:solidFill>
                    <w14:schemeClr w14:val="tx1"/>
                  </w14:solidFill>
                </w14:textFill>
              </w:rPr>
            </w:pPr>
          </w:p>
          <w:p>
            <w:pPr>
              <w:pStyle w:val="15"/>
              <w:rPr>
                <w:b/>
                <w:bCs/>
                <w:color w:val="000000" w:themeColor="text1"/>
                <w:spacing w:val="-1"/>
                <w:w w:val="99"/>
                <w:sz w:val="21"/>
                <w14:textFill>
                  <w14:solidFill>
                    <w14:schemeClr w14:val="tx1"/>
                  </w14:solidFill>
                </w14:textFill>
              </w:rPr>
            </w:pPr>
          </w:p>
          <w:p>
            <w:pPr>
              <w:pStyle w:val="15"/>
              <w:rPr>
                <w:b/>
                <w:bCs/>
                <w:color w:val="000000" w:themeColor="text1"/>
                <w:spacing w:val="-1"/>
                <w:w w:val="99"/>
                <w:sz w:val="21"/>
                <w14:textFill>
                  <w14:solidFill>
                    <w14:schemeClr w14:val="tx1"/>
                  </w14:solidFill>
                </w14:textFill>
              </w:rPr>
            </w:pPr>
          </w:p>
          <w:p>
            <w:pPr>
              <w:pStyle w:val="15"/>
              <w:spacing w:before="1"/>
              <w:rPr>
                <w:b/>
                <w:bCs/>
                <w:color w:val="000000" w:themeColor="text1"/>
                <w:spacing w:val="-1"/>
                <w:w w:val="99"/>
                <w:sz w:val="21"/>
                <w14:textFill>
                  <w14:solidFill>
                    <w14:schemeClr w14:val="tx1"/>
                  </w14:solidFill>
                </w14:textFill>
              </w:rPr>
            </w:pPr>
          </w:p>
          <w:p>
            <w:pPr>
              <w:pStyle w:val="15"/>
              <w:ind w:left="212" w:right="204"/>
              <w:jc w:val="center"/>
              <w:rPr>
                <w:b/>
                <w:bCs/>
                <w:color w:val="000000" w:themeColor="text1"/>
                <w:spacing w:val="-1"/>
                <w:w w:val="99"/>
                <w:sz w:val="21"/>
                <w14:textFill>
                  <w14:solidFill>
                    <w14:schemeClr w14:val="tx1"/>
                  </w14:solidFill>
                </w14:textFill>
              </w:rPr>
            </w:pPr>
            <w:r>
              <w:rPr>
                <w:rFonts w:hint="eastAsia"/>
                <w:b/>
                <w:bCs/>
                <w:color w:val="000000" w:themeColor="text1"/>
                <w:spacing w:val="-1"/>
                <w:w w:val="99"/>
                <w:sz w:val="21"/>
                <w14:textFill>
                  <w14:solidFill>
                    <w14:schemeClr w14:val="tx1"/>
                  </w14:solidFill>
                </w14:textFill>
              </w:rPr>
              <w:t>总体评价</w:t>
            </w:r>
          </w:p>
        </w:tc>
        <w:tc>
          <w:tcPr>
            <w:tcW w:w="8670" w:type="dxa"/>
            <w:gridSpan w:val="3"/>
          </w:tcPr>
          <w:p>
            <w:pPr>
              <w:pStyle w:val="15"/>
              <w:rPr>
                <w:color w:val="000000" w:themeColor="text1"/>
                <w:spacing w:val="-1"/>
                <w:w w:val="99"/>
                <w:sz w:val="21"/>
                <w14:textFill>
                  <w14:solidFill>
                    <w14:schemeClr w14:val="tx1"/>
                  </w14:solidFill>
                </w14:textFill>
              </w:rPr>
            </w:pPr>
          </w:p>
        </w:tc>
      </w:tr>
    </w:tbl>
    <w:p>
      <w:pP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sectPr>
          <w:pgSz w:w="11850" w:h="16790"/>
          <w:pgMar w:top="1100" w:right="820" w:bottom="760" w:left="760" w:header="0" w:footer="567" w:gutter="0"/>
          <w:cols w:space="720" w:num="1"/>
        </w:sect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注：</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课堂观察记录（教师行为）作为教研实践拓展内容，根据专业要求填写，一般要求</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3份</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w:t>
      </w:r>
    </w:p>
    <w:p>
      <w:pPr>
        <w:spacing w:before="40"/>
        <w:ind w:left="3399"/>
        <w:rPr>
          <w:b/>
          <w:color w:val="000000" w:themeColor="text1"/>
          <w:sz w:val="32"/>
          <w14:textFill>
            <w14:solidFill>
              <w14:schemeClr w14:val="tx1"/>
            </w14:solidFill>
          </w14:textFill>
        </w:rPr>
      </w:pPr>
      <w:r>
        <w:rPr>
          <w:rFonts w:hint="eastAsia"/>
          <w:b/>
          <w:color w:val="000000" w:themeColor="text1"/>
          <w:sz w:val="32"/>
          <w:lang w:val="en-US"/>
          <w14:textFill>
            <w14:solidFill>
              <w14:schemeClr w14:val="tx1"/>
            </w14:solidFill>
          </w14:textFill>
        </w:rPr>
        <w:t xml:space="preserve">表2-4 </w:t>
      </w:r>
      <w:r>
        <w:rPr>
          <w:b/>
          <w:color w:val="000000" w:themeColor="text1"/>
          <w:sz w:val="32"/>
          <w14:textFill>
            <w14:solidFill>
              <w14:schemeClr w14:val="tx1"/>
            </w14:solidFill>
          </w14:textFill>
        </w:rPr>
        <w:t>课堂观察表（学生行为）</w:t>
      </w:r>
    </w:p>
    <w:p>
      <w:pPr>
        <w:pStyle w:val="5"/>
        <w:rPr>
          <w:rFonts w:ascii="Times New Roman"/>
          <w:color w:val="000000" w:themeColor="text1"/>
          <w:sz w:val="20"/>
          <w14:textFill>
            <w14:solidFill>
              <w14:schemeClr w14:val="tx1"/>
            </w14:solidFill>
          </w14:textFill>
        </w:rPr>
      </w:pPr>
    </w:p>
    <w:tbl>
      <w:tblPr>
        <w:tblStyle w:val="9"/>
        <w:tblW w:w="10155" w:type="dxa"/>
        <w:tblInd w:w="1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9"/>
        <w:gridCol w:w="1773"/>
        <w:gridCol w:w="1173"/>
        <w:gridCol w:w="2404"/>
        <w:gridCol w:w="1392"/>
        <w:gridCol w:w="20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1389" w:type="dxa"/>
            <w:vAlign w:val="center"/>
          </w:tcPr>
          <w:p>
            <w:pPr>
              <w:pStyle w:val="15"/>
              <w:jc w:val="center"/>
              <w:rPr>
                <w:b/>
                <w:bCs/>
                <w:color w:val="000000" w:themeColor="text1"/>
                <w:spacing w:val="-1"/>
                <w:w w:val="99"/>
                <w:sz w:val="21"/>
                <w:lang w:val="en-US"/>
                <w14:textFill>
                  <w14:solidFill>
                    <w14:schemeClr w14:val="tx1"/>
                  </w14:solidFill>
                </w14:textFill>
              </w:rPr>
            </w:pPr>
            <w:r>
              <w:rPr>
                <w:rFonts w:hint="eastAsia"/>
                <w:b/>
                <w:bCs/>
                <w:color w:val="000000" w:themeColor="text1"/>
                <w:spacing w:val="-1"/>
                <w:w w:val="99"/>
                <w:sz w:val="21"/>
                <w:lang w:val="en-US"/>
                <w14:textFill>
                  <w14:solidFill>
                    <w14:schemeClr w14:val="tx1"/>
                  </w14:solidFill>
                </w14:textFill>
              </w:rPr>
              <w:t>授课人</w:t>
            </w:r>
          </w:p>
        </w:tc>
        <w:tc>
          <w:tcPr>
            <w:tcW w:w="1773" w:type="dxa"/>
            <w:tcBorders>
              <w:right w:val="single" w:color="auto" w:sz="4" w:space="0"/>
            </w:tcBorders>
            <w:vAlign w:val="center"/>
          </w:tcPr>
          <w:p>
            <w:pPr>
              <w:pStyle w:val="15"/>
              <w:jc w:val="center"/>
              <w:rPr>
                <w:color w:val="000000" w:themeColor="text1"/>
                <w:spacing w:val="-1"/>
                <w:w w:val="99"/>
                <w:sz w:val="21"/>
                <w14:textFill>
                  <w14:solidFill>
                    <w14:schemeClr w14:val="tx1"/>
                  </w14:solidFill>
                </w14:textFill>
              </w:rPr>
            </w:pPr>
          </w:p>
        </w:tc>
        <w:tc>
          <w:tcPr>
            <w:tcW w:w="1173" w:type="dxa"/>
            <w:tcBorders>
              <w:left w:val="single" w:color="auto" w:sz="4" w:space="0"/>
              <w:right w:val="single" w:color="auto" w:sz="4" w:space="0"/>
            </w:tcBorders>
            <w:vAlign w:val="center"/>
          </w:tcPr>
          <w:p>
            <w:pPr>
              <w:pStyle w:val="15"/>
              <w:jc w:val="center"/>
              <w:rPr>
                <w:color w:val="000000" w:themeColor="text1"/>
                <w:spacing w:val="-1"/>
                <w:w w:val="99"/>
                <w:sz w:val="21"/>
                <w:lang w:val="en-US"/>
                <w14:textFill>
                  <w14:solidFill>
                    <w14:schemeClr w14:val="tx1"/>
                  </w14:solidFill>
                </w14:textFill>
              </w:rPr>
            </w:pPr>
            <w:r>
              <w:rPr>
                <w:rFonts w:hint="eastAsia"/>
                <w:b/>
                <w:bCs/>
                <w:color w:val="000000" w:themeColor="text1"/>
                <w:spacing w:val="-1"/>
                <w:w w:val="99"/>
                <w:sz w:val="21"/>
                <w:lang w:val="en-US"/>
                <w14:textFill>
                  <w14:solidFill>
                    <w14:schemeClr w14:val="tx1"/>
                  </w14:solidFill>
                </w14:textFill>
              </w:rPr>
              <w:t>学校班级</w:t>
            </w:r>
          </w:p>
        </w:tc>
        <w:tc>
          <w:tcPr>
            <w:tcW w:w="2404" w:type="dxa"/>
            <w:tcBorders>
              <w:left w:val="single" w:color="auto" w:sz="4" w:space="0"/>
              <w:right w:val="single" w:color="auto" w:sz="4" w:space="0"/>
            </w:tcBorders>
            <w:vAlign w:val="center"/>
          </w:tcPr>
          <w:p>
            <w:pPr>
              <w:pStyle w:val="15"/>
              <w:jc w:val="center"/>
              <w:rPr>
                <w:color w:val="000000" w:themeColor="text1"/>
                <w:spacing w:val="-1"/>
                <w:w w:val="99"/>
                <w:sz w:val="21"/>
                <w14:textFill>
                  <w14:solidFill>
                    <w14:schemeClr w14:val="tx1"/>
                  </w14:solidFill>
                </w14:textFill>
              </w:rPr>
            </w:pPr>
          </w:p>
        </w:tc>
        <w:tc>
          <w:tcPr>
            <w:tcW w:w="1392" w:type="dxa"/>
            <w:tcBorders>
              <w:left w:val="single" w:color="auto" w:sz="4" w:space="0"/>
              <w:right w:val="single" w:color="auto" w:sz="4" w:space="0"/>
            </w:tcBorders>
            <w:vAlign w:val="center"/>
          </w:tcPr>
          <w:p>
            <w:pPr>
              <w:pStyle w:val="15"/>
              <w:jc w:val="center"/>
              <w:rPr>
                <w:color w:val="000000" w:themeColor="text1"/>
                <w:spacing w:val="-1"/>
                <w:w w:val="99"/>
                <w:sz w:val="21"/>
                <w:lang w:val="en-US"/>
                <w14:textFill>
                  <w14:solidFill>
                    <w14:schemeClr w14:val="tx1"/>
                  </w14:solidFill>
                </w14:textFill>
              </w:rPr>
            </w:pPr>
            <w:r>
              <w:rPr>
                <w:rFonts w:hint="eastAsia"/>
                <w:b/>
                <w:bCs/>
                <w:color w:val="000000" w:themeColor="text1"/>
                <w:spacing w:val="-1"/>
                <w:w w:val="99"/>
                <w:sz w:val="21"/>
                <w:lang w:val="en-US"/>
                <w14:textFill>
                  <w14:solidFill>
                    <w14:schemeClr w14:val="tx1"/>
                  </w14:solidFill>
                </w14:textFill>
              </w:rPr>
              <w:t>观察人</w:t>
            </w:r>
          </w:p>
        </w:tc>
        <w:tc>
          <w:tcPr>
            <w:tcW w:w="2024" w:type="dxa"/>
            <w:tcBorders>
              <w:left w:val="single" w:color="auto" w:sz="4" w:space="0"/>
            </w:tcBorders>
            <w:vAlign w:val="center"/>
          </w:tcPr>
          <w:p>
            <w:pPr>
              <w:pStyle w:val="15"/>
              <w:jc w:val="center"/>
              <w:rPr>
                <w:color w:val="000000" w:themeColor="text1"/>
                <w:spacing w:val="-1"/>
                <w:w w:val="99"/>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1389" w:type="dxa"/>
            <w:vAlign w:val="center"/>
          </w:tcPr>
          <w:p>
            <w:pPr>
              <w:pStyle w:val="15"/>
              <w:jc w:val="center"/>
              <w:rPr>
                <w:b/>
                <w:bCs/>
                <w:color w:val="000000" w:themeColor="text1"/>
                <w:spacing w:val="-1"/>
                <w:w w:val="99"/>
                <w:sz w:val="21"/>
                <w:lang w:val="en-US"/>
                <w14:textFill>
                  <w14:solidFill>
                    <w14:schemeClr w14:val="tx1"/>
                  </w14:solidFill>
                </w14:textFill>
              </w:rPr>
            </w:pPr>
            <w:r>
              <w:rPr>
                <w:rFonts w:hint="eastAsia"/>
                <w:b/>
                <w:bCs/>
                <w:color w:val="000000" w:themeColor="text1"/>
                <w:spacing w:val="-1"/>
                <w:w w:val="99"/>
                <w:sz w:val="21"/>
                <w:lang w:val="en-US"/>
                <w14:textFill>
                  <w14:solidFill>
                    <w14:schemeClr w14:val="tx1"/>
                  </w14:solidFill>
                </w14:textFill>
              </w:rPr>
              <w:t>课题</w:t>
            </w:r>
          </w:p>
        </w:tc>
        <w:tc>
          <w:tcPr>
            <w:tcW w:w="8766" w:type="dxa"/>
            <w:gridSpan w:val="5"/>
            <w:vAlign w:val="center"/>
          </w:tcPr>
          <w:p>
            <w:pPr>
              <w:pStyle w:val="15"/>
              <w:jc w:val="center"/>
              <w:rPr>
                <w:color w:val="000000" w:themeColor="text1"/>
                <w:spacing w:val="-1"/>
                <w:w w:val="99"/>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1389" w:type="dxa"/>
            <w:vAlign w:val="center"/>
          </w:tcPr>
          <w:p>
            <w:pPr>
              <w:pStyle w:val="15"/>
              <w:jc w:val="center"/>
              <w:rPr>
                <w:b/>
                <w:bCs/>
                <w:color w:val="000000" w:themeColor="text1"/>
                <w:spacing w:val="-1"/>
                <w:w w:val="99"/>
                <w:sz w:val="21"/>
                <w14:textFill>
                  <w14:solidFill>
                    <w14:schemeClr w14:val="tx1"/>
                  </w14:solidFill>
                </w14:textFill>
              </w:rPr>
            </w:pPr>
            <w:r>
              <w:rPr>
                <w:rFonts w:hint="eastAsia"/>
                <w:b/>
                <w:bCs/>
                <w:color w:val="000000" w:themeColor="text1"/>
                <w:spacing w:val="-1"/>
                <w:w w:val="99"/>
                <w:sz w:val="21"/>
                <w14:textFill>
                  <w14:solidFill>
                    <w14:schemeClr w14:val="tx1"/>
                  </w14:solidFill>
                </w14:textFill>
              </w:rPr>
              <w:t>视角</w:t>
            </w:r>
          </w:p>
        </w:tc>
        <w:tc>
          <w:tcPr>
            <w:tcW w:w="5350" w:type="dxa"/>
            <w:gridSpan w:val="3"/>
            <w:vAlign w:val="center"/>
          </w:tcPr>
          <w:p>
            <w:pPr>
              <w:pStyle w:val="15"/>
              <w:jc w:val="center"/>
              <w:rPr>
                <w:b/>
                <w:bCs/>
                <w:color w:val="000000" w:themeColor="text1"/>
                <w:spacing w:val="-1"/>
                <w:w w:val="99"/>
                <w:sz w:val="21"/>
                <w14:textFill>
                  <w14:solidFill>
                    <w14:schemeClr w14:val="tx1"/>
                  </w14:solidFill>
                </w14:textFill>
              </w:rPr>
            </w:pPr>
            <w:r>
              <w:rPr>
                <w:rFonts w:hint="eastAsia"/>
                <w:b/>
                <w:bCs/>
                <w:color w:val="000000" w:themeColor="text1"/>
                <w:spacing w:val="-1"/>
                <w:w w:val="99"/>
                <w:sz w:val="21"/>
                <w14:textFill>
                  <w14:solidFill>
                    <w14:schemeClr w14:val="tx1"/>
                  </w14:solidFill>
                </w14:textFill>
              </w:rPr>
              <w:t>观察点</w:t>
            </w:r>
          </w:p>
        </w:tc>
        <w:tc>
          <w:tcPr>
            <w:tcW w:w="3416" w:type="dxa"/>
            <w:gridSpan w:val="2"/>
            <w:vAlign w:val="center"/>
          </w:tcPr>
          <w:p>
            <w:pPr>
              <w:pStyle w:val="15"/>
              <w:jc w:val="center"/>
              <w:rPr>
                <w:b/>
                <w:bCs/>
                <w:color w:val="000000" w:themeColor="text1"/>
                <w:spacing w:val="-1"/>
                <w:w w:val="99"/>
                <w:sz w:val="21"/>
                <w14:textFill>
                  <w14:solidFill>
                    <w14:schemeClr w14:val="tx1"/>
                  </w14:solidFill>
                </w14:textFill>
              </w:rPr>
            </w:pPr>
            <w:r>
              <w:rPr>
                <w:rFonts w:hint="eastAsia"/>
                <w:b/>
                <w:bCs/>
                <w:color w:val="000000" w:themeColor="text1"/>
                <w:spacing w:val="-1"/>
                <w:w w:val="99"/>
                <w:sz w:val="21"/>
                <w14:textFill>
                  <w14:solidFill>
                    <w14:schemeClr w14:val="tx1"/>
                  </w14:solidFill>
                </w14:textFill>
              </w:rPr>
              <w:t>观察结果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1389" w:type="dxa"/>
            <w:vMerge w:val="restart"/>
            <w:vAlign w:val="center"/>
          </w:tcPr>
          <w:p>
            <w:pPr>
              <w:pStyle w:val="15"/>
              <w:jc w:val="center"/>
              <w:rPr>
                <w:b/>
                <w:bCs/>
                <w:color w:val="000000" w:themeColor="text1"/>
                <w:spacing w:val="-1"/>
                <w:w w:val="99"/>
                <w:sz w:val="21"/>
                <w14:textFill>
                  <w14:solidFill>
                    <w14:schemeClr w14:val="tx1"/>
                  </w14:solidFill>
                </w14:textFill>
              </w:rPr>
            </w:pPr>
            <w:r>
              <w:rPr>
                <w:rFonts w:hint="eastAsia"/>
                <w:b/>
                <w:bCs/>
                <w:color w:val="000000" w:themeColor="text1"/>
                <w:spacing w:val="-1"/>
                <w:w w:val="99"/>
                <w:sz w:val="21"/>
                <w14:textFill>
                  <w14:solidFill>
                    <w14:schemeClr w14:val="tx1"/>
                  </w14:solidFill>
                </w14:textFill>
              </w:rPr>
              <w:t>倾听</w:t>
            </w:r>
          </w:p>
        </w:tc>
        <w:tc>
          <w:tcPr>
            <w:tcW w:w="5350" w:type="dxa"/>
            <w:gridSpan w:val="3"/>
            <w:vAlign w:val="center"/>
          </w:tcPr>
          <w:p>
            <w:pPr>
              <w:pStyle w:val="15"/>
              <w:jc w:val="both"/>
              <w:rPr>
                <w:rFonts w:ascii="仿宋" w:hAnsi="仿宋" w:eastAsia="仿宋" w:cs="仿宋"/>
                <w:color w:val="000000" w:themeColor="text1"/>
                <w:spacing w:val="-1"/>
                <w:w w:val="99"/>
                <w:sz w:val="21"/>
                <w14:textFill>
                  <w14:solidFill>
                    <w14:schemeClr w14:val="tx1"/>
                  </w14:solidFill>
                </w14:textFill>
              </w:rPr>
            </w:pPr>
            <w:r>
              <w:rPr>
                <w:rFonts w:hint="eastAsia" w:ascii="仿宋" w:hAnsi="仿宋" w:eastAsia="仿宋" w:cs="仿宋"/>
                <w:color w:val="000000" w:themeColor="text1"/>
                <w:spacing w:val="-1"/>
                <w:w w:val="99"/>
                <w:sz w:val="21"/>
                <w14:textFill>
                  <w14:solidFill>
                    <w14:schemeClr w14:val="tx1"/>
                  </w14:solidFill>
                </w14:textFill>
              </w:rPr>
              <w:t>有多少学生能倾听老师的讲课，倾听多长时间？</w:t>
            </w:r>
          </w:p>
        </w:tc>
        <w:tc>
          <w:tcPr>
            <w:tcW w:w="3416" w:type="dxa"/>
            <w:gridSpan w:val="2"/>
          </w:tcPr>
          <w:p>
            <w:pPr>
              <w:pStyle w:val="15"/>
              <w:rPr>
                <w:color w:val="000000" w:themeColor="text1"/>
                <w:spacing w:val="-1"/>
                <w:w w:val="99"/>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1389" w:type="dxa"/>
            <w:vMerge w:val="continue"/>
            <w:tcBorders>
              <w:top w:val="nil"/>
            </w:tcBorders>
            <w:vAlign w:val="center"/>
          </w:tcPr>
          <w:p>
            <w:pPr>
              <w:pStyle w:val="15"/>
              <w:jc w:val="center"/>
              <w:rPr>
                <w:b/>
                <w:bCs/>
                <w:color w:val="000000" w:themeColor="text1"/>
                <w:spacing w:val="-1"/>
                <w:w w:val="99"/>
                <w:sz w:val="21"/>
                <w14:textFill>
                  <w14:solidFill>
                    <w14:schemeClr w14:val="tx1"/>
                  </w14:solidFill>
                </w14:textFill>
              </w:rPr>
            </w:pPr>
          </w:p>
        </w:tc>
        <w:tc>
          <w:tcPr>
            <w:tcW w:w="5350" w:type="dxa"/>
            <w:gridSpan w:val="3"/>
            <w:vAlign w:val="center"/>
          </w:tcPr>
          <w:p>
            <w:pPr>
              <w:pStyle w:val="15"/>
              <w:jc w:val="both"/>
              <w:rPr>
                <w:rFonts w:ascii="仿宋" w:hAnsi="仿宋" w:eastAsia="仿宋" w:cs="仿宋"/>
                <w:color w:val="000000" w:themeColor="text1"/>
                <w:spacing w:val="-1"/>
                <w:w w:val="99"/>
                <w:sz w:val="21"/>
                <w14:textFill>
                  <w14:solidFill>
                    <w14:schemeClr w14:val="tx1"/>
                  </w14:solidFill>
                </w14:textFill>
              </w:rPr>
            </w:pPr>
            <w:r>
              <w:rPr>
                <w:rFonts w:hint="eastAsia" w:ascii="仿宋" w:hAnsi="仿宋" w:eastAsia="仿宋" w:cs="仿宋"/>
                <w:color w:val="000000" w:themeColor="text1"/>
                <w:spacing w:val="-1"/>
                <w:w w:val="99"/>
                <w:sz w:val="21"/>
                <w14:textFill>
                  <w14:solidFill>
                    <w14:schemeClr w14:val="tx1"/>
                  </w14:solidFill>
                </w14:textFill>
              </w:rPr>
              <w:t>有多少学生能倾听同学的发言？</w:t>
            </w:r>
          </w:p>
        </w:tc>
        <w:tc>
          <w:tcPr>
            <w:tcW w:w="3416" w:type="dxa"/>
            <w:gridSpan w:val="2"/>
          </w:tcPr>
          <w:p>
            <w:pPr>
              <w:pStyle w:val="15"/>
              <w:rPr>
                <w:color w:val="000000" w:themeColor="text1"/>
                <w:spacing w:val="-1"/>
                <w:w w:val="99"/>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7" w:hRule="atLeast"/>
        </w:trPr>
        <w:tc>
          <w:tcPr>
            <w:tcW w:w="1389" w:type="dxa"/>
            <w:vMerge w:val="continue"/>
            <w:tcBorders>
              <w:top w:val="nil"/>
            </w:tcBorders>
            <w:vAlign w:val="center"/>
          </w:tcPr>
          <w:p>
            <w:pPr>
              <w:pStyle w:val="15"/>
              <w:jc w:val="center"/>
              <w:rPr>
                <w:b/>
                <w:bCs/>
                <w:color w:val="000000" w:themeColor="text1"/>
                <w:spacing w:val="-1"/>
                <w:w w:val="99"/>
                <w:sz w:val="21"/>
                <w14:textFill>
                  <w14:solidFill>
                    <w14:schemeClr w14:val="tx1"/>
                  </w14:solidFill>
                </w14:textFill>
              </w:rPr>
            </w:pPr>
          </w:p>
        </w:tc>
        <w:tc>
          <w:tcPr>
            <w:tcW w:w="5350" w:type="dxa"/>
            <w:gridSpan w:val="3"/>
            <w:vAlign w:val="center"/>
          </w:tcPr>
          <w:p>
            <w:pPr>
              <w:pStyle w:val="15"/>
              <w:jc w:val="both"/>
              <w:rPr>
                <w:rFonts w:ascii="仿宋" w:hAnsi="仿宋" w:eastAsia="仿宋" w:cs="仿宋"/>
                <w:color w:val="000000" w:themeColor="text1"/>
                <w:spacing w:val="-1"/>
                <w:w w:val="99"/>
                <w:sz w:val="21"/>
                <w14:textFill>
                  <w14:solidFill>
                    <w14:schemeClr w14:val="tx1"/>
                  </w14:solidFill>
                </w14:textFill>
              </w:rPr>
            </w:pPr>
            <w:r>
              <w:rPr>
                <w:rFonts w:hint="eastAsia" w:ascii="仿宋" w:hAnsi="仿宋" w:eastAsia="仿宋" w:cs="仿宋"/>
                <w:color w:val="000000" w:themeColor="text1"/>
                <w:spacing w:val="-1"/>
                <w:w w:val="99"/>
                <w:sz w:val="21"/>
                <w14:textFill>
                  <w14:solidFill>
                    <w14:schemeClr w14:val="tx1"/>
                  </w14:solidFill>
                </w14:textFill>
              </w:rPr>
              <w:t>倾听时，学生有哪些辅助行为（记笔记、查阅、回应），有多少人发生这些行为？</w:t>
            </w:r>
          </w:p>
        </w:tc>
        <w:tc>
          <w:tcPr>
            <w:tcW w:w="3416" w:type="dxa"/>
            <w:gridSpan w:val="2"/>
          </w:tcPr>
          <w:p>
            <w:pPr>
              <w:pStyle w:val="15"/>
              <w:rPr>
                <w:color w:val="000000" w:themeColor="text1"/>
                <w:spacing w:val="-1"/>
                <w:w w:val="99"/>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1389" w:type="dxa"/>
            <w:vMerge w:val="restart"/>
            <w:vAlign w:val="center"/>
          </w:tcPr>
          <w:p>
            <w:pPr>
              <w:pStyle w:val="15"/>
              <w:jc w:val="center"/>
              <w:rPr>
                <w:b/>
                <w:bCs/>
                <w:color w:val="000000" w:themeColor="text1"/>
                <w:spacing w:val="-1"/>
                <w:w w:val="99"/>
                <w:sz w:val="21"/>
                <w14:textFill>
                  <w14:solidFill>
                    <w14:schemeClr w14:val="tx1"/>
                  </w14:solidFill>
                </w14:textFill>
              </w:rPr>
            </w:pPr>
            <w:r>
              <w:rPr>
                <w:rFonts w:hint="eastAsia"/>
                <w:b/>
                <w:bCs/>
                <w:color w:val="000000" w:themeColor="text1"/>
                <w:spacing w:val="-1"/>
                <w:w w:val="99"/>
                <w:sz w:val="21"/>
                <w14:textFill>
                  <w14:solidFill>
                    <w14:schemeClr w14:val="tx1"/>
                  </w14:solidFill>
                </w14:textFill>
              </w:rPr>
              <w:t>互动</w:t>
            </w:r>
          </w:p>
        </w:tc>
        <w:tc>
          <w:tcPr>
            <w:tcW w:w="5350" w:type="dxa"/>
            <w:gridSpan w:val="3"/>
            <w:vAlign w:val="center"/>
          </w:tcPr>
          <w:p>
            <w:pPr>
              <w:pStyle w:val="15"/>
              <w:jc w:val="both"/>
              <w:rPr>
                <w:rFonts w:ascii="仿宋" w:hAnsi="仿宋" w:eastAsia="仿宋" w:cs="仿宋"/>
                <w:color w:val="000000" w:themeColor="text1"/>
                <w:spacing w:val="-1"/>
                <w:w w:val="99"/>
                <w:sz w:val="21"/>
                <w14:textFill>
                  <w14:solidFill>
                    <w14:schemeClr w14:val="tx1"/>
                  </w14:solidFill>
                </w14:textFill>
              </w:rPr>
            </w:pPr>
          </w:p>
          <w:p>
            <w:pPr>
              <w:pStyle w:val="15"/>
              <w:jc w:val="both"/>
              <w:rPr>
                <w:rFonts w:ascii="仿宋" w:hAnsi="仿宋" w:eastAsia="仿宋" w:cs="仿宋"/>
                <w:color w:val="000000" w:themeColor="text1"/>
                <w:spacing w:val="-1"/>
                <w:w w:val="99"/>
                <w:sz w:val="21"/>
                <w14:textFill>
                  <w14:solidFill>
                    <w14:schemeClr w14:val="tx1"/>
                  </w14:solidFill>
                </w14:textFill>
              </w:rPr>
            </w:pPr>
            <w:r>
              <w:rPr>
                <w:rFonts w:hint="eastAsia" w:ascii="仿宋" w:hAnsi="仿宋" w:eastAsia="仿宋" w:cs="仿宋"/>
                <w:color w:val="000000" w:themeColor="text1"/>
                <w:spacing w:val="-1"/>
                <w:w w:val="99"/>
                <w:sz w:val="21"/>
                <w14:textFill>
                  <w14:solidFill>
                    <w14:schemeClr w14:val="tx1"/>
                  </w14:solidFill>
                </w14:textFill>
              </w:rPr>
              <w:t>有哪些互动行为？</w:t>
            </w:r>
          </w:p>
        </w:tc>
        <w:tc>
          <w:tcPr>
            <w:tcW w:w="3416" w:type="dxa"/>
            <w:gridSpan w:val="2"/>
          </w:tcPr>
          <w:p>
            <w:pPr>
              <w:pStyle w:val="15"/>
              <w:rPr>
                <w:color w:val="000000" w:themeColor="text1"/>
                <w:spacing w:val="-1"/>
                <w:w w:val="99"/>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1389" w:type="dxa"/>
            <w:vMerge w:val="continue"/>
            <w:tcBorders>
              <w:top w:val="nil"/>
            </w:tcBorders>
            <w:vAlign w:val="center"/>
          </w:tcPr>
          <w:p>
            <w:pPr>
              <w:pStyle w:val="15"/>
              <w:jc w:val="center"/>
              <w:rPr>
                <w:b/>
                <w:bCs/>
                <w:color w:val="000000" w:themeColor="text1"/>
                <w:spacing w:val="-1"/>
                <w:w w:val="99"/>
                <w:sz w:val="21"/>
                <w14:textFill>
                  <w14:solidFill>
                    <w14:schemeClr w14:val="tx1"/>
                  </w14:solidFill>
                </w14:textFill>
              </w:rPr>
            </w:pPr>
          </w:p>
        </w:tc>
        <w:tc>
          <w:tcPr>
            <w:tcW w:w="5350" w:type="dxa"/>
            <w:gridSpan w:val="3"/>
            <w:vAlign w:val="center"/>
          </w:tcPr>
          <w:p>
            <w:pPr>
              <w:pStyle w:val="15"/>
              <w:jc w:val="both"/>
              <w:rPr>
                <w:rFonts w:ascii="仿宋" w:hAnsi="仿宋" w:eastAsia="仿宋" w:cs="仿宋"/>
                <w:color w:val="000000" w:themeColor="text1"/>
                <w:spacing w:val="-1"/>
                <w:w w:val="99"/>
                <w:sz w:val="21"/>
                <w14:textFill>
                  <w14:solidFill>
                    <w14:schemeClr w14:val="tx1"/>
                  </w14:solidFill>
                </w14:textFill>
              </w:rPr>
            </w:pPr>
            <w:r>
              <w:rPr>
                <w:rFonts w:hint="eastAsia" w:ascii="仿宋" w:hAnsi="仿宋" w:eastAsia="仿宋" w:cs="仿宋"/>
                <w:color w:val="000000" w:themeColor="text1"/>
                <w:spacing w:val="-1"/>
                <w:w w:val="99"/>
                <w:sz w:val="21"/>
                <w14:textFill>
                  <w14:solidFill>
                    <w14:schemeClr w14:val="tx1"/>
                  </w14:solidFill>
                </w14:textFill>
              </w:rPr>
              <w:t>参与提问、回答的人数、时间、对象、过程、质量如何？</w:t>
            </w:r>
          </w:p>
        </w:tc>
        <w:tc>
          <w:tcPr>
            <w:tcW w:w="3416" w:type="dxa"/>
            <w:gridSpan w:val="2"/>
          </w:tcPr>
          <w:p>
            <w:pPr>
              <w:pStyle w:val="15"/>
              <w:rPr>
                <w:color w:val="000000" w:themeColor="text1"/>
                <w:spacing w:val="-1"/>
                <w:w w:val="99"/>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1389" w:type="dxa"/>
            <w:vMerge w:val="continue"/>
            <w:tcBorders>
              <w:top w:val="nil"/>
            </w:tcBorders>
            <w:vAlign w:val="center"/>
          </w:tcPr>
          <w:p>
            <w:pPr>
              <w:pStyle w:val="15"/>
              <w:jc w:val="center"/>
              <w:rPr>
                <w:b/>
                <w:bCs/>
                <w:color w:val="000000" w:themeColor="text1"/>
                <w:spacing w:val="-1"/>
                <w:w w:val="99"/>
                <w:sz w:val="21"/>
                <w14:textFill>
                  <w14:solidFill>
                    <w14:schemeClr w14:val="tx1"/>
                  </w14:solidFill>
                </w14:textFill>
              </w:rPr>
            </w:pPr>
          </w:p>
        </w:tc>
        <w:tc>
          <w:tcPr>
            <w:tcW w:w="5350" w:type="dxa"/>
            <w:gridSpan w:val="3"/>
            <w:vAlign w:val="center"/>
          </w:tcPr>
          <w:p>
            <w:pPr>
              <w:pStyle w:val="15"/>
              <w:jc w:val="both"/>
              <w:rPr>
                <w:rFonts w:ascii="仿宋" w:hAnsi="仿宋" w:eastAsia="仿宋" w:cs="仿宋"/>
                <w:color w:val="000000" w:themeColor="text1"/>
                <w:spacing w:val="-1"/>
                <w:w w:val="99"/>
                <w:sz w:val="21"/>
                <w14:textFill>
                  <w14:solidFill>
                    <w14:schemeClr w14:val="tx1"/>
                  </w14:solidFill>
                </w14:textFill>
              </w:rPr>
            </w:pPr>
            <w:r>
              <w:rPr>
                <w:rFonts w:hint="eastAsia" w:ascii="仿宋" w:hAnsi="仿宋" w:eastAsia="仿宋" w:cs="仿宋"/>
                <w:color w:val="000000" w:themeColor="text1"/>
                <w:spacing w:val="-1"/>
                <w:w w:val="99"/>
                <w:sz w:val="21"/>
                <w14:textFill>
                  <w14:solidFill>
                    <w14:schemeClr w14:val="tx1"/>
                  </w14:solidFill>
                </w14:textFill>
              </w:rPr>
              <w:t>参与小组讨论的人数、时间、对象、过程、质量如何？</w:t>
            </w:r>
          </w:p>
        </w:tc>
        <w:tc>
          <w:tcPr>
            <w:tcW w:w="3416" w:type="dxa"/>
            <w:gridSpan w:val="2"/>
          </w:tcPr>
          <w:p>
            <w:pPr>
              <w:pStyle w:val="15"/>
              <w:rPr>
                <w:color w:val="000000" w:themeColor="text1"/>
                <w:spacing w:val="-1"/>
                <w:w w:val="99"/>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7" w:hRule="atLeast"/>
        </w:trPr>
        <w:tc>
          <w:tcPr>
            <w:tcW w:w="1389" w:type="dxa"/>
            <w:vMerge w:val="continue"/>
            <w:tcBorders>
              <w:top w:val="nil"/>
            </w:tcBorders>
            <w:vAlign w:val="center"/>
          </w:tcPr>
          <w:p>
            <w:pPr>
              <w:pStyle w:val="15"/>
              <w:jc w:val="center"/>
              <w:rPr>
                <w:b/>
                <w:bCs/>
                <w:color w:val="000000" w:themeColor="text1"/>
                <w:spacing w:val="-1"/>
                <w:w w:val="99"/>
                <w:sz w:val="21"/>
                <w14:textFill>
                  <w14:solidFill>
                    <w14:schemeClr w14:val="tx1"/>
                  </w14:solidFill>
                </w14:textFill>
              </w:rPr>
            </w:pPr>
          </w:p>
        </w:tc>
        <w:tc>
          <w:tcPr>
            <w:tcW w:w="5350" w:type="dxa"/>
            <w:gridSpan w:val="3"/>
            <w:vAlign w:val="center"/>
          </w:tcPr>
          <w:p>
            <w:pPr>
              <w:pStyle w:val="15"/>
              <w:jc w:val="both"/>
              <w:rPr>
                <w:rFonts w:ascii="仿宋" w:hAnsi="仿宋" w:eastAsia="仿宋" w:cs="仿宋"/>
                <w:color w:val="000000" w:themeColor="text1"/>
                <w:spacing w:val="-1"/>
                <w:w w:val="99"/>
                <w:sz w:val="21"/>
                <w14:textFill>
                  <w14:solidFill>
                    <w14:schemeClr w14:val="tx1"/>
                  </w14:solidFill>
                </w14:textFill>
              </w:rPr>
            </w:pPr>
            <w:r>
              <w:rPr>
                <w:rFonts w:hint="eastAsia" w:ascii="仿宋" w:hAnsi="仿宋" w:eastAsia="仿宋" w:cs="仿宋"/>
                <w:color w:val="000000" w:themeColor="text1"/>
                <w:spacing w:val="-1"/>
                <w:w w:val="99"/>
                <w:sz w:val="21"/>
                <w14:textFill>
                  <w14:solidFill>
                    <w14:schemeClr w14:val="tx1"/>
                  </w14:solidFill>
                </w14:textFill>
              </w:rPr>
              <w:t>参与课堂互动（——个人、小组）的人数、时间、对象、过程、质量如何？</w:t>
            </w:r>
          </w:p>
        </w:tc>
        <w:tc>
          <w:tcPr>
            <w:tcW w:w="3416" w:type="dxa"/>
            <w:gridSpan w:val="2"/>
          </w:tcPr>
          <w:p>
            <w:pPr>
              <w:pStyle w:val="15"/>
              <w:rPr>
                <w:color w:val="000000" w:themeColor="text1"/>
                <w:spacing w:val="-1"/>
                <w:w w:val="99"/>
                <w:sz w:val="21"/>
                <w14:textFill>
                  <w14:solidFill>
                    <w14:schemeClr w14:val="tx1"/>
                  </w14:solidFill>
                </w14:textFill>
              </w:rPr>
            </w:pPr>
          </w:p>
          <w:p>
            <w:pPr>
              <w:pStyle w:val="15"/>
              <w:rPr>
                <w:color w:val="000000" w:themeColor="text1"/>
                <w:spacing w:val="-1"/>
                <w:w w:val="99"/>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7" w:hRule="atLeast"/>
        </w:trPr>
        <w:tc>
          <w:tcPr>
            <w:tcW w:w="1389" w:type="dxa"/>
            <w:vMerge w:val="restart"/>
            <w:vAlign w:val="center"/>
          </w:tcPr>
          <w:p>
            <w:pPr>
              <w:pStyle w:val="15"/>
              <w:jc w:val="center"/>
              <w:rPr>
                <w:b/>
                <w:bCs/>
                <w:color w:val="000000" w:themeColor="text1"/>
                <w:spacing w:val="-1"/>
                <w:w w:val="99"/>
                <w:sz w:val="21"/>
                <w14:textFill>
                  <w14:solidFill>
                    <w14:schemeClr w14:val="tx1"/>
                  </w14:solidFill>
                </w14:textFill>
              </w:rPr>
            </w:pPr>
            <w:r>
              <w:rPr>
                <w:rFonts w:hint="eastAsia"/>
                <w:b/>
                <w:bCs/>
                <w:color w:val="000000" w:themeColor="text1"/>
                <w:spacing w:val="-1"/>
                <w:w w:val="99"/>
                <w:sz w:val="21"/>
                <w14:textFill>
                  <w14:solidFill>
                    <w14:schemeClr w14:val="tx1"/>
                  </w14:solidFill>
                </w14:textFill>
              </w:rPr>
              <w:t>自主</w:t>
            </w:r>
          </w:p>
        </w:tc>
        <w:tc>
          <w:tcPr>
            <w:tcW w:w="5350" w:type="dxa"/>
            <w:gridSpan w:val="3"/>
            <w:vAlign w:val="center"/>
          </w:tcPr>
          <w:p>
            <w:pPr>
              <w:pStyle w:val="15"/>
              <w:jc w:val="both"/>
              <w:rPr>
                <w:rFonts w:ascii="仿宋" w:hAnsi="仿宋" w:eastAsia="仿宋" w:cs="仿宋"/>
                <w:color w:val="000000" w:themeColor="text1"/>
                <w:spacing w:val="-1"/>
                <w:w w:val="99"/>
                <w:sz w:val="21"/>
                <w14:textFill>
                  <w14:solidFill>
                    <w14:schemeClr w14:val="tx1"/>
                  </w14:solidFill>
                </w14:textFill>
              </w:rPr>
            </w:pPr>
            <w:r>
              <w:rPr>
                <w:rFonts w:hint="eastAsia" w:ascii="仿宋" w:hAnsi="仿宋" w:eastAsia="仿宋" w:cs="仿宋"/>
                <w:color w:val="000000" w:themeColor="text1"/>
                <w:spacing w:val="-1"/>
                <w:w w:val="99"/>
                <w:sz w:val="21"/>
                <w14:textFill>
                  <w14:solidFill>
                    <w14:schemeClr w14:val="tx1"/>
                  </w14:solidFill>
                </w14:textFill>
              </w:rPr>
              <w:t>学生可以自主学习的时间有多少，有多少人参与学困生的表现？</w:t>
            </w:r>
          </w:p>
        </w:tc>
        <w:tc>
          <w:tcPr>
            <w:tcW w:w="3416" w:type="dxa"/>
            <w:gridSpan w:val="2"/>
          </w:tcPr>
          <w:p>
            <w:pPr>
              <w:pStyle w:val="15"/>
              <w:rPr>
                <w:color w:val="000000" w:themeColor="text1"/>
                <w:spacing w:val="-1"/>
                <w:w w:val="99"/>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1389" w:type="dxa"/>
            <w:vMerge w:val="continue"/>
            <w:tcBorders>
              <w:top w:val="nil"/>
            </w:tcBorders>
          </w:tcPr>
          <w:p>
            <w:pPr>
              <w:pStyle w:val="15"/>
              <w:rPr>
                <w:b/>
                <w:bCs/>
                <w:color w:val="000000" w:themeColor="text1"/>
                <w:spacing w:val="-1"/>
                <w:w w:val="99"/>
                <w:sz w:val="21"/>
                <w14:textFill>
                  <w14:solidFill>
                    <w14:schemeClr w14:val="tx1"/>
                  </w14:solidFill>
                </w14:textFill>
              </w:rPr>
            </w:pPr>
          </w:p>
        </w:tc>
        <w:tc>
          <w:tcPr>
            <w:tcW w:w="5350" w:type="dxa"/>
            <w:gridSpan w:val="3"/>
            <w:vAlign w:val="center"/>
          </w:tcPr>
          <w:p>
            <w:pPr>
              <w:pStyle w:val="15"/>
              <w:jc w:val="both"/>
              <w:rPr>
                <w:rFonts w:ascii="仿宋" w:hAnsi="仿宋" w:eastAsia="仿宋" w:cs="仿宋"/>
                <w:color w:val="000000" w:themeColor="text1"/>
                <w:spacing w:val="-1"/>
                <w:w w:val="99"/>
                <w:sz w:val="21"/>
                <w14:textFill>
                  <w14:solidFill>
                    <w14:schemeClr w14:val="tx1"/>
                  </w14:solidFill>
                </w14:textFill>
              </w:rPr>
            </w:pPr>
            <w:r>
              <w:rPr>
                <w:rFonts w:hint="eastAsia" w:ascii="仿宋" w:hAnsi="仿宋" w:eastAsia="仿宋" w:cs="仿宋"/>
                <w:color w:val="000000" w:themeColor="text1"/>
                <w:spacing w:val="-1"/>
                <w:w w:val="99"/>
                <w:sz w:val="21"/>
                <w14:textFill>
                  <w14:solidFill>
                    <w14:schemeClr w14:val="tx1"/>
                  </w14:solidFill>
                </w14:textFill>
              </w:rPr>
              <w:t>学生自主学习形式（探究、记笔记、阅读、思考有哪些？）</w:t>
            </w:r>
          </w:p>
        </w:tc>
        <w:tc>
          <w:tcPr>
            <w:tcW w:w="3416" w:type="dxa"/>
            <w:gridSpan w:val="2"/>
          </w:tcPr>
          <w:p>
            <w:pPr>
              <w:pStyle w:val="15"/>
              <w:rPr>
                <w:color w:val="000000" w:themeColor="text1"/>
                <w:spacing w:val="-1"/>
                <w:w w:val="99"/>
                <w:sz w:val="21"/>
                <w14:textFill>
                  <w14:solidFill>
                    <w14:schemeClr w14:val="tx1"/>
                  </w14:solidFill>
                </w14:textFill>
              </w:rPr>
            </w:pPr>
          </w:p>
          <w:p>
            <w:pPr>
              <w:pStyle w:val="15"/>
              <w:rPr>
                <w:color w:val="000000" w:themeColor="text1"/>
                <w:spacing w:val="-1"/>
                <w:w w:val="99"/>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1389" w:type="dxa"/>
            <w:vMerge w:val="continue"/>
            <w:tcBorders>
              <w:top w:val="nil"/>
            </w:tcBorders>
          </w:tcPr>
          <w:p>
            <w:pPr>
              <w:pStyle w:val="15"/>
              <w:rPr>
                <w:b/>
                <w:bCs/>
                <w:color w:val="000000" w:themeColor="text1"/>
                <w:spacing w:val="-1"/>
                <w:w w:val="99"/>
                <w:sz w:val="21"/>
                <w14:textFill>
                  <w14:solidFill>
                    <w14:schemeClr w14:val="tx1"/>
                  </w14:solidFill>
                </w14:textFill>
              </w:rPr>
            </w:pPr>
          </w:p>
        </w:tc>
        <w:tc>
          <w:tcPr>
            <w:tcW w:w="5350" w:type="dxa"/>
            <w:gridSpan w:val="3"/>
            <w:vAlign w:val="center"/>
          </w:tcPr>
          <w:p>
            <w:pPr>
              <w:pStyle w:val="15"/>
              <w:jc w:val="both"/>
              <w:rPr>
                <w:rFonts w:ascii="仿宋" w:hAnsi="仿宋" w:eastAsia="仿宋" w:cs="仿宋"/>
                <w:color w:val="000000" w:themeColor="text1"/>
                <w:spacing w:val="-1"/>
                <w:w w:val="99"/>
                <w:sz w:val="21"/>
                <w14:textFill>
                  <w14:solidFill>
                    <w14:schemeClr w14:val="tx1"/>
                  </w14:solidFill>
                </w14:textFill>
              </w:rPr>
            </w:pPr>
            <w:r>
              <w:rPr>
                <w:rFonts w:hint="eastAsia" w:ascii="仿宋" w:hAnsi="仿宋" w:eastAsia="仿宋" w:cs="仿宋"/>
                <w:color w:val="000000" w:themeColor="text1"/>
                <w:spacing w:val="-1"/>
                <w:w w:val="99"/>
                <w:sz w:val="21"/>
                <w14:textFill>
                  <w14:solidFill>
                    <w14:schemeClr w14:val="tx1"/>
                  </w14:solidFill>
                </w14:textFill>
              </w:rPr>
              <w:t>学生自主学习有序吗？</w:t>
            </w:r>
          </w:p>
        </w:tc>
        <w:tc>
          <w:tcPr>
            <w:tcW w:w="3416" w:type="dxa"/>
            <w:gridSpan w:val="2"/>
          </w:tcPr>
          <w:p>
            <w:pPr>
              <w:pStyle w:val="15"/>
              <w:rPr>
                <w:color w:val="000000" w:themeColor="text1"/>
                <w:spacing w:val="-1"/>
                <w:w w:val="99"/>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1389" w:type="dxa"/>
            <w:vMerge w:val="continue"/>
            <w:tcBorders>
              <w:top w:val="nil"/>
            </w:tcBorders>
          </w:tcPr>
          <w:p>
            <w:pPr>
              <w:pStyle w:val="15"/>
              <w:rPr>
                <w:b/>
                <w:bCs/>
                <w:color w:val="000000" w:themeColor="text1"/>
                <w:spacing w:val="-1"/>
                <w:w w:val="99"/>
                <w:sz w:val="21"/>
                <w14:textFill>
                  <w14:solidFill>
                    <w14:schemeClr w14:val="tx1"/>
                  </w14:solidFill>
                </w14:textFill>
              </w:rPr>
            </w:pPr>
          </w:p>
        </w:tc>
        <w:tc>
          <w:tcPr>
            <w:tcW w:w="5350" w:type="dxa"/>
            <w:gridSpan w:val="3"/>
            <w:vAlign w:val="center"/>
          </w:tcPr>
          <w:p>
            <w:pPr>
              <w:pStyle w:val="15"/>
              <w:jc w:val="both"/>
              <w:rPr>
                <w:rFonts w:ascii="仿宋" w:hAnsi="仿宋" w:eastAsia="仿宋" w:cs="仿宋"/>
                <w:color w:val="000000" w:themeColor="text1"/>
                <w:spacing w:val="-1"/>
                <w:w w:val="99"/>
                <w:sz w:val="21"/>
                <w14:textFill>
                  <w14:solidFill>
                    <w14:schemeClr w14:val="tx1"/>
                  </w14:solidFill>
                </w14:textFill>
              </w:rPr>
            </w:pPr>
            <w:r>
              <w:rPr>
                <w:rFonts w:hint="eastAsia" w:ascii="仿宋" w:hAnsi="仿宋" w:eastAsia="仿宋" w:cs="仿宋"/>
                <w:color w:val="000000" w:themeColor="text1"/>
                <w:spacing w:val="-1"/>
                <w:w w:val="99"/>
                <w:sz w:val="21"/>
                <w14:textFill>
                  <w14:solidFill>
                    <w14:schemeClr w14:val="tx1"/>
                  </w14:solidFill>
                </w14:textFill>
              </w:rPr>
              <w:t>学生有无自主探究活动？</w:t>
            </w:r>
          </w:p>
        </w:tc>
        <w:tc>
          <w:tcPr>
            <w:tcW w:w="3416" w:type="dxa"/>
            <w:gridSpan w:val="2"/>
          </w:tcPr>
          <w:p>
            <w:pPr>
              <w:pStyle w:val="15"/>
              <w:rPr>
                <w:color w:val="000000" w:themeColor="text1"/>
                <w:spacing w:val="-1"/>
                <w:w w:val="99"/>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1389" w:type="dxa"/>
            <w:vMerge w:val="continue"/>
            <w:tcBorders>
              <w:top w:val="nil"/>
              <w:bottom w:val="single" w:color="auto" w:sz="4" w:space="0"/>
            </w:tcBorders>
          </w:tcPr>
          <w:p>
            <w:pPr>
              <w:pStyle w:val="15"/>
              <w:rPr>
                <w:b/>
                <w:bCs/>
                <w:color w:val="000000" w:themeColor="text1"/>
                <w:spacing w:val="-1"/>
                <w:w w:val="99"/>
                <w:sz w:val="21"/>
                <w14:textFill>
                  <w14:solidFill>
                    <w14:schemeClr w14:val="tx1"/>
                  </w14:solidFill>
                </w14:textFill>
              </w:rPr>
            </w:pPr>
          </w:p>
        </w:tc>
        <w:tc>
          <w:tcPr>
            <w:tcW w:w="5350" w:type="dxa"/>
            <w:gridSpan w:val="3"/>
            <w:tcBorders>
              <w:bottom w:val="single" w:color="auto" w:sz="4" w:space="0"/>
            </w:tcBorders>
            <w:vAlign w:val="center"/>
          </w:tcPr>
          <w:p>
            <w:pPr>
              <w:pStyle w:val="15"/>
              <w:jc w:val="both"/>
              <w:rPr>
                <w:rFonts w:ascii="仿宋" w:hAnsi="仿宋" w:eastAsia="仿宋" w:cs="仿宋"/>
                <w:color w:val="000000" w:themeColor="text1"/>
                <w:spacing w:val="-1"/>
                <w:w w:val="99"/>
                <w:sz w:val="21"/>
                <w14:textFill>
                  <w14:solidFill>
                    <w14:schemeClr w14:val="tx1"/>
                  </w14:solidFill>
                </w14:textFill>
              </w:rPr>
            </w:pPr>
            <w:r>
              <w:rPr>
                <w:rFonts w:hint="eastAsia" w:ascii="仿宋" w:hAnsi="仿宋" w:eastAsia="仿宋" w:cs="仿宋"/>
                <w:color w:val="000000" w:themeColor="text1"/>
                <w:spacing w:val="-1"/>
                <w:w w:val="99"/>
                <w:sz w:val="21"/>
                <w14:textFill>
                  <w14:solidFill>
                    <w14:schemeClr w14:val="tx1"/>
                  </w14:solidFill>
                </w14:textFill>
              </w:rPr>
              <w:t>学生自主学习的质量如何？</w:t>
            </w:r>
          </w:p>
        </w:tc>
        <w:tc>
          <w:tcPr>
            <w:tcW w:w="3416" w:type="dxa"/>
            <w:gridSpan w:val="2"/>
          </w:tcPr>
          <w:p>
            <w:pPr>
              <w:pStyle w:val="15"/>
              <w:rPr>
                <w:color w:val="000000" w:themeColor="text1"/>
                <w:spacing w:val="-1"/>
                <w:w w:val="99"/>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7" w:hRule="atLeast"/>
        </w:trPr>
        <w:tc>
          <w:tcPr>
            <w:tcW w:w="1389" w:type="dxa"/>
            <w:vMerge w:val="restart"/>
            <w:tcBorders>
              <w:top w:val="single" w:color="auto" w:sz="4" w:space="0"/>
              <w:left w:val="single" w:color="auto" w:sz="4" w:space="0"/>
            </w:tcBorders>
            <w:vAlign w:val="center"/>
          </w:tcPr>
          <w:p>
            <w:pPr>
              <w:pStyle w:val="15"/>
              <w:jc w:val="center"/>
              <w:rPr>
                <w:b/>
                <w:bCs/>
                <w:color w:val="000000" w:themeColor="text1"/>
                <w:spacing w:val="-1"/>
                <w:w w:val="99"/>
                <w:sz w:val="21"/>
                <w:lang w:val="en-US"/>
                <w14:textFill>
                  <w14:solidFill>
                    <w14:schemeClr w14:val="tx1"/>
                  </w14:solidFill>
                </w14:textFill>
              </w:rPr>
            </w:pPr>
            <w:r>
              <w:rPr>
                <w:rFonts w:hint="eastAsia"/>
                <w:b/>
                <w:bCs/>
                <w:color w:val="000000" w:themeColor="text1"/>
                <w:spacing w:val="-1"/>
                <w:w w:val="99"/>
                <w:sz w:val="21"/>
                <w:lang w:val="en-US"/>
                <w14:textFill>
                  <w14:solidFill>
                    <w14:schemeClr w14:val="tx1"/>
                  </w14:solidFill>
                </w14:textFill>
              </w:rPr>
              <w:t>达成</w:t>
            </w:r>
          </w:p>
        </w:tc>
        <w:tc>
          <w:tcPr>
            <w:tcW w:w="5350" w:type="dxa"/>
            <w:gridSpan w:val="3"/>
            <w:tcBorders>
              <w:top w:val="single" w:color="auto" w:sz="4" w:space="0"/>
            </w:tcBorders>
            <w:vAlign w:val="center"/>
          </w:tcPr>
          <w:p>
            <w:pPr>
              <w:pStyle w:val="15"/>
              <w:jc w:val="both"/>
              <w:rPr>
                <w:rFonts w:ascii="仿宋" w:hAnsi="仿宋" w:eastAsia="仿宋" w:cs="仿宋"/>
                <w:color w:val="000000" w:themeColor="text1"/>
                <w:spacing w:val="-1"/>
                <w:w w:val="99"/>
                <w:sz w:val="21"/>
                <w14:textFill>
                  <w14:solidFill>
                    <w14:schemeClr w14:val="tx1"/>
                  </w14:solidFill>
                </w14:textFill>
              </w:rPr>
            </w:pPr>
            <w:r>
              <w:rPr>
                <w:rFonts w:hint="eastAsia" w:ascii="仿宋" w:hAnsi="仿宋" w:eastAsia="仿宋" w:cs="仿宋"/>
                <w:color w:val="000000" w:themeColor="text1"/>
                <w:spacing w:val="-1"/>
                <w:w w:val="99"/>
                <w:sz w:val="21"/>
                <w14:textFill>
                  <w14:solidFill>
                    <w14:schemeClr w14:val="tx1"/>
                  </w14:solidFill>
                </w14:textFill>
              </w:rPr>
              <w:t>这堂课生成了什么目标？学生清楚这节课的学习目标吗？多少人清楚？</w:t>
            </w:r>
          </w:p>
        </w:tc>
        <w:tc>
          <w:tcPr>
            <w:tcW w:w="3416" w:type="dxa"/>
            <w:gridSpan w:val="2"/>
          </w:tcPr>
          <w:p>
            <w:pPr>
              <w:pStyle w:val="15"/>
              <w:rPr>
                <w:color w:val="000000" w:themeColor="text1"/>
                <w:spacing w:val="-1"/>
                <w:w w:val="99"/>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7" w:hRule="atLeast"/>
        </w:trPr>
        <w:tc>
          <w:tcPr>
            <w:tcW w:w="1389" w:type="dxa"/>
            <w:vMerge w:val="continue"/>
            <w:tcBorders>
              <w:left w:val="single" w:color="auto" w:sz="4" w:space="0"/>
              <w:bottom w:val="single" w:color="auto" w:sz="4" w:space="0"/>
            </w:tcBorders>
          </w:tcPr>
          <w:p>
            <w:pPr>
              <w:pStyle w:val="15"/>
              <w:rPr>
                <w:b/>
                <w:bCs/>
                <w:color w:val="000000" w:themeColor="text1"/>
                <w:spacing w:val="-1"/>
                <w:w w:val="99"/>
                <w:sz w:val="21"/>
                <w14:textFill>
                  <w14:solidFill>
                    <w14:schemeClr w14:val="tx1"/>
                  </w14:solidFill>
                </w14:textFill>
              </w:rPr>
            </w:pPr>
          </w:p>
        </w:tc>
        <w:tc>
          <w:tcPr>
            <w:tcW w:w="5350" w:type="dxa"/>
            <w:gridSpan w:val="3"/>
            <w:vAlign w:val="center"/>
          </w:tcPr>
          <w:p>
            <w:pPr>
              <w:pStyle w:val="15"/>
              <w:jc w:val="both"/>
              <w:rPr>
                <w:rFonts w:ascii="仿宋" w:hAnsi="仿宋" w:eastAsia="仿宋" w:cs="仿宋"/>
                <w:color w:val="000000" w:themeColor="text1"/>
                <w:spacing w:val="-1"/>
                <w:w w:val="99"/>
                <w:sz w:val="21"/>
                <w14:textFill>
                  <w14:solidFill>
                    <w14:schemeClr w14:val="tx1"/>
                  </w14:solidFill>
                </w14:textFill>
              </w:rPr>
            </w:pPr>
            <w:r>
              <w:rPr>
                <w:rFonts w:hint="eastAsia" w:ascii="仿宋" w:hAnsi="仿宋" w:eastAsia="仿宋" w:cs="仿宋"/>
                <w:color w:val="000000" w:themeColor="text1"/>
                <w:spacing w:val="-1"/>
                <w:w w:val="99"/>
                <w:sz w:val="21"/>
                <w14:textFill>
                  <w14:solidFill>
                    <w14:schemeClr w14:val="tx1"/>
                  </w14:solidFill>
                </w14:textFill>
              </w:rPr>
              <w:t>效果如何？课中有哪些证据（观点、作业、表情 、板演、演示）证明目标的达成？</w:t>
            </w:r>
          </w:p>
        </w:tc>
        <w:tc>
          <w:tcPr>
            <w:tcW w:w="3416" w:type="dxa"/>
            <w:gridSpan w:val="2"/>
          </w:tcPr>
          <w:p>
            <w:pPr>
              <w:pStyle w:val="15"/>
              <w:rPr>
                <w:color w:val="000000" w:themeColor="text1"/>
                <w:spacing w:val="-1"/>
                <w:w w:val="99"/>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32" w:hRule="atLeast"/>
        </w:trPr>
        <w:tc>
          <w:tcPr>
            <w:tcW w:w="1389" w:type="dxa"/>
            <w:tcBorders>
              <w:top w:val="single" w:color="auto" w:sz="4" w:space="0"/>
            </w:tcBorders>
            <w:vAlign w:val="center"/>
          </w:tcPr>
          <w:p>
            <w:pPr>
              <w:pStyle w:val="15"/>
              <w:jc w:val="center"/>
              <w:rPr>
                <w:b/>
                <w:bCs/>
                <w:color w:val="000000" w:themeColor="text1"/>
                <w:spacing w:val="-1"/>
                <w:w w:val="99"/>
                <w:sz w:val="21"/>
                <w:lang w:val="en-US"/>
                <w14:textFill>
                  <w14:solidFill>
                    <w14:schemeClr w14:val="tx1"/>
                  </w14:solidFill>
                </w14:textFill>
              </w:rPr>
            </w:pPr>
            <w:r>
              <w:rPr>
                <w:rFonts w:hint="eastAsia"/>
                <w:b/>
                <w:bCs/>
                <w:color w:val="000000" w:themeColor="text1"/>
                <w:spacing w:val="-1"/>
                <w:w w:val="99"/>
                <w:sz w:val="21"/>
                <w:lang w:val="en-US"/>
                <w14:textFill>
                  <w14:solidFill>
                    <w14:schemeClr w14:val="tx1"/>
                  </w14:solidFill>
                </w14:textFill>
              </w:rPr>
              <w:t>评价</w:t>
            </w:r>
          </w:p>
        </w:tc>
        <w:tc>
          <w:tcPr>
            <w:tcW w:w="8766" w:type="dxa"/>
            <w:gridSpan w:val="5"/>
            <w:vAlign w:val="center"/>
          </w:tcPr>
          <w:p>
            <w:pPr>
              <w:pStyle w:val="15"/>
              <w:rPr>
                <w:color w:val="000000" w:themeColor="text1"/>
                <w:spacing w:val="-1"/>
                <w:w w:val="99"/>
                <w:sz w:val="21"/>
                <w14:textFill>
                  <w14:solidFill>
                    <w14:schemeClr w14:val="tx1"/>
                  </w14:solidFill>
                </w14:textFill>
              </w:rPr>
            </w:pPr>
          </w:p>
        </w:tc>
      </w:tr>
    </w:tbl>
    <w:p>
      <w:pPr>
        <w:rPr>
          <w:rFonts w:hint="eastAsia" w:asciiTheme="minorEastAsia" w:hAnsiTheme="minorEastAsia" w:eastAsiaTheme="minorEastAsia" w:cstheme="minorEastAsia"/>
          <w:color w:val="000000" w:themeColor="text1"/>
          <w:spacing w:val="-1"/>
          <w:w w:val="99"/>
          <w:sz w:val="24"/>
          <w:szCs w:val="24"/>
          <w14:textFill>
            <w14:solidFill>
              <w14:schemeClr w14:val="tx1"/>
            </w14:solidFill>
          </w14:textFill>
        </w:rPr>
        <w:sectPr>
          <w:footerReference r:id="rId10" w:type="default"/>
          <w:pgSz w:w="11850" w:h="16790"/>
          <w:pgMar w:top="1200" w:right="820" w:bottom="680" w:left="760" w:header="0" w:footer="487" w:gutter="0"/>
          <w:cols w:space="720" w:num="1"/>
        </w:sect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注：</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课堂观察记录（教师行为）作为教研实践拓展内容，根据专业要求填写，一般要求</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3份</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w:t>
      </w: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r>
        <w:rPr>
          <w:rFonts w:hint="eastAsia" w:asciiTheme="majorEastAsia" w:hAnsiTheme="majorEastAsia" w:eastAsiaTheme="majorEastAsia" w:cstheme="majorEastAsia"/>
          <w:b/>
          <w:bCs/>
          <w:color w:val="000000" w:themeColor="text1"/>
          <w:sz w:val="32"/>
          <w:szCs w:val="32"/>
          <w:lang w:val="en-US"/>
          <w14:textFill>
            <w14:solidFill>
              <w14:schemeClr w14:val="tx1"/>
            </w14:solidFill>
          </w14:textFill>
        </w:rPr>
        <w:t>表2-5 课程案例（开发、实施与评价）分析报告</w:t>
      </w:r>
    </w:p>
    <w:p>
      <w:pPr>
        <w:jc w:val="both"/>
        <w:rPr>
          <w:rFonts w:ascii="Times New Roman" w:hAnsi="Times New Roman" w:eastAsia="仿宋_GB2312" w:cs="Times New Roman"/>
          <w:color w:val="000000" w:themeColor="text1"/>
          <w:sz w:val="24"/>
          <w:szCs w:val="24"/>
          <w:lang w:val="en-US"/>
          <w14:textFill>
            <w14:solidFill>
              <w14:schemeClr w14:val="tx1"/>
            </w14:solidFill>
          </w14:textFill>
        </w:rPr>
      </w:pPr>
    </w:p>
    <w:tbl>
      <w:tblPr>
        <w:tblStyle w:val="10"/>
        <w:tblW w:w="0" w:type="auto"/>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8"/>
        <w:gridCol w:w="3344"/>
        <w:gridCol w:w="1293"/>
        <w:gridCol w:w="4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388" w:type="dxa"/>
            <w:vAlign w:val="center"/>
          </w:tcPr>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姓名</w:t>
            </w:r>
          </w:p>
        </w:tc>
        <w:tc>
          <w:tcPr>
            <w:tcW w:w="3344" w:type="dxa"/>
          </w:tcPr>
          <w:p>
            <w:pPr>
              <w:jc w:val="both"/>
              <w:rPr>
                <w:color w:val="000000" w:themeColor="text1"/>
                <w:sz w:val="21"/>
                <w:szCs w:val="21"/>
                <w:lang w:val="en-US"/>
                <w14:textFill>
                  <w14:solidFill>
                    <w14:schemeClr w14:val="tx1"/>
                  </w14:solidFill>
                </w14:textFill>
              </w:rPr>
            </w:pPr>
          </w:p>
        </w:tc>
        <w:tc>
          <w:tcPr>
            <w:tcW w:w="1293" w:type="dxa"/>
            <w:vAlign w:val="center"/>
          </w:tcPr>
          <w:p>
            <w:pPr>
              <w:jc w:val="center"/>
              <w:rPr>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学号</w:t>
            </w:r>
          </w:p>
        </w:tc>
        <w:tc>
          <w:tcPr>
            <w:tcW w:w="4120" w:type="dxa"/>
          </w:tcPr>
          <w:p>
            <w:pPr>
              <w:jc w:val="both"/>
              <w:rPr>
                <w:color w:val="000000" w:themeColor="text1"/>
                <w:sz w:val="21"/>
                <w:szCs w:val="2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388" w:type="dxa"/>
            <w:vAlign w:val="center"/>
          </w:tcPr>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课程名称</w:t>
            </w:r>
          </w:p>
        </w:tc>
        <w:tc>
          <w:tcPr>
            <w:tcW w:w="8757" w:type="dxa"/>
            <w:gridSpan w:val="3"/>
          </w:tcPr>
          <w:p>
            <w:pPr>
              <w:jc w:val="both"/>
              <w:rPr>
                <w:color w:val="000000" w:themeColor="text1"/>
                <w:sz w:val="21"/>
                <w:szCs w:val="2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7" w:hRule="atLeast"/>
        </w:trPr>
        <w:tc>
          <w:tcPr>
            <w:tcW w:w="1388" w:type="dxa"/>
            <w:vAlign w:val="center"/>
          </w:tcPr>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课程开发</w:t>
            </w:r>
          </w:p>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过程</w:t>
            </w:r>
          </w:p>
        </w:tc>
        <w:tc>
          <w:tcPr>
            <w:tcW w:w="8757" w:type="dxa"/>
            <w:gridSpan w:val="3"/>
          </w:tcPr>
          <w:p>
            <w:pPr>
              <w:jc w:val="both"/>
              <w:rPr>
                <w:color w:val="000000" w:themeColor="text1"/>
                <w:sz w:val="21"/>
                <w:szCs w:val="2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7" w:hRule="atLeast"/>
        </w:trPr>
        <w:tc>
          <w:tcPr>
            <w:tcW w:w="1388" w:type="dxa"/>
            <w:vAlign w:val="center"/>
          </w:tcPr>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课程实施</w:t>
            </w:r>
          </w:p>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情况</w:t>
            </w:r>
          </w:p>
        </w:tc>
        <w:tc>
          <w:tcPr>
            <w:tcW w:w="8757" w:type="dxa"/>
            <w:gridSpan w:val="3"/>
          </w:tcPr>
          <w:p>
            <w:pPr>
              <w:jc w:val="both"/>
              <w:rPr>
                <w:color w:val="000000" w:themeColor="text1"/>
                <w:sz w:val="21"/>
                <w:szCs w:val="2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0" w:hRule="atLeast"/>
        </w:trPr>
        <w:tc>
          <w:tcPr>
            <w:tcW w:w="1388" w:type="dxa"/>
            <w:vAlign w:val="center"/>
          </w:tcPr>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课程教学</w:t>
            </w:r>
          </w:p>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价值</w:t>
            </w:r>
          </w:p>
        </w:tc>
        <w:tc>
          <w:tcPr>
            <w:tcW w:w="8757" w:type="dxa"/>
            <w:gridSpan w:val="3"/>
          </w:tcPr>
          <w:p>
            <w:pPr>
              <w:jc w:val="both"/>
              <w:rPr>
                <w:color w:val="000000" w:themeColor="text1"/>
                <w:sz w:val="21"/>
                <w:szCs w:val="2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0145" w:type="dxa"/>
            <w:gridSpan w:val="4"/>
            <w:vAlign w:val="center"/>
          </w:tcPr>
          <w:p>
            <w:pPr>
              <w:jc w:val="center"/>
              <w:rPr>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课程案例反思、研究与总结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0" w:hRule="atLeast"/>
        </w:trPr>
        <w:tc>
          <w:tcPr>
            <w:tcW w:w="10145" w:type="dxa"/>
            <w:gridSpan w:val="4"/>
          </w:tcPr>
          <w:p>
            <w:pPr>
              <w:jc w:val="both"/>
              <w:rPr>
                <w:color w:val="000000" w:themeColor="text1"/>
                <w:sz w:val="24"/>
                <w:szCs w:val="24"/>
                <w:lang w:val="en-US"/>
                <w14:textFill>
                  <w14:solidFill>
                    <w14:schemeClr w14:val="tx1"/>
                  </w14:solidFill>
                </w14:textFill>
              </w:rPr>
            </w:pPr>
          </w:p>
        </w:tc>
      </w:tr>
    </w:tbl>
    <w:p>
      <w:pPr>
        <w:spacing w:before="34"/>
        <w:ind w:left="57"/>
        <w:jc w:val="left"/>
        <w:rPr>
          <w:rFonts w:hint="eastAsia"/>
          <w:b w:val="0"/>
          <w:bCs/>
          <w:color w:val="000000" w:themeColor="text1"/>
          <w:sz w:val="24"/>
          <w:szCs w:val="24"/>
          <w:lang w:val="en-US" w:eastAsia="zh-CN"/>
          <w14:textFill>
            <w14:solidFill>
              <w14:schemeClr w14:val="tx1"/>
            </w14:solidFill>
          </w14:textFill>
        </w:rPr>
      </w:pPr>
      <w:r>
        <w:rPr>
          <w:rFonts w:hint="eastAsia"/>
          <w:b w:val="0"/>
          <w:bCs/>
          <w:color w:val="000000" w:themeColor="text1"/>
          <w:sz w:val="24"/>
          <w:szCs w:val="24"/>
          <w:lang w:val="en-US" w:eastAsia="zh-CN"/>
          <w14:textFill>
            <w14:solidFill>
              <w14:schemeClr w14:val="tx1"/>
            </w14:solidFill>
          </w14:textFill>
        </w:rPr>
        <w:t>注：由实习生对基础教育学校已建有的校本课程案例的开发、实施、评价等进行分析反思，形成分析报告。专业可增加课程案例的类型。</w:t>
      </w:r>
    </w:p>
    <w:p>
      <w:pPr>
        <w:spacing w:before="34"/>
        <w:ind w:left="57"/>
        <w:jc w:val="left"/>
        <w:rPr>
          <w:rFonts w:hint="eastAsia"/>
          <w:b w:val="0"/>
          <w:bCs/>
          <w:color w:val="000000" w:themeColor="text1"/>
          <w:sz w:val="24"/>
          <w:szCs w:val="24"/>
          <w:lang w:val="en-US" w:eastAsia="zh-CN"/>
          <w14:textFill>
            <w14:solidFill>
              <w14:schemeClr w14:val="tx1"/>
            </w14:solidFill>
          </w14:textFill>
        </w:rPr>
      </w:pPr>
    </w:p>
    <w:p>
      <w:pPr>
        <w:spacing w:before="34"/>
        <w:ind w:left="57"/>
        <w:jc w:val="center"/>
        <w:rPr>
          <w:b/>
          <w:color w:val="000000" w:themeColor="text1"/>
          <w:sz w:val="32"/>
          <w14:textFill>
            <w14:solidFill>
              <w14:schemeClr w14:val="tx1"/>
            </w14:solidFill>
          </w14:textFill>
        </w:rPr>
      </w:pPr>
      <w:r>
        <w:rPr>
          <w:rFonts w:hint="eastAsia"/>
          <w:b/>
          <w:color w:val="000000" w:themeColor="text1"/>
          <w:sz w:val="32"/>
          <w:lang w:val="en-US"/>
          <w14:textFill>
            <w14:solidFill>
              <w14:schemeClr w14:val="tx1"/>
            </w14:solidFill>
          </w14:textFill>
        </w:rPr>
        <w:t>表2-6 实习</w:t>
      </w:r>
      <w:r>
        <w:rPr>
          <w:b/>
          <w:color w:val="000000" w:themeColor="text1"/>
          <w:sz w:val="32"/>
          <w14:textFill>
            <w14:solidFill>
              <w14:schemeClr w14:val="tx1"/>
            </w14:solidFill>
          </w14:textFill>
        </w:rPr>
        <w:t>班主任工作计划</w:t>
      </w:r>
    </w:p>
    <w:p>
      <w:pPr>
        <w:pStyle w:val="5"/>
        <w:rPr>
          <w:b/>
          <w:color w:val="000000" w:themeColor="text1"/>
          <w:sz w:val="20"/>
          <w14:textFill>
            <w14:solidFill>
              <w14:schemeClr w14:val="tx1"/>
            </w14:solidFill>
          </w14:textFill>
        </w:rPr>
      </w:pPr>
    </w:p>
    <w:tbl>
      <w:tblPr>
        <w:tblStyle w:val="9"/>
        <w:tblW w:w="10132" w:type="dxa"/>
        <w:tblInd w:w="10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08"/>
        <w:gridCol w:w="146"/>
        <w:gridCol w:w="2874"/>
        <w:gridCol w:w="1110"/>
        <w:gridCol w:w="429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19" w:hRule="atLeast"/>
        </w:trPr>
        <w:tc>
          <w:tcPr>
            <w:tcW w:w="1708" w:type="dxa"/>
            <w:tcBorders>
              <w:left w:val="single" w:color="000000" w:sz="4" w:space="0"/>
              <w:right w:val="single" w:color="000000" w:sz="8" w:space="0"/>
            </w:tcBorders>
            <w:vAlign w:val="center"/>
          </w:tcPr>
          <w:p>
            <w:pPr>
              <w:pStyle w:val="15"/>
              <w:ind w:left="123" w:right="119"/>
              <w:jc w:val="center"/>
              <w:rPr>
                <w:color w:val="000000" w:themeColor="text1"/>
                <w:sz w:val="21"/>
                <w14:textFill>
                  <w14:solidFill>
                    <w14:schemeClr w14:val="tx1"/>
                  </w14:solidFill>
                </w14:textFill>
              </w:rPr>
            </w:pPr>
            <w:r>
              <w:rPr>
                <w:rFonts w:hint="eastAsia"/>
                <w:b/>
                <w:bCs/>
                <w:color w:val="000000" w:themeColor="text1"/>
                <w:sz w:val="21"/>
                <w14:textFill>
                  <w14:solidFill>
                    <w14:schemeClr w14:val="tx1"/>
                  </w14:solidFill>
                </w14:textFill>
              </w:rPr>
              <w:t>实习班级</w:t>
            </w:r>
          </w:p>
        </w:tc>
        <w:tc>
          <w:tcPr>
            <w:tcW w:w="3020" w:type="dxa"/>
            <w:gridSpan w:val="2"/>
            <w:tcBorders>
              <w:left w:val="single" w:color="000000" w:sz="8" w:space="0"/>
              <w:right w:val="single" w:color="auto" w:sz="4" w:space="0"/>
            </w:tcBorders>
          </w:tcPr>
          <w:p>
            <w:pPr>
              <w:pStyle w:val="15"/>
              <w:ind w:left="123" w:right="119"/>
              <w:jc w:val="center"/>
              <w:rPr>
                <w:color w:val="000000" w:themeColor="text1"/>
                <w:sz w:val="21"/>
                <w14:textFill>
                  <w14:solidFill>
                    <w14:schemeClr w14:val="tx1"/>
                  </w14:solidFill>
                </w14:textFill>
              </w:rPr>
            </w:pPr>
          </w:p>
        </w:tc>
        <w:tc>
          <w:tcPr>
            <w:tcW w:w="1110" w:type="dxa"/>
            <w:tcBorders>
              <w:left w:val="single" w:color="auto" w:sz="4" w:space="0"/>
              <w:right w:val="single" w:color="auto" w:sz="4" w:space="0"/>
            </w:tcBorders>
            <w:vAlign w:val="center"/>
          </w:tcPr>
          <w:p>
            <w:pPr>
              <w:pStyle w:val="15"/>
              <w:ind w:left="123" w:right="119"/>
              <w:jc w:val="center"/>
              <w:rPr>
                <w:b/>
                <w:bCs/>
                <w:color w:val="000000" w:themeColor="text1"/>
                <w:sz w:val="21"/>
                <w14:textFill>
                  <w14:solidFill>
                    <w14:schemeClr w14:val="tx1"/>
                  </w14:solidFill>
                </w14:textFill>
              </w:rPr>
            </w:pPr>
            <w:r>
              <w:rPr>
                <w:rFonts w:hint="eastAsia"/>
                <w:b/>
                <w:bCs/>
                <w:color w:val="000000" w:themeColor="text1"/>
                <w:sz w:val="21"/>
                <w14:textFill>
                  <w14:solidFill>
                    <w14:schemeClr w14:val="tx1"/>
                  </w14:solidFill>
                </w14:textFill>
              </w:rPr>
              <w:t>学生数</w:t>
            </w:r>
          </w:p>
        </w:tc>
        <w:tc>
          <w:tcPr>
            <w:tcW w:w="4294" w:type="dxa"/>
            <w:tcBorders>
              <w:left w:val="single" w:color="auto" w:sz="4" w:space="0"/>
              <w:right w:val="single" w:color="000000" w:sz="4" w:space="0"/>
            </w:tcBorders>
            <w:vAlign w:val="center"/>
          </w:tcPr>
          <w:p>
            <w:pPr>
              <w:pStyle w:val="15"/>
              <w:ind w:left="123" w:right="119"/>
              <w:jc w:val="center"/>
              <w:rPr>
                <w:b/>
                <w:bCs/>
                <w:color w:val="000000" w:themeColor="text1"/>
                <w:sz w:val="21"/>
                <w:lang w:val="en-US"/>
                <w14:textFill>
                  <w14:solidFill>
                    <w14:schemeClr w14:val="tx1"/>
                  </w14:solidFill>
                </w14:textFill>
              </w:rPr>
            </w:pPr>
            <w:r>
              <w:rPr>
                <w:rFonts w:hint="eastAsia"/>
                <w:b/>
                <w:bCs/>
                <w:color w:val="000000" w:themeColor="text1"/>
                <w:sz w:val="21"/>
                <w14:textFill>
                  <w14:solidFill>
                    <w14:schemeClr w14:val="tx1"/>
                  </w14:solidFill>
                </w14:textFill>
              </w:rPr>
              <w:t>男生</w:t>
            </w:r>
            <w:r>
              <w:rPr>
                <w:rFonts w:hint="eastAsia"/>
                <w:b/>
                <w:bCs/>
                <w:color w:val="000000" w:themeColor="text1"/>
                <w:sz w:val="21"/>
                <w:lang w:val="en-US"/>
                <w14:textFill>
                  <w14:solidFill>
                    <w14:schemeClr w14:val="tx1"/>
                  </w14:solidFill>
                </w14:textFill>
              </w:rPr>
              <w:t xml:space="preserve">   人，女生   人，共   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48" w:hRule="atLeast"/>
        </w:trPr>
        <w:tc>
          <w:tcPr>
            <w:tcW w:w="10132" w:type="dxa"/>
            <w:gridSpan w:val="5"/>
            <w:tcBorders>
              <w:left w:val="single" w:color="000000" w:sz="4" w:space="0"/>
              <w:right w:val="single" w:color="000000" w:sz="4" w:space="0"/>
            </w:tcBorders>
          </w:tcPr>
          <w:p>
            <w:pPr>
              <w:pStyle w:val="15"/>
              <w:ind w:left="123" w:right="119"/>
              <w:rPr>
                <w:color w:val="000000" w:themeColor="text1"/>
                <w:sz w:val="21"/>
                <w:lang w:val="en-US"/>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w:t>
            </w:r>
            <w:r>
              <w:rPr>
                <w:rFonts w:hint="eastAsia" w:ascii="仿宋" w:hAnsi="仿宋" w:eastAsia="仿宋" w:cs="仿宋"/>
                <w:color w:val="000000" w:themeColor="text1"/>
                <w:sz w:val="24"/>
                <w:szCs w:val="24"/>
                <w:lang w:val="en-US"/>
                <w14:textFill>
                  <w14:solidFill>
                    <w14:schemeClr w14:val="tx1"/>
                  </w14:solidFill>
                </w14:textFill>
              </w:rPr>
              <w:t>应</w:t>
            </w:r>
            <w:r>
              <w:rPr>
                <w:rFonts w:hint="eastAsia" w:ascii="仿宋" w:hAnsi="仿宋" w:eastAsia="仿宋" w:cs="仿宋"/>
                <w:color w:val="000000" w:themeColor="text1"/>
                <w:sz w:val="24"/>
                <w:szCs w:val="24"/>
                <w:lang w:val="en-US" w:eastAsia="zh-CN"/>
                <w14:textFill>
                  <w14:solidFill>
                    <w14:schemeClr w14:val="tx1"/>
                  </w14:solidFill>
                </w14:textFill>
              </w:rPr>
              <w:t>在原班主任的指导下制定工作计划，内容</w:t>
            </w:r>
            <w:r>
              <w:rPr>
                <w:rFonts w:hint="eastAsia" w:ascii="仿宋" w:hAnsi="仿宋" w:eastAsia="仿宋" w:cs="仿宋"/>
                <w:color w:val="000000" w:themeColor="text1"/>
                <w:sz w:val="24"/>
                <w:szCs w:val="24"/>
                <w:lang w:val="en-US"/>
                <w14:textFill>
                  <w14:solidFill>
                    <w14:schemeClr w14:val="tx1"/>
                  </w14:solidFill>
                </w14:textFill>
              </w:rPr>
              <w:t>包含</w:t>
            </w:r>
            <w:r>
              <w:rPr>
                <w:rFonts w:hint="eastAsia" w:ascii="仿宋" w:hAnsi="仿宋" w:eastAsia="仿宋" w:cs="仿宋"/>
                <w:color w:val="000000" w:themeColor="text1"/>
                <w:sz w:val="24"/>
                <w:szCs w:val="24"/>
                <w14:textFill>
                  <w14:solidFill>
                    <w14:schemeClr w14:val="tx1"/>
                  </w14:solidFill>
                </w14:textFill>
              </w:rPr>
              <w:t>班级基本情况、工作目标、具体措施、工作安排</w:t>
            </w:r>
            <w:r>
              <w:rPr>
                <w:rFonts w:hint="eastAsia" w:ascii="仿宋" w:hAnsi="仿宋" w:eastAsia="仿宋" w:cs="仿宋"/>
                <w:color w:val="000000" w:themeColor="text1"/>
                <w:sz w:val="24"/>
                <w:szCs w:val="24"/>
                <w:lang w:val="en-US"/>
                <w14:textFill>
                  <w14:solidFill>
                    <w14:schemeClr w14:val="tx1"/>
                  </w14:solidFill>
                </w14:textFill>
              </w:rPr>
              <w:t>等内容）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70" w:hRule="atLeast"/>
        </w:trPr>
        <w:tc>
          <w:tcPr>
            <w:tcW w:w="1854" w:type="dxa"/>
            <w:gridSpan w:val="2"/>
            <w:tcBorders>
              <w:left w:val="single" w:color="000000" w:sz="4" w:space="0"/>
              <w:right w:val="single" w:color="000000" w:sz="4" w:space="0"/>
            </w:tcBorders>
          </w:tcPr>
          <w:p>
            <w:pPr>
              <w:pStyle w:val="15"/>
              <w:ind w:left="123" w:right="119"/>
              <w:jc w:val="center"/>
              <w:rPr>
                <w:color w:val="000000" w:themeColor="text1"/>
                <w:sz w:val="21"/>
                <w14:textFill>
                  <w14:solidFill>
                    <w14:schemeClr w14:val="tx1"/>
                  </w14:solidFill>
                </w14:textFill>
              </w:rPr>
            </w:pPr>
          </w:p>
          <w:p>
            <w:pPr>
              <w:pStyle w:val="15"/>
              <w:ind w:left="123" w:right="119"/>
              <w:jc w:val="center"/>
              <w:rPr>
                <w:color w:val="000000" w:themeColor="text1"/>
                <w:sz w:val="21"/>
                <w14:textFill>
                  <w14:solidFill>
                    <w14:schemeClr w14:val="tx1"/>
                  </w14:solidFill>
                </w14:textFill>
              </w:rPr>
            </w:pPr>
          </w:p>
          <w:p>
            <w:pPr>
              <w:pStyle w:val="15"/>
              <w:ind w:left="123" w:right="119"/>
              <w:jc w:val="center"/>
              <w:rPr>
                <w:color w:val="000000" w:themeColor="text1"/>
                <w:sz w:val="21"/>
                <w14:textFill>
                  <w14:solidFill>
                    <w14:schemeClr w14:val="tx1"/>
                  </w14:solidFill>
                </w14:textFill>
              </w:rPr>
            </w:pPr>
          </w:p>
          <w:p>
            <w:pPr>
              <w:pStyle w:val="15"/>
              <w:ind w:left="123" w:right="119"/>
              <w:jc w:val="center"/>
              <w:rPr>
                <w:color w:val="000000" w:themeColor="text1"/>
                <w:sz w:val="21"/>
                <w14:textFill>
                  <w14:solidFill>
                    <w14:schemeClr w14:val="tx1"/>
                  </w14:solidFill>
                </w14:textFill>
              </w:rPr>
            </w:pPr>
          </w:p>
          <w:p>
            <w:pPr>
              <w:pStyle w:val="15"/>
              <w:spacing w:line="249" w:lineRule="auto"/>
              <w:ind w:left="123" w:right="119"/>
              <w:jc w:val="center"/>
              <w:rPr>
                <w:color w:val="000000" w:themeColor="text1"/>
                <w:sz w:val="21"/>
                <w14:textFill>
                  <w14:solidFill>
                    <w14:schemeClr w14:val="tx1"/>
                  </w14:solidFill>
                </w14:textFill>
              </w:rPr>
            </w:pPr>
            <w:r>
              <w:rPr>
                <w:rFonts w:hint="eastAsia"/>
                <w:b/>
                <w:bCs/>
                <w:color w:val="000000" w:themeColor="text1"/>
                <w:sz w:val="21"/>
                <w:lang w:val="en-US"/>
                <w14:textFill>
                  <w14:solidFill>
                    <w14:schemeClr w14:val="tx1"/>
                  </w14:solidFill>
                </w14:textFill>
              </w:rPr>
              <w:t>班主任实习工作</w:t>
            </w:r>
            <w:r>
              <w:rPr>
                <w:rFonts w:hint="eastAsia"/>
                <w:b/>
                <w:bCs/>
                <w:color w:val="000000" w:themeColor="text1"/>
                <w:sz w:val="21"/>
                <w14:textFill>
                  <w14:solidFill>
                    <w14:schemeClr w14:val="tx1"/>
                  </w14:solidFill>
                </w14:textFill>
              </w:rPr>
              <w:t>指导</w:t>
            </w:r>
            <w:r>
              <w:rPr>
                <w:rFonts w:hint="eastAsia"/>
                <w:b/>
                <w:bCs/>
                <w:color w:val="000000" w:themeColor="text1"/>
                <w:sz w:val="21"/>
                <w:lang w:val="en-US"/>
                <w14:textFill>
                  <w14:solidFill>
                    <w14:schemeClr w14:val="tx1"/>
                  </w14:solidFill>
                </w14:textFill>
              </w:rPr>
              <w:t>教师</w:t>
            </w:r>
            <w:r>
              <w:rPr>
                <w:rFonts w:hint="eastAsia"/>
                <w:b/>
                <w:bCs/>
                <w:color w:val="000000" w:themeColor="text1"/>
                <w:sz w:val="21"/>
                <w14:textFill>
                  <w14:solidFill>
                    <w14:schemeClr w14:val="tx1"/>
                  </w14:solidFill>
                </w14:textFill>
              </w:rPr>
              <w:t>意见</w:t>
            </w:r>
          </w:p>
        </w:tc>
        <w:tc>
          <w:tcPr>
            <w:tcW w:w="8278" w:type="dxa"/>
            <w:gridSpan w:val="3"/>
            <w:tcBorders>
              <w:left w:val="single" w:color="000000" w:sz="4" w:space="0"/>
              <w:right w:val="single" w:color="000000" w:sz="4" w:space="0"/>
            </w:tcBorders>
          </w:tcPr>
          <w:p>
            <w:pPr>
              <w:pStyle w:val="15"/>
              <w:ind w:left="123" w:right="119"/>
              <w:jc w:val="center"/>
              <w:rPr>
                <w:color w:val="000000" w:themeColor="text1"/>
                <w:sz w:val="21"/>
                <w14:textFill>
                  <w14:solidFill>
                    <w14:schemeClr w14:val="tx1"/>
                  </w14:solidFill>
                </w14:textFill>
              </w:rPr>
            </w:pPr>
          </w:p>
          <w:p>
            <w:pPr>
              <w:pStyle w:val="15"/>
              <w:ind w:left="123" w:right="119"/>
              <w:jc w:val="center"/>
              <w:rPr>
                <w:color w:val="000000" w:themeColor="text1"/>
                <w:sz w:val="21"/>
                <w14:textFill>
                  <w14:solidFill>
                    <w14:schemeClr w14:val="tx1"/>
                  </w14:solidFill>
                </w14:textFill>
              </w:rPr>
            </w:pPr>
          </w:p>
          <w:p>
            <w:pPr>
              <w:pStyle w:val="15"/>
              <w:ind w:left="123" w:right="119"/>
              <w:jc w:val="center"/>
              <w:rPr>
                <w:color w:val="000000" w:themeColor="text1"/>
                <w:sz w:val="21"/>
                <w14:textFill>
                  <w14:solidFill>
                    <w14:schemeClr w14:val="tx1"/>
                  </w14:solidFill>
                </w14:textFill>
              </w:rPr>
            </w:pPr>
          </w:p>
          <w:p>
            <w:pPr>
              <w:pStyle w:val="15"/>
              <w:ind w:left="123" w:right="119"/>
              <w:jc w:val="center"/>
              <w:rPr>
                <w:color w:val="000000" w:themeColor="text1"/>
                <w:sz w:val="21"/>
                <w14:textFill>
                  <w14:solidFill>
                    <w14:schemeClr w14:val="tx1"/>
                  </w14:solidFill>
                </w14:textFill>
              </w:rPr>
            </w:pPr>
          </w:p>
          <w:p>
            <w:pPr>
              <w:pStyle w:val="15"/>
              <w:ind w:left="123" w:right="119"/>
              <w:jc w:val="center"/>
              <w:rPr>
                <w:color w:val="000000" w:themeColor="text1"/>
                <w:sz w:val="21"/>
                <w14:textFill>
                  <w14:solidFill>
                    <w14:schemeClr w14:val="tx1"/>
                  </w14:solidFill>
                </w14:textFill>
              </w:rPr>
            </w:pPr>
          </w:p>
          <w:p>
            <w:pPr>
              <w:pStyle w:val="15"/>
              <w:ind w:left="123" w:right="119"/>
              <w:jc w:val="center"/>
              <w:rPr>
                <w:color w:val="000000" w:themeColor="text1"/>
                <w:sz w:val="21"/>
                <w14:textFill>
                  <w14:solidFill>
                    <w14:schemeClr w14:val="tx1"/>
                  </w14:solidFill>
                </w14:textFill>
              </w:rPr>
            </w:pPr>
          </w:p>
          <w:p>
            <w:pPr>
              <w:pStyle w:val="15"/>
              <w:ind w:left="123" w:right="119"/>
              <w:jc w:val="center"/>
              <w:rPr>
                <w:color w:val="000000" w:themeColor="text1"/>
                <w:sz w:val="21"/>
                <w14:textFill>
                  <w14:solidFill>
                    <w14:schemeClr w14:val="tx1"/>
                  </w14:solidFill>
                </w14:textFill>
              </w:rPr>
            </w:pPr>
          </w:p>
          <w:p>
            <w:pPr>
              <w:pStyle w:val="15"/>
              <w:ind w:left="123" w:right="119"/>
              <w:jc w:val="center"/>
              <w:rPr>
                <w:color w:val="000000" w:themeColor="text1"/>
                <w:sz w:val="21"/>
                <w14:textFill>
                  <w14:solidFill>
                    <w14:schemeClr w14:val="tx1"/>
                  </w14:solidFill>
                </w14:textFill>
              </w:rPr>
            </w:pPr>
          </w:p>
          <w:p>
            <w:pPr>
              <w:pStyle w:val="15"/>
              <w:ind w:left="123" w:right="119"/>
              <w:jc w:val="center"/>
              <w:rPr>
                <w:color w:val="000000" w:themeColor="text1"/>
                <w:sz w:val="21"/>
                <w14:textFill>
                  <w14:solidFill>
                    <w14:schemeClr w14:val="tx1"/>
                  </w14:solidFill>
                </w14:textFill>
              </w:rPr>
            </w:pPr>
          </w:p>
          <w:p>
            <w:pPr>
              <w:pStyle w:val="15"/>
              <w:ind w:left="123" w:right="119"/>
              <w:jc w:val="center"/>
              <w:rPr>
                <w:color w:val="000000" w:themeColor="text1"/>
                <w:sz w:val="21"/>
                <w14:textFill>
                  <w14:solidFill>
                    <w14:schemeClr w14:val="tx1"/>
                  </w14:solidFill>
                </w14:textFill>
              </w:rPr>
            </w:pPr>
          </w:p>
          <w:p>
            <w:pPr>
              <w:pStyle w:val="15"/>
              <w:ind w:left="123" w:right="119"/>
              <w:jc w:val="center"/>
              <w:rPr>
                <w:b/>
                <w:bCs/>
                <w:color w:val="000000" w:themeColor="text1"/>
                <w:sz w:val="21"/>
                <w14:textFill>
                  <w14:solidFill>
                    <w14:schemeClr w14:val="tx1"/>
                  </w14:solidFill>
                </w14:textFill>
              </w:rPr>
            </w:pPr>
          </w:p>
          <w:p>
            <w:pPr>
              <w:pStyle w:val="15"/>
              <w:ind w:left="123" w:right="119"/>
              <w:jc w:val="center"/>
              <w:rPr>
                <w:rFonts w:hint="default" w:eastAsia="宋体"/>
                <w:color w:val="000000" w:themeColor="text1"/>
                <w:sz w:val="21"/>
                <w:lang w:val="en-US" w:eastAsia="zh-CN"/>
                <w14:textFill>
                  <w14:solidFill>
                    <w14:schemeClr w14:val="tx1"/>
                  </w14:solidFill>
                </w14:textFill>
              </w:rPr>
            </w:pPr>
            <w:r>
              <w:rPr>
                <w:rFonts w:hint="eastAsia"/>
                <w:b/>
                <w:bCs/>
                <w:color w:val="000000" w:themeColor="text1"/>
                <w:sz w:val="21"/>
                <w:lang w:val="en-US" w:eastAsia="zh-CN"/>
                <w14:textFill>
                  <w14:solidFill>
                    <w14:schemeClr w14:val="tx1"/>
                  </w14:solidFill>
                </w14:textFill>
              </w:rPr>
              <w:t xml:space="preserve">                               </w:t>
            </w:r>
            <w:r>
              <w:rPr>
                <w:rFonts w:hint="eastAsia"/>
                <w:b/>
                <w:bCs/>
                <w:color w:val="000000" w:themeColor="text1"/>
                <w:sz w:val="21"/>
                <w14:textFill>
                  <w14:solidFill>
                    <w14:schemeClr w14:val="tx1"/>
                  </w14:solidFill>
                </w14:textFill>
              </w:rPr>
              <w:t>签名：</w:t>
            </w:r>
            <w:r>
              <w:rPr>
                <w:rFonts w:hint="eastAsia"/>
                <w:b/>
                <w:bCs/>
                <w:color w:val="000000" w:themeColor="text1"/>
                <w:sz w:val="21"/>
                <w:lang w:val="en-US" w:eastAsia="zh-CN"/>
                <w14:textFill>
                  <w14:solidFill>
                    <w14:schemeClr w14:val="tx1"/>
                  </w14:solidFill>
                </w14:textFill>
              </w:rPr>
              <w:t xml:space="preserve">              年    月     日</w:t>
            </w:r>
          </w:p>
        </w:tc>
      </w:tr>
    </w:tbl>
    <w:p>
      <w:pPr>
        <w:jc w:val="right"/>
        <w:rPr>
          <w:color w:val="000000" w:themeColor="text1"/>
          <w:sz w:val="21"/>
          <w14:textFill>
            <w14:solidFill>
              <w14:schemeClr w14:val="tx1"/>
            </w14:solidFill>
          </w14:textFill>
        </w:rPr>
        <w:sectPr>
          <w:pgSz w:w="11850" w:h="16790"/>
          <w:pgMar w:top="1100" w:right="820" w:bottom="680" w:left="760" w:header="0" w:footer="487" w:gutter="0"/>
          <w:cols w:space="720" w:num="1"/>
        </w:sectPr>
      </w:pPr>
    </w:p>
    <w:p>
      <w:pPr>
        <w:spacing w:before="34"/>
        <w:jc w:val="center"/>
        <w:rPr>
          <w:b/>
          <w:color w:val="000000" w:themeColor="text1"/>
          <w:sz w:val="32"/>
          <w14:textFill>
            <w14:solidFill>
              <w14:schemeClr w14:val="tx1"/>
            </w14:solidFill>
          </w14:textFill>
        </w:rPr>
      </w:pPr>
      <w:r>
        <w:rPr>
          <w:rFonts w:hint="eastAsia"/>
          <w:b/>
          <w:color w:val="000000" w:themeColor="text1"/>
          <w:sz w:val="32"/>
          <w:lang w:val="en-US"/>
          <w14:textFill>
            <w14:solidFill>
              <w14:schemeClr w14:val="tx1"/>
            </w14:solidFill>
          </w14:textFill>
        </w:rPr>
        <w:t>表2-7 班</w:t>
      </w:r>
      <w:r>
        <w:rPr>
          <w:b/>
          <w:color w:val="000000" w:themeColor="text1"/>
          <w:sz w:val="32"/>
          <w14:textFill>
            <w14:solidFill>
              <w14:schemeClr w14:val="tx1"/>
            </w14:solidFill>
          </w14:textFill>
        </w:rPr>
        <w:t>（团）队活动</w:t>
      </w:r>
      <w:r>
        <w:rPr>
          <w:rFonts w:hint="eastAsia"/>
          <w:b/>
          <w:color w:val="000000" w:themeColor="text1"/>
          <w:sz w:val="32"/>
          <w14:textFill>
            <w14:solidFill>
              <w14:schemeClr w14:val="tx1"/>
            </w14:solidFill>
          </w14:textFill>
        </w:rPr>
        <w:t>、</w:t>
      </w:r>
      <w:r>
        <w:rPr>
          <w:b/>
          <w:color w:val="000000" w:themeColor="text1"/>
          <w:sz w:val="32"/>
          <w14:textFill>
            <w14:solidFill>
              <w14:schemeClr w14:val="tx1"/>
            </w14:solidFill>
          </w14:textFill>
        </w:rPr>
        <w:t>主题班会记录</w:t>
      </w:r>
    </w:p>
    <w:p>
      <w:pPr>
        <w:pStyle w:val="5"/>
        <w:rPr>
          <w:b/>
          <w:color w:val="000000" w:themeColor="text1"/>
          <w:sz w:val="20"/>
          <w14:textFill>
            <w14:solidFill>
              <w14:schemeClr w14:val="tx1"/>
            </w14:solidFill>
          </w14:textFill>
        </w:rPr>
      </w:pPr>
    </w:p>
    <w:p>
      <w:pPr>
        <w:pStyle w:val="5"/>
        <w:spacing w:before="4"/>
        <w:rPr>
          <w:b/>
          <w:color w:val="000000" w:themeColor="text1"/>
          <w:sz w:val="10"/>
          <w14:textFill>
            <w14:solidFill>
              <w14:schemeClr w14:val="tx1"/>
            </w14:solidFill>
          </w14:textFill>
        </w:rPr>
      </w:pPr>
    </w:p>
    <w:tbl>
      <w:tblPr>
        <w:tblStyle w:val="9"/>
        <w:tblW w:w="10159" w:type="dxa"/>
        <w:tblInd w:w="8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13"/>
        <w:gridCol w:w="1554"/>
        <w:gridCol w:w="1146"/>
        <w:gridCol w:w="2105"/>
        <w:gridCol w:w="1377"/>
        <w:gridCol w:w="196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2" w:hRule="atLeast"/>
        </w:trPr>
        <w:tc>
          <w:tcPr>
            <w:tcW w:w="2013" w:type="dxa"/>
            <w:tcBorders>
              <w:left w:val="single" w:color="000000" w:sz="4" w:space="0"/>
            </w:tcBorders>
          </w:tcPr>
          <w:p>
            <w:pPr>
              <w:pStyle w:val="15"/>
              <w:spacing w:before="3"/>
              <w:rPr>
                <w:b/>
                <w:color w:val="000000" w:themeColor="text1"/>
                <w:sz w:val="21"/>
                <w:szCs w:val="21"/>
                <w14:textFill>
                  <w14:solidFill>
                    <w14:schemeClr w14:val="tx1"/>
                  </w14:solidFill>
                </w14:textFill>
              </w:rPr>
            </w:pPr>
          </w:p>
          <w:p>
            <w:pPr>
              <w:pStyle w:val="15"/>
              <w:ind w:left="123" w:right="119"/>
              <w:jc w:val="center"/>
              <w:rPr>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活动日期</w:t>
            </w:r>
          </w:p>
        </w:tc>
        <w:tc>
          <w:tcPr>
            <w:tcW w:w="1554" w:type="dxa"/>
            <w:tcBorders>
              <w:right w:val="single" w:color="000000" w:sz="4" w:space="0"/>
            </w:tcBorders>
          </w:tcPr>
          <w:p>
            <w:pPr>
              <w:pStyle w:val="15"/>
              <w:rPr>
                <w:color w:val="000000" w:themeColor="text1"/>
                <w:sz w:val="21"/>
                <w:szCs w:val="21"/>
                <w14:textFill>
                  <w14:solidFill>
                    <w14:schemeClr w14:val="tx1"/>
                  </w14:solidFill>
                </w14:textFill>
              </w:rPr>
            </w:pPr>
          </w:p>
        </w:tc>
        <w:tc>
          <w:tcPr>
            <w:tcW w:w="1146" w:type="dxa"/>
            <w:tcBorders>
              <w:left w:val="single" w:color="000000" w:sz="4" w:space="0"/>
              <w:right w:val="single" w:color="000000" w:sz="4" w:space="0"/>
            </w:tcBorders>
          </w:tcPr>
          <w:p>
            <w:pPr>
              <w:pStyle w:val="15"/>
              <w:spacing w:before="3"/>
              <w:rPr>
                <w:b/>
                <w:color w:val="000000" w:themeColor="text1"/>
                <w:sz w:val="21"/>
                <w:szCs w:val="21"/>
                <w14:textFill>
                  <w14:solidFill>
                    <w14:schemeClr w14:val="tx1"/>
                  </w14:solidFill>
                </w14:textFill>
              </w:rPr>
            </w:pPr>
          </w:p>
          <w:p>
            <w:pPr>
              <w:pStyle w:val="15"/>
              <w:ind w:left="153"/>
              <w:rPr>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活动地点</w:t>
            </w:r>
          </w:p>
        </w:tc>
        <w:tc>
          <w:tcPr>
            <w:tcW w:w="2105" w:type="dxa"/>
            <w:tcBorders>
              <w:left w:val="single" w:color="000000" w:sz="4" w:space="0"/>
              <w:right w:val="single" w:color="000000" w:sz="4" w:space="0"/>
            </w:tcBorders>
          </w:tcPr>
          <w:p>
            <w:pPr>
              <w:pStyle w:val="15"/>
              <w:rPr>
                <w:color w:val="000000" w:themeColor="text1"/>
                <w:sz w:val="21"/>
                <w:szCs w:val="21"/>
                <w14:textFill>
                  <w14:solidFill>
                    <w14:schemeClr w14:val="tx1"/>
                  </w14:solidFill>
                </w14:textFill>
              </w:rPr>
            </w:pPr>
          </w:p>
        </w:tc>
        <w:tc>
          <w:tcPr>
            <w:tcW w:w="1377" w:type="dxa"/>
            <w:tcBorders>
              <w:left w:val="single" w:color="000000" w:sz="4" w:space="0"/>
              <w:right w:val="single" w:color="000000" w:sz="4" w:space="0"/>
            </w:tcBorders>
            <w:vAlign w:val="center"/>
          </w:tcPr>
          <w:p>
            <w:pPr>
              <w:pStyle w:val="15"/>
              <w:spacing w:before="3"/>
              <w:jc w:val="center"/>
              <w:rPr>
                <w:b/>
                <w:color w:val="000000" w:themeColor="text1"/>
                <w:sz w:val="21"/>
                <w:szCs w:val="21"/>
                <w14:textFill>
                  <w14:solidFill>
                    <w14:schemeClr w14:val="tx1"/>
                  </w14:solidFill>
                </w14:textFill>
              </w:rPr>
            </w:pPr>
          </w:p>
          <w:p>
            <w:pPr>
              <w:pStyle w:val="15"/>
              <w:jc w:val="center"/>
              <w:rPr>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参加对象</w:t>
            </w:r>
          </w:p>
        </w:tc>
        <w:tc>
          <w:tcPr>
            <w:tcW w:w="1964" w:type="dxa"/>
            <w:tcBorders>
              <w:left w:val="single" w:color="000000" w:sz="4" w:space="0"/>
              <w:right w:val="single" w:color="000000" w:sz="4" w:space="0"/>
            </w:tcBorders>
          </w:tcPr>
          <w:p>
            <w:pPr>
              <w:pStyle w:val="15"/>
              <w:rPr>
                <w:color w:val="000000" w:themeColor="text1"/>
                <w:sz w:val="21"/>
                <w:szCs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3" w:hRule="atLeast"/>
        </w:trPr>
        <w:tc>
          <w:tcPr>
            <w:tcW w:w="2013" w:type="dxa"/>
            <w:tcBorders>
              <w:left w:val="single" w:color="000000" w:sz="4" w:space="0"/>
            </w:tcBorders>
          </w:tcPr>
          <w:p>
            <w:pPr>
              <w:pStyle w:val="15"/>
              <w:spacing w:before="1"/>
              <w:rPr>
                <w:b/>
                <w:color w:val="000000" w:themeColor="text1"/>
                <w:sz w:val="21"/>
                <w:szCs w:val="21"/>
                <w14:textFill>
                  <w14:solidFill>
                    <w14:schemeClr w14:val="tx1"/>
                  </w14:solidFill>
                </w14:textFill>
              </w:rPr>
            </w:pPr>
          </w:p>
          <w:p>
            <w:pPr>
              <w:pStyle w:val="15"/>
              <w:ind w:left="123" w:right="117"/>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主题</w:t>
            </w:r>
          </w:p>
        </w:tc>
        <w:tc>
          <w:tcPr>
            <w:tcW w:w="4805" w:type="dxa"/>
            <w:gridSpan w:val="3"/>
            <w:tcBorders>
              <w:right w:val="single" w:color="000000" w:sz="4" w:space="0"/>
            </w:tcBorders>
          </w:tcPr>
          <w:p>
            <w:pPr>
              <w:pStyle w:val="15"/>
              <w:spacing w:before="1"/>
              <w:rPr>
                <w:b/>
                <w:color w:val="000000" w:themeColor="text1"/>
                <w:sz w:val="21"/>
                <w:szCs w:val="21"/>
                <w14:textFill>
                  <w14:solidFill>
                    <w14:schemeClr w14:val="tx1"/>
                  </w14:solidFill>
                </w14:textFill>
              </w:rPr>
            </w:pPr>
          </w:p>
          <w:p>
            <w:pPr>
              <w:pStyle w:val="15"/>
              <w:ind w:left="136"/>
              <w:rPr>
                <w:color w:val="000000" w:themeColor="text1"/>
                <w:sz w:val="21"/>
                <w:szCs w:val="21"/>
                <w14:textFill>
                  <w14:solidFill>
                    <w14:schemeClr w14:val="tx1"/>
                  </w14:solidFill>
                </w14:textFill>
              </w:rPr>
            </w:pPr>
          </w:p>
        </w:tc>
        <w:tc>
          <w:tcPr>
            <w:tcW w:w="1377" w:type="dxa"/>
            <w:tcBorders>
              <w:left w:val="single" w:color="000000" w:sz="4" w:space="0"/>
              <w:right w:val="single" w:color="000000" w:sz="4" w:space="0"/>
            </w:tcBorders>
            <w:vAlign w:val="center"/>
          </w:tcPr>
          <w:p>
            <w:pPr>
              <w:pStyle w:val="15"/>
              <w:jc w:val="center"/>
              <w:rPr>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参加人数</w:t>
            </w:r>
          </w:p>
        </w:tc>
        <w:tc>
          <w:tcPr>
            <w:tcW w:w="1964" w:type="dxa"/>
            <w:tcBorders>
              <w:left w:val="single" w:color="000000" w:sz="4" w:space="0"/>
              <w:right w:val="single" w:color="000000" w:sz="4" w:space="0"/>
            </w:tcBorders>
            <w:vAlign w:val="center"/>
          </w:tcPr>
          <w:p>
            <w:pPr>
              <w:pStyle w:val="15"/>
              <w:rPr>
                <w:color w:val="000000" w:themeColor="text1"/>
                <w:sz w:val="21"/>
                <w:szCs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8" w:hRule="atLeast"/>
        </w:trPr>
        <w:tc>
          <w:tcPr>
            <w:tcW w:w="2013" w:type="dxa"/>
            <w:tcBorders>
              <w:left w:val="single" w:color="000000" w:sz="4" w:space="0"/>
            </w:tcBorders>
          </w:tcPr>
          <w:p>
            <w:pPr>
              <w:pStyle w:val="15"/>
              <w:rPr>
                <w:b/>
                <w:color w:val="000000" w:themeColor="text1"/>
                <w:sz w:val="21"/>
                <w:szCs w:val="21"/>
                <w14:textFill>
                  <w14:solidFill>
                    <w14:schemeClr w14:val="tx1"/>
                  </w14:solidFill>
                </w14:textFill>
              </w:rPr>
            </w:pPr>
          </w:p>
          <w:p>
            <w:pPr>
              <w:pStyle w:val="15"/>
              <w:rPr>
                <w:b/>
                <w:color w:val="000000" w:themeColor="text1"/>
                <w:sz w:val="21"/>
                <w:szCs w:val="21"/>
                <w14:textFill>
                  <w14:solidFill>
                    <w14:schemeClr w14:val="tx1"/>
                  </w14:solidFill>
                </w14:textFill>
              </w:rPr>
            </w:pPr>
          </w:p>
          <w:p>
            <w:pPr>
              <w:pStyle w:val="15"/>
              <w:spacing w:before="5"/>
              <w:rPr>
                <w:b/>
                <w:color w:val="000000" w:themeColor="text1"/>
                <w:sz w:val="21"/>
                <w:szCs w:val="21"/>
                <w14:textFill>
                  <w14:solidFill>
                    <w14:schemeClr w14:val="tx1"/>
                  </w14:solidFill>
                </w14:textFill>
              </w:rPr>
            </w:pPr>
          </w:p>
          <w:p>
            <w:pPr>
              <w:pStyle w:val="15"/>
              <w:ind w:left="123" w:right="119"/>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活动目的</w:t>
            </w:r>
          </w:p>
        </w:tc>
        <w:tc>
          <w:tcPr>
            <w:tcW w:w="8146" w:type="dxa"/>
            <w:gridSpan w:val="5"/>
            <w:tcBorders>
              <w:right w:val="single" w:color="000000" w:sz="4" w:space="0"/>
            </w:tcBorders>
          </w:tcPr>
          <w:p>
            <w:pPr>
              <w:pStyle w:val="15"/>
              <w:rPr>
                <w:color w:val="000000" w:themeColor="text1"/>
                <w:sz w:val="21"/>
                <w:szCs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044" w:hRule="atLeast"/>
        </w:trPr>
        <w:tc>
          <w:tcPr>
            <w:tcW w:w="2013" w:type="dxa"/>
            <w:tcBorders>
              <w:left w:val="single" w:color="000000" w:sz="4" w:space="0"/>
            </w:tcBorders>
          </w:tcPr>
          <w:p>
            <w:pPr>
              <w:pStyle w:val="15"/>
              <w:rPr>
                <w:b/>
                <w:color w:val="000000" w:themeColor="text1"/>
                <w:sz w:val="21"/>
                <w:szCs w:val="21"/>
                <w14:textFill>
                  <w14:solidFill>
                    <w14:schemeClr w14:val="tx1"/>
                  </w14:solidFill>
                </w14:textFill>
              </w:rPr>
            </w:pPr>
          </w:p>
          <w:p>
            <w:pPr>
              <w:pStyle w:val="15"/>
              <w:rPr>
                <w:b/>
                <w:color w:val="000000" w:themeColor="text1"/>
                <w:sz w:val="21"/>
                <w:szCs w:val="21"/>
                <w14:textFill>
                  <w14:solidFill>
                    <w14:schemeClr w14:val="tx1"/>
                  </w14:solidFill>
                </w14:textFill>
              </w:rPr>
            </w:pPr>
          </w:p>
          <w:p>
            <w:pPr>
              <w:pStyle w:val="15"/>
              <w:rPr>
                <w:b/>
                <w:color w:val="000000" w:themeColor="text1"/>
                <w:sz w:val="21"/>
                <w:szCs w:val="21"/>
                <w14:textFill>
                  <w14:solidFill>
                    <w14:schemeClr w14:val="tx1"/>
                  </w14:solidFill>
                </w14:textFill>
              </w:rPr>
            </w:pPr>
          </w:p>
          <w:p>
            <w:pPr>
              <w:pStyle w:val="15"/>
              <w:rPr>
                <w:b/>
                <w:color w:val="000000" w:themeColor="text1"/>
                <w:sz w:val="21"/>
                <w:szCs w:val="21"/>
                <w14:textFill>
                  <w14:solidFill>
                    <w14:schemeClr w14:val="tx1"/>
                  </w14:solidFill>
                </w14:textFill>
              </w:rPr>
            </w:pPr>
          </w:p>
          <w:p>
            <w:pPr>
              <w:pStyle w:val="15"/>
              <w:spacing w:before="11"/>
              <w:rPr>
                <w:b/>
                <w:color w:val="000000" w:themeColor="text1"/>
                <w:sz w:val="21"/>
                <w:szCs w:val="21"/>
                <w14:textFill>
                  <w14:solidFill>
                    <w14:schemeClr w14:val="tx1"/>
                  </w14:solidFill>
                </w14:textFill>
              </w:rPr>
            </w:pPr>
          </w:p>
          <w:p>
            <w:pPr>
              <w:pStyle w:val="15"/>
              <w:spacing w:before="1"/>
              <w:ind w:left="123" w:right="119"/>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活动内容</w:t>
            </w:r>
          </w:p>
        </w:tc>
        <w:tc>
          <w:tcPr>
            <w:tcW w:w="8146" w:type="dxa"/>
            <w:gridSpan w:val="5"/>
            <w:tcBorders>
              <w:right w:val="single" w:color="000000" w:sz="4" w:space="0"/>
            </w:tcBorders>
          </w:tcPr>
          <w:p>
            <w:pPr>
              <w:pStyle w:val="15"/>
              <w:rPr>
                <w:color w:val="000000" w:themeColor="text1"/>
                <w:sz w:val="21"/>
                <w:szCs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8" w:hRule="atLeast"/>
        </w:trPr>
        <w:tc>
          <w:tcPr>
            <w:tcW w:w="2013" w:type="dxa"/>
            <w:tcBorders>
              <w:left w:val="single" w:color="000000" w:sz="4" w:space="0"/>
            </w:tcBorders>
          </w:tcPr>
          <w:p>
            <w:pPr>
              <w:pStyle w:val="15"/>
              <w:rPr>
                <w:b/>
                <w:color w:val="000000" w:themeColor="text1"/>
                <w:sz w:val="21"/>
                <w:szCs w:val="21"/>
                <w14:textFill>
                  <w14:solidFill>
                    <w14:schemeClr w14:val="tx1"/>
                  </w14:solidFill>
                </w14:textFill>
              </w:rPr>
            </w:pPr>
          </w:p>
          <w:p>
            <w:pPr>
              <w:pStyle w:val="15"/>
              <w:rPr>
                <w:b/>
                <w:color w:val="000000" w:themeColor="text1"/>
                <w:sz w:val="21"/>
                <w:szCs w:val="21"/>
                <w14:textFill>
                  <w14:solidFill>
                    <w14:schemeClr w14:val="tx1"/>
                  </w14:solidFill>
                </w14:textFill>
              </w:rPr>
            </w:pPr>
          </w:p>
          <w:p>
            <w:pPr>
              <w:pStyle w:val="15"/>
              <w:spacing w:before="5"/>
              <w:rPr>
                <w:b/>
                <w:color w:val="000000" w:themeColor="text1"/>
                <w:sz w:val="21"/>
                <w:szCs w:val="21"/>
                <w14:textFill>
                  <w14:solidFill>
                    <w14:schemeClr w14:val="tx1"/>
                  </w14:solidFill>
                </w14:textFill>
              </w:rPr>
            </w:pPr>
          </w:p>
          <w:p>
            <w:pPr>
              <w:pStyle w:val="15"/>
              <w:ind w:left="123" w:right="119"/>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准备工作</w:t>
            </w:r>
          </w:p>
        </w:tc>
        <w:tc>
          <w:tcPr>
            <w:tcW w:w="8146" w:type="dxa"/>
            <w:gridSpan w:val="5"/>
            <w:tcBorders>
              <w:right w:val="single" w:color="000000" w:sz="4" w:space="0"/>
            </w:tcBorders>
          </w:tcPr>
          <w:p>
            <w:pPr>
              <w:pStyle w:val="15"/>
              <w:rPr>
                <w:color w:val="000000" w:themeColor="text1"/>
                <w:sz w:val="21"/>
                <w:szCs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94" w:hRule="atLeast"/>
        </w:trPr>
        <w:tc>
          <w:tcPr>
            <w:tcW w:w="2013" w:type="dxa"/>
            <w:tcBorders>
              <w:left w:val="single" w:color="000000" w:sz="4" w:space="0"/>
            </w:tcBorders>
          </w:tcPr>
          <w:p>
            <w:pPr>
              <w:pStyle w:val="15"/>
              <w:rPr>
                <w:b/>
                <w:color w:val="000000" w:themeColor="text1"/>
                <w:sz w:val="21"/>
                <w:szCs w:val="21"/>
                <w14:textFill>
                  <w14:solidFill>
                    <w14:schemeClr w14:val="tx1"/>
                  </w14:solidFill>
                </w14:textFill>
              </w:rPr>
            </w:pPr>
          </w:p>
          <w:p>
            <w:pPr>
              <w:pStyle w:val="15"/>
              <w:rPr>
                <w:b/>
                <w:color w:val="000000" w:themeColor="text1"/>
                <w:sz w:val="21"/>
                <w:szCs w:val="21"/>
                <w14:textFill>
                  <w14:solidFill>
                    <w14:schemeClr w14:val="tx1"/>
                  </w14:solidFill>
                </w14:textFill>
              </w:rPr>
            </w:pPr>
          </w:p>
          <w:p>
            <w:pPr>
              <w:pStyle w:val="15"/>
              <w:rPr>
                <w:b/>
                <w:color w:val="000000" w:themeColor="text1"/>
                <w:sz w:val="21"/>
                <w:szCs w:val="21"/>
                <w14:textFill>
                  <w14:solidFill>
                    <w14:schemeClr w14:val="tx1"/>
                  </w14:solidFill>
                </w14:textFill>
              </w:rPr>
            </w:pPr>
          </w:p>
          <w:p>
            <w:pPr>
              <w:pStyle w:val="15"/>
              <w:rPr>
                <w:b/>
                <w:color w:val="000000" w:themeColor="text1"/>
                <w:sz w:val="21"/>
                <w:szCs w:val="21"/>
                <w14:textFill>
                  <w14:solidFill>
                    <w14:schemeClr w14:val="tx1"/>
                  </w14:solidFill>
                </w14:textFill>
              </w:rPr>
            </w:pPr>
          </w:p>
          <w:p>
            <w:pPr>
              <w:pStyle w:val="15"/>
              <w:spacing w:before="1"/>
              <w:rPr>
                <w:b/>
                <w:color w:val="000000" w:themeColor="text1"/>
                <w:sz w:val="21"/>
                <w:szCs w:val="21"/>
                <w14:textFill>
                  <w14:solidFill>
                    <w14:schemeClr w14:val="tx1"/>
                  </w14:solidFill>
                </w14:textFill>
              </w:rPr>
            </w:pPr>
          </w:p>
          <w:p>
            <w:pPr>
              <w:pStyle w:val="15"/>
              <w:ind w:left="123" w:right="119"/>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活动情况</w:t>
            </w:r>
          </w:p>
        </w:tc>
        <w:tc>
          <w:tcPr>
            <w:tcW w:w="8146" w:type="dxa"/>
            <w:gridSpan w:val="5"/>
            <w:tcBorders>
              <w:right w:val="single" w:color="000000" w:sz="4" w:space="0"/>
            </w:tcBorders>
          </w:tcPr>
          <w:p>
            <w:pPr>
              <w:pStyle w:val="15"/>
              <w:rPr>
                <w:color w:val="000000" w:themeColor="text1"/>
                <w:sz w:val="21"/>
                <w:szCs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23" w:hRule="atLeast"/>
        </w:trPr>
        <w:tc>
          <w:tcPr>
            <w:tcW w:w="2013" w:type="dxa"/>
            <w:tcBorders>
              <w:left w:val="single" w:color="000000" w:sz="4" w:space="0"/>
            </w:tcBorders>
          </w:tcPr>
          <w:p>
            <w:pPr>
              <w:pStyle w:val="15"/>
              <w:rPr>
                <w:b/>
                <w:color w:val="000000" w:themeColor="text1"/>
                <w:sz w:val="21"/>
                <w:szCs w:val="21"/>
                <w14:textFill>
                  <w14:solidFill>
                    <w14:schemeClr w14:val="tx1"/>
                  </w14:solidFill>
                </w14:textFill>
              </w:rPr>
            </w:pPr>
          </w:p>
          <w:p>
            <w:pPr>
              <w:pStyle w:val="15"/>
              <w:rPr>
                <w:b/>
                <w:color w:val="000000" w:themeColor="text1"/>
                <w:sz w:val="21"/>
                <w:szCs w:val="21"/>
                <w14:textFill>
                  <w14:solidFill>
                    <w14:schemeClr w14:val="tx1"/>
                  </w14:solidFill>
                </w14:textFill>
              </w:rPr>
            </w:pPr>
          </w:p>
          <w:p>
            <w:pPr>
              <w:pStyle w:val="15"/>
              <w:spacing w:before="5"/>
              <w:rPr>
                <w:b/>
                <w:color w:val="000000" w:themeColor="text1"/>
                <w:sz w:val="21"/>
                <w:szCs w:val="21"/>
                <w14:textFill>
                  <w14:solidFill>
                    <w14:schemeClr w14:val="tx1"/>
                  </w14:solidFill>
                </w14:textFill>
              </w:rPr>
            </w:pPr>
          </w:p>
          <w:p>
            <w:pPr>
              <w:pStyle w:val="15"/>
              <w:ind w:left="123" w:right="119"/>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活动后记</w:t>
            </w:r>
          </w:p>
        </w:tc>
        <w:tc>
          <w:tcPr>
            <w:tcW w:w="8146" w:type="dxa"/>
            <w:gridSpan w:val="5"/>
            <w:tcBorders>
              <w:right w:val="single" w:color="000000" w:sz="4" w:space="0"/>
            </w:tcBorders>
          </w:tcPr>
          <w:p>
            <w:pPr>
              <w:pStyle w:val="15"/>
              <w:rPr>
                <w:color w:val="000000" w:themeColor="text1"/>
                <w:sz w:val="21"/>
                <w:szCs w:val="21"/>
                <w14:textFill>
                  <w14:solidFill>
                    <w14:schemeClr w14:val="tx1"/>
                  </w14:solidFill>
                </w14:textFill>
              </w:rPr>
            </w:pPr>
          </w:p>
        </w:tc>
      </w:tr>
    </w:tbl>
    <w:p>
      <w:pPr>
        <w:rPr>
          <w:rFonts w:ascii="Times New Roman"/>
          <w:color w:val="000000" w:themeColor="text1"/>
          <w14:textFill>
            <w14:solidFill>
              <w14:schemeClr w14:val="tx1"/>
            </w14:solidFill>
          </w14:textFill>
        </w:rPr>
        <w:sectPr>
          <w:pgSz w:w="11850" w:h="16790"/>
          <w:pgMar w:top="1100" w:right="820" w:bottom="760" w:left="760" w:header="0" w:footer="487" w:gutter="0"/>
          <w:cols w:space="720" w:num="1"/>
        </w:sectPr>
      </w:pPr>
    </w:p>
    <w:p>
      <w:pPr>
        <w:spacing w:before="34"/>
        <w:ind w:left="61"/>
        <w:jc w:val="center"/>
        <w:rPr>
          <w:b/>
          <w:color w:val="000000" w:themeColor="text1"/>
          <w:sz w:val="32"/>
          <w14:textFill>
            <w14:solidFill>
              <w14:schemeClr w14:val="tx1"/>
            </w14:solidFill>
          </w14:textFill>
        </w:rPr>
      </w:pPr>
      <w:r>
        <w:rPr>
          <w:rFonts w:hint="eastAsia"/>
          <w:b/>
          <w:color w:val="000000" w:themeColor="text1"/>
          <w:w w:val="95"/>
          <w:sz w:val="32"/>
          <w:lang w:val="en-US"/>
          <w14:textFill>
            <w14:solidFill>
              <w14:schemeClr w14:val="tx1"/>
            </w14:solidFill>
          </w14:textFill>
        </w:rPr>
        <w:t>表2-8 特殊</w:t>
      </w:r>
      <w:r>
        <w:rPr>
          <w:b/>
          <w:color w:val="000000" w:themeColor="text1"/>
          <w:w w:val="95"/>
          <w:sz w:val="32"/>
          <w14:textFill>
            <w14:solidFill>
              <w14:schemeClr w14:val="tx1"/>
            </w14:solidFill>
          </w14:textFill>
        </w:rPr>
        <w:t>学生情况记</w:t>
      </w:r>
      <w:r>
        <w:rPr>
          <w:rFonts w:hint="eastAsia"/>
          <w:b/>
          <w:color w:val="000000" w:themeColor="text1"/>
          <w:w w:val="95"/>
          <w:sz w:val="32"/>
          <w:lang w:val="en-US"/>
          <w14:textFill>
            <w14:solidFill>
              <w14:schemeClr w14:val="tx1"/>
            </w14:solidFill>
          </w14:textFill>
        </w:rPr>
        <w:t>录</w:t>
      </w:r>
    </w:p>
    <w:p>
      <w:pPr>
        <w:pStyle w:val="5"/>
        <w:rPr>
          <w:b/>
          <w:color w:val="000000" w:themeColor="text1"/>
          <w:sz w:val="20"/>
          <w14:textFill>
            <w14:solidFill>
              <w14:schemeClr w14:val="tx1"/>
            </w14:solidFill>
          </w14:textFill>
        </w:rPr>
      </w:pPr>
    </w:p>
    <w:p>
      <w:pPr>
        <w:pStyle w:val="5"/>
        <w:spacing w:before="4"/>
        <w:rPr>
          <w:b/>
          <w:color w:val="000000" w:themeColor="text1"/>
          <w:sz w:val="10"/>
          <w14:textFill>
            <w14:solidFill>
              <w14:schemeClr w14:val="tx1"/>
            </w14:solidFill>
          </w14:textFill>
        </w:rPr>
      </w:pPr>
    </w:p>
    <w:tbl>
      <w:tblPr>
        <w:tblStyle w:val="9"/>
        <w:tblW w:w="10118" w:type="dxa"/>
        <w:tblInd w:w="11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36"/>
        <w:gridCol w:w="1464"/>
        <w:gridCol w:w="695"/>
        <w:gridCol w:w="720"/>
        <w:gridCol w:w="1240"/>
        <w:gridCol w:w="886"/>
        <w:gridCol w:w="1069"/>
        <w:gridCol w:w="704"/>
        <w:gridCol w:w="1200"/>
        <w:gridCol w:w="80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1336" w:type="dxa"/>
            <w:tcBorders>
              <w:left w:val="single" w:color="000000" w:sz="6" w:space="0"/>
            </w:tcBorders>
            <w:vAlign w:val="center"/>
          </w:tcPr>
          <w:p>
            <w:pPr>
              <w:pStyle w:val="15"/>
              <w:spacing w:before="3" w:line="280" w:lineRule="atLeast"/>
              <w:ind w:left="206" w:right="200"/>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学生姓名</w:t>
            </w:r>
          </w:p>
        </w:tc>
        <w:tc>
          <w:tcPr>
            <w:tcW w:w="1464" w:type="dxa"/>
            <w:tcBorders>
              <w:right w:val="single" w:color="000000" w:sz="4" w:space="0"/>
            </w:tcBorders>
            <w:vAlign w:val="center"/>
          </w:tcPr>
          <w:p>
            <w:pPr>
              <w:pStyle w:val="15"/>
              <w:jc w:val="center"/>
              <w:rPr>
                <w:color w:val="000000" w:themeColor="text1"/>
                <w:sz w:val="21"/>
                <w:szCs w:val="21"/>
                <w14:textFill>
                  <w14:solidFill>
                    <w14:schemeClr w14:val="tx1"/>
                  </w14:solidFill>
                </w14:textFill>
              </w:rPr>
            </w:pPr>
          </w:p>
        </w:tc>
        <w:tc>
          <w:tcPr>
            <w:tcW w:w="695" w:type="dxa"/>
            <w:tcBorders>
              <w:left w:val="single" w:color="000000" w:sz="4" w:space="0"/>
              <w:right w:val="single" w:color="000000" w:sz="4" w:space="0"/>
            </w:tcBorders>
            <w:vAlign w:val="center"/>
          </w:tcPr>
          <w:p>
            <w:pPr>
              <w:pStyle w:val="15"/>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性别</w:t>
            </w:r>
          </w:p>
        </w:tc>
        <w:tc>
          <w:tcPr>
            <w:tcW w:w="720" w:type="dxa"/>
            <w:tcBorders>
              <w:left w:val="single" w:color="000000" w:sz="4" w:space="0"/>
              <w:right w:val="single" w:color="000000" w:sz="4" w:space="0"/>
            </w:tcBorders>
            <w:vAlign w:val="center"/>
          </w:tcPr>
          <w:p>
            <w:pPr>
              <w:pStyle w:val="15"/>
              <w:jc w:val="center"/>
              <w:rPr>
                <w:color w:val="000000" w:themeColor="text1"/>
                <w:sz w:val="21"/>
                <w:szCs w:val="21"/>
                <w14:textFill>
                  <w14:solidFill>
                    <w14:schemeClr w14:val="tx1"/>
                  </w14:solidFill>
                </w14:textFill>
              </w:rPr>
            </w:pPr>
          </w:p>
        </w:tc>
        <w:tc>
          <w:tcPr>
            <w:tcW w:w="1240" w:type="dxa"/>
            <w:tcBorders>
              <w:left w:val="single" w:color="000000" w:sz="4" w:space="0"/>
              <w:right w:val="single" w:color="000000" w:sz="4" w:space="0"/>
            </w:tcBorders>
            <w:vAlign w:val="center"/>
          </w:tcPr>
          <w:p>
            <w:pPr>
              <w:pStyle w:val="15"/>
              <w:spacing w:before="3" w:line="280" w:lineRule="atLeast"/>
              <w:ind w:left="152" w:right="138"/>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出生年月</w:t>
            </w:r>
          </w:p>
        </w:tc>
        <w:tc>
          <w:tcPr>
            <w:tcW w:w="886" w:type="dxa"/>
            <w:tcBorders>
              <w:left w:val="single" w:color="000000" w:sz="4" w:space="0"/>
              <w:right w:val="single" w:color="000000" w:sz="4" w:space="0"/>
            </w:tcBorders>
            <w:vAlign w:val="center"/>
          </w:tcPr>
          <w:p>
            <w:pPr>
              <w:pStyle w:val="15"/>
              <w:jc w:val="center"/>
              <w:rPr>
                <w:color w:val="000000" w:themeColor="text1"/>
                <w:sz w:val="21"/>
                <w:szCs w:val="21"/>
                <w14:textFill>
                  <w14:solidFill>
                    <w14:schemeClr w14:val="tx1"/>
                  </w14:solidFill>
                </w14:textFill>
              </w:rPr>
            </w:pPr>
          </w:p>
        </w:tc>
        <w:tc>
          <w:tcPr>
            <w:tcW w:w="1069" w:type="dxa"/>
            <w:tcBorders>
              <w:left w:val="single" w:color="000000" w:sz="4" w:space="0"/>
              <w:right w:val="single" w:color="000000" w:sz="4" w:space="0"/>
            </w:tcBorders>
            <w:vAlign w:val="center"/>
          </w:tcPr>
          <w:p>
            <w:pPr>
              <w:pStyle w:val="15"/>
              <w:spacing w:before="3" w:line="280" w:lineRule="atLeast"/>
              <w:ind w:left="109" w:right="98"/>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政治</w:t>
            </w:r>
            <w:r>
              <w:rPr>
                <w:rFonts w:hint="eastAsia"/>
                <w:b/>
                <w:bCs/>
                <w:color w:val="000000" w:themeColor="text1"/>
                <w:sz w:val="21"/>
                <w:szCs w:val="21"/>
                <w:lang w:val="en-US"/>
                <w14:textFill>
                  <w14:solidFill>
                    <w14:schemeClr w14:val="tx1"/>
                  </w14:solidFill>
                </w14:textFill>
              </w:rPr>
              <w:t>面貌</w:t>
            </w:r>
          </w:p>
        </w:tc>
        <w:tc>
          <w:tcPr>
            <w:tcW w:w="704" w:type="dxa"/>
            <w:tcBorders>
              <w:left w:val="single" w:color="000000" w:sz="4" w:space="0"/>
              <w:right w:val="single" w:color="000000" w:sz="4" w:space="0"/>
            </w:tcBorders>
            <w:vAlign w:val="center"/>
          </w:tcPr>
          <w:p>
            <w:pPr>
              <w:pStyle w:val="15"/>
              <w:jc w:val="center"/>
              <w:rPr>
                <w:color w:val="000000" w:themeColor="text1"/>
                <w:sz w:val="21"/>
                <w:szCs w:val="21"/>
                <w14:textFill>
                  <w14:solidFill>
                    <w14:schemeClr w14:val="tx1"/>
                  </w14:solidFill>
                </w14:textFill>
              </w:rPr>
            </w:pPr>
          </w:p>
        </w:tc>
        <w:tc>
          <w:tcPr>
            <w:tcW w:w="1200" w:type="dxa"/>
            <w:tcBorders>
              <w:left w:val="single" w:color="000000" w:sz="4" w:space="0"/>
              <w:right w:val="single" w:color="000000" w:sz="4" w:space="0"/>
            </w:tcBorders>
            <w:vAlign w:val="center"/>
          </w:tcPr>
          <w:p>
            <w:pPr>
              <w:pStyle w:val="15"/>
              <w:spacing w:before="3" w:line="280" w:lineRule="atLeast"/>
              <w:ind w:left="147" w:right="135"/>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担任工作</w:t>
            </w:r>
          </w:p>
        </w:tc>
        <w:tc>
          <w:tcPr>
            <w:tcW w:w="804" w:type="dxa"/>
            <w:tcBorders>
              <w:left w:val="single" w:color="000000" w:sz="4" w:space="0"/>
              <w:right w:val="single" w:color="000000" w:sz="6" w:space="0"/>
            </w:tcBorders>
            <w:vAlign w:val="center"/>
          </w:tcPr>
          <w:p>
            <w:pPr>
              <w:pStyle w:val="15"/>
              <w:jc w:val="center"/>
              <w:rPr>
                <w:color w:val="000000" w:themeColor="text1"/>
                <w:sz w:val="21"/>
                <w:szCs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61" w:hRule="atLeast"/>
        </w:trPr>
        <w:tc>
          <w:tcPr>
            <w:tcW w:w="1336" w:type="dxa"/>
            <w:tcBorders>
              <w:left w:val="single" w:color="000000" w:sz="6" w:space="0"/>
            </w:tcBorders>
            <w:vAlign w:val="center"/>
          </w:tcPr>
          <w:p>
            <w:pPr>
              <w:pStyle w:val="15"/>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班级</w:t>
            </w:r>
          </w:p>
        </w:tc>
        <w:tc>
          <w:tcPr>
            <w:tcW w:w="1464" w:type="dxa"/>
            <w:tcBorders>
              <w:right w:val="single" w:color="000000" w:sz="4" w:space="0"/>
            </w:tcBorders>
            <w:vAlign w:val="center"/>
          </w:tcPr>
          <w:p>
            <w:pPr>
              <w:pStyle w:val="15"/>
              <w:jc w:val="center"/>
              <w:rPr>
                <w:color w:val="000000" w:themeColor="text1"/>
                <w:sz w:val="21"/>
                <w:szCs w:val="21"/>
                <w14:textFill>
                  <w14:solidFill>
                    <w14:schemeClr w14:val="tx1"/>
                  </w14:solidFill>
                </w14:textFill>
              </w:rPr>
            </w:pPr>
          </w:p>
        </w:tc>
        <w:tc>
          <w:tcPr>
            <w:tcW w:w="695" w:type="dxa"/>
            <w:tcBorders>
              <w:left w:val="single" w:color="000000" w:sz="4" w:space="0"/>
              <w:right w:val="single" w:color="000000" w:sz="4" w:space="0"/>
            </w:tcBorders>
            <w:vAlign w:val="center"/>
          </w:tcPr>
          <w:p>
            <w:pPr>
              <w:pStyle w:val="15"/>
              <w:jc w:val="center"/>
              <w:rPr>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组别</w:t>
            </w:r>
          </w:p>
        </w:tc>
        <w:tc>
          <w:tcPr>
            <w:tcW w:w="720" w:type="dxa"/>
            <w:tcBorders>
              <w:left w:val="single" w:color="000000" w:sz="4" w:space="0"/>
              <w:right w:val="single" w:color="000000" w:sz="4" w:space="0"/>
            </w:tcBorders>
            <w:vAlign w:val="center"/>
          </w:tcPr>
          <w:p>
            <w:pPr>
              <w:pStyle w:val="15"/>
              <w:jc w:val="center"/>
              <w:rPr>
                <w:color w:val="000000" w:themeColor="text1"/>
                <w:sz w:val="21"/>
                <w:szCs w:val="21"/>
                <w14:textFill>
                  <w14:solidFill>
                    <w14:schemeClr w14:val="tx1"/>
                  </w14:solidFill>
                </w14:textFill>
              </w:rPr>
            </w:pPr>
          </w:p>
        </w:tc>
        <w:tc>
          <w:tcPr>
            <w:tcW w:w="1240" w:type="dxa"/>
            <w:tcBorders>
              <w:left w:val="single" w:color="000000" w:sz="4" w:space="0"/>
              <w:right w:val="single" w:color="000000" w:sz="4" w:space="0"/>
            </w:tcBorders>
            <w:vAlign w:val="center"/>
          </w:tcPr>
          <w:p>
            <w:pPr>
              <w:pStyle w:val="15"/>
              <w:spacing w:before="2" w:line="280" w:lineRule="atLeast"/>
              <w:ind w:left="152" w:right="138"/>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家庭住址</w:t>
            </w:r>
          </w:p>
        </w:tc>
        <w:tc>
          <w:tcPr>
            <w:tcW w:w="4663" w:type="dxa"/>
            <w:gridSpan w:val="5"/>
            <w:tcBorders>
              <w:left w:val="single" w:color="000000" w:sz="4" w:space="0"/>
              <w:right w:val="single" w:color="000000" w:sz="6" w:space="0"/>
            </w:tcBorders>
            <w:vAlign w:val="center"/>
          </w:tcPr>
          <w:p>
            <w:pPr>
              <w:pStyle w:val="15"/>
              <w:jc w:val="center"/>
              <w:rPr>
                <w:color w:val="000000" w:themeColor="text1"/>
                <w:sz w:val="21"/>
                <w:szCs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336" w:type="dxa"/>
            <w:tcBorders>
              <w:left w:val="single" w:color="000000" w:sz="6" w:space="0"/>
            </w:tcBorders>
            <w:vAlign w:val="center"/>
          </w:tcPr>
          <w:p>
            <w:pPr>
              <w:pStyle w:val="15"/>
              <w:spacing w:before="3" w:line="280" w:lineRule="atLeast"/>
              <w:ind w:left="206" w:right="200"/>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家长姓名</w:t>
            </w:r>
          </w:p>
        </w:tc>
        <w:tc>
          <w:tcPr>
            <w:tcW w:w="1464" w:type="dxa"/>
            <w:tcBorders>
              <w:right w:val="single" w:color="000000" w:sz="4" w:space="0"/>
            </w:tcBorders>
          </w:tcPr>
          <w:p>
            <w:pPr>
              <w:pStyle w:val="15"/>
              <w:rPr>
                <w:color w:val="000000" w:themeColor="text1"/>
                <w:sz w:val="21"/>
                <w:szCs w:val="21"/>
                <w14:textFill>
                  <w14:solidFill>
                    <w14:schemeClr w14:val="tx1"/>
                  </w14:solidFill>
                </w14:textFill>
              </w:rPr>
            </w:pPr>
          </w:p>
        </w:tc>
        <w:tc>
          <w:tcPr>
            <w:tcW w:w="1415" w:type="dxa"/>
            <w:gridSpan w:val="2"/>
            <w:tcBorders>
              <w:left w:val="single" w:color="000000" w:sz="4" w:space="0"/>
              <w:right w:val="single" w:color="auto" w:sz="4" w:space="0"/>
            </w:tcBorders>
            <w:vAlign w:val="center"/>
          </w:tcPr>
          <w:p>
            <w:pPr>
              <w:pStyle w:val="15"/>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工作单位</w:t>
            </w:r>
          </w:p>
        </w:tc>
        <w:tc>
          <w:tcPr>
            <w:tcW w:w="3899" w:type="dxa"/>
            <w:gridSpan w:val="4"/>
            <w:tcBorders>
              <w:left w:val="single" w:color="auto" w:sz="4" w:space="0"/>
              <w:right w:val="single" w:color="000000" w:sz="4" w:space="0"/>
            </w:tcBorders>
            <w:vAlign w:val="center"/>
          </w:tcPr>
          <w:p>
            <w:pPr>
              <w:pStyle w:val="15"/>
              <w:jc w:val="center"/>
              <w:rPr>
                <w:b/>
                <w:bCs/>
                <w:color w:val="000000" w:themeColor="text1"/>
                <w:sz w:val="21"/>
                <w:szCs w:val="21"/>
                <w14:textFill>
                  <w14:solidFill>
                    <w14:schemeClr w14:val="tx1"/>
                  </w14:solidFill>
                </w14:textFill>
              </w:rPr>
            </w:pPr>
          </w:p>
        </w:tc>
        <w:tc>
          <w:tcPr>
            <w:tcW w:w="1200" w:type="dxa"/>
            <w:tcBorders>
              <w:left w:val="single" w:color="000000" w:sz="4" w:space="0"/>
              <w:right w:val="single" w:color="000000" w:sz="4" w:space="0"/>
            </w:tcBorders>
            <w:vAlign w:val="center"/>
          </w:tcPr>
          <w:p>
            <w:pPr>
              <w:pStyle w:val="15"/>
              <w:spacing w:before="154"/>
              <w:ind w:left="109"/>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职业</w:t>
            </w:r>
          </w:p>
        </w:tc>
        <w:tc>
          <w:tcPr>
            <w:tcW w:w="804" w:type="dxa"/>
            <w:tcBorders>
              <w:left w:val="single" w:color="000000" w:sz="4" w:space="0"/>
              <w:right w:val="single" w:color="000000" w:sz="6" w:space="0"/>
            </w:tcBorders>
            <w:vAlign w:val="center"/>
          </w:tcPr>
          <w:p>
            <w:pPr>
              <w:pStyle w:val="15"/>
              <w:jc w:val="center"/>
              <w:rPr>
                <w:color w:val="000000" w:themeColor="text1"/>
                <w:sz w:val="21"/>
                <w:szCs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5" w:hRule="atLeast"/>
        </w:trPr>
        <w:tc>
          <w:tcPr>
            <w:tcW w:w="1336" w:type="dxa"/>
            <w:tcBorders>
              <w:left w:val="single" w:color="000000" w:sz="6" w:space="0"/>
            </w:tcBorders>
            <w:vAlign w:val="center"/>
          </w:tcPr>
          <w:p>
            <w:pPr>
              <w:pStyle w:val="15"/>
              <w:spacing w:before="85" w:line="244" w:lineRule="auto"/>
              <w:ind w:left="206" w:right="200"/>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学习情况</w:t>
            </w:r>
          </w:p>
        </w:tc>
        <w:tc>
          <w:tcPr>
            <w:tcW w:w="8782" w:type="dxa"/>
            <w:gridSpan w:val="9"/>
            <w:tcBorders>
              <w:right w:val="single" w:color="000000" w:sz="6" w:space="0"/>
            </w:tcBorders>
          </w:tcPr>
          <w:p>
            <w:pPr>
              <w:pStyle w:val="15"/>
              <w:rPr>
                <w:color w:val="000000" w:themeColor="text1"/>
                <w:sz w:val="21"/>
                <w:szCs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5" w:hRule="atLeast"/>
        </w:trPr>
        <w:tc>
          <w:tcPr>
            <w:tcW w:w="1336" w:type="dxa"/>
            <w:tcBorders>
              <w:left w:val="single" w:color="000000" w:sz="6" w:space="0"/>
              <w:right w:val="single" w:color="000000" w:sz="4" w:space="0"/>
            </w:tcBorders>
            <w:vAlign w:val="center"/>
          </w:tcPr>
          <w:p>
            <w:pPr>
              <w:pStyle w:val="15"/>
              <w:spacing w:before="87" w:line="244" w:lineRule="auto"/>
              <w:ind w:left="206" w:right="198"/>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平时表现</w:t>
            </w:r>
          </w:p>
        </w:tc>
        <w:tc>
          <w:tcPr>
            <w:tcW w:w="8782" w:type="dxa"/>
            <w:gridSpan w:val="9"/>
            <w:tcBorders>
              <w:left w:val="single" w:color="000000" w:sz="4" w:space="0"/>
              <w:right w:val="single" w:color="000000" w:sz="6" w:space="0"/>
            </w:tcBorders>
          </w:tcPr>
          <w:p>
            <w:pPr>
              <w:pStyle w:val="15"/>
              <w:rPr>
                <w:color w:val="000000" w:themeColor="text1"/>
                <w:sz w:val="21"/>
                <w:szCs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5" w:hRule="atLeast"/>
        </w:trPr>
        <w:tc>
          <w:tcPr>
            <w:tcW w:w="1336" w:type="dxa"/>
            <w:tcBorders>
              <w:left w:val="single" w:color="000000" w:sz="6" w:space="0"/>
              <w:right w:val="single" w:color="000000" w:sz="4" w:space="0"/>
            </w:tcBorders>
            <w:vAlign w:val="center"/>
          </w:tcPr>
          <w:p>
            <w:pPr>
              <w:pStyle w:val="15"/>
              <w:spacing w:before="89" w:line="242" w:lineRule="auto"/>
              <w:ind w:left="206" w:right="198"/>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家庭情况</w:t>
            </w:r>
          </w:p>
        </w:tc>
        <w:tc>
          <w:tcPr>
            <w:tcW w:w="8782" w:type="dxa"/>
            <w:gridSpan w:val="9"/>
            <w:tcBorders>
              <w:left w:val="single" w:color="000000" w:sz="4" w:space="0"/>
              <w:right w:val="single" w:color="000000" w:sz="6" w:space="0"/>
            </w:tcBorders>
          </w:tcPr>
          <w:p>
            <w:pPr>
              <w:pStyle w:val="15"/>
              <w:rPr>
                <w:color w:val="000000" w:themeColor="text1"/>
                <w:sz w:val="21"/>
                <w:szCs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5" w:hRule="atLeast"/>
        </w:trPr>
        <w:tc>
          <w:tcPr>
            <w:tcW w:w="1336" w:type="dxa"/>
            <w:tcBorders>
              <w:left w:val="single" w:color="000000" w:sz="6" w:space="0"/>
              <w:right w:val="single" w:color="000000" w:sz="4" w:space="0"/>
            </w:tcBorders>
            <w:vAlign w:val="center"/>
          </w:tcPr>
          <w:p>
            <w:pPr>
              <w:pStyle w:val="15"/>
              <w:spacing w:before="5"/>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品德评定</w:t>
            </w:r>
          </w:p>
          <w:p>
            <w:pPr>
              <w:pStyle w:val="15"/>
              <w:ind w:left="206"/>
              <w:jc w:val="center"/>
              <w:rPr>
                <w:b/>
                <w:bCs/>
                <w:color w:val="000000" w:themeColor="text1"/>
                <w:sz w:val="21"/>
                <w:szCs w:val="21"/>
                <w14:textFill>
                  <w14:solidFill>
                    <w14:schemeClr w14:val="tx1"/>
                  </w14:solidFill>
                </w14:textFill>
              </w:rPr>
            </w:pPr>
          </w:p>
        </w:tc>
        <w:tc>
          <w:tcPr>
            <w:tcW w:w="8782" w:type="dxa"/>
            <w:gridSpan w:val="9"/>
            <w:tcBorders>
              <w:left w:val="single" w:color="000000" w:sz="4" w:space="0"/>
              <w:right w:val="single" w:color="000000" w:sz="6" w:space="0"/>
            </w:tcBorders>
          </w:tcPr>
          <w:p>
            <w:pPr>
              <w:pStyle w:val="15"/>
              <w:rPr>
                <w:color w:val="000000" w:themeColor="text1"/>
                <w:sz w:val="21"/>
                <w:szCs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5" w:hRule="atLeast"/>
        </w:trPr>
        <w:tc>
          <w:tcPr>
            <w:tcW w:w="1336" w:type="dxa"/>
            <w:tcBorders>
              <w:left w:val="single" w:color="000000" w:sz="6" w:space="0"/>
              <w:right w:val="single" w:color="000000" w:sz="4" w:space="0"/>
            </w:tcBorders>
            <w:vAlign w:val="center"/>
          </w:tcPr>
          <w:p>
            <w:pPr>
              <w:pStyle w:val="15"/>
              <w:spacing w:before="12"/>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评价分析</w:t>
            </w:r>
          </w:p>
          <w:p>
            <w:pPr>
              <w:pStyle w:val="15"/>
              <w:spacing w:line="242" w:lineRule="auto"/>
              <w:ind w:left="206" w:right="198"/>
              <w:jc w:val="center"/>
              <w:rPr>
                <w:b/>
                <w:bCs/>
                <w:color w:val="000000" w:themeColor="text1"/>
                <w:sz w:val="21"/>
                <w:szCs w:val="21"/>
                <w14:textFill>
                  <w14:solidFill>
                    <w14:schemeClr w14:val="tx1"/>
                  </w14:solidFill>
                </w14:textFill>
              </w:rPr>
            </w:pPr>
          </w:p>
        </w:tc>
        <w:tc>
          <w:tcPr>
            <w:tcW w:w="8782" w:type="dxa"/>
            <w:gridSpan w:val="9"/>
            <w:tcBorders>
              <w:left w:val="single" w:color="000000" w:sz="4" w:space="0"/>
              <w:right w:val="single" w:color="000000" w:sz="6" w:space="0"/>
            </w:tcBorders>
          </w:tcPr>
          <w:p>
            <w:pPr>
              <w:pStyle w:val="15"/>
              <w:rPr>
                <w:color w:val="000000" w:themeColor="text1"/>
                <w:sz w:val="21"/>
                <w:szCs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5" w:hRule="atLeast"/>
        </w:trPr>
        <w:tc>
          <w:tcPr>
            <w:tcW w:w="1336" w:type="dxa"/>
            <w:tcBorders>
              <w:left w:val="single" w:color="000000" w:sz="6" w:space="0"/>
              <w:bottom w:val="single" w:color="000000" w:sz="6" w:space="0"/>
              <w:right w:val="single" w:color="000000" w:sz="4" w:space="0"/>
            </w:tcBorders>
            <w:vAlign w:val="center"/>
          </w:tcPr>
          <w:p>
            <w:pPr>
              <w:pStyle w:val="15"/>
              <w:spacing w:line="242" w:lineRule="auto"/>
              <w:ind w:left="206" w:right="198"/>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建议措施</w:t>
            </w:r>
          </w:p>
        </w:tc>
        <w:tc>
          <w:tcPr>
            <w:tcW w:w="8782" w:type="dxa"/>
            <w:gridSpan w:val="9"/>
            <w:tcBorders>
              <w:left w:val="single" w:color="000000" w:sz="4" w:space="0"/>
              <w:bottom w:val="single" w:color="000000" w:sz="4" w:space="0"/>
              <w:right w:val="single" w:color="000000" w:sz="6" w:space="0"/>
            </w:tcBorders>
          </w:tcPr>
          <w:p>
            <w:pPr>
              <w:pStyle w:val="15"/>
              <w:rPr>
                <w:color w:val="000000" w:themeColor="text1"/>
                <w:sz w:val="21"/>
                <w:szCs w:val="21"/>
                <w14:textFill>
                  <w14:solidFill>
                    <w14:schemeClr w14:val="tx1"/>
                  </w14:solidFill>
                </w14:textFill>
              </w:rPr>
            </w:pPr>
          </w:p>
        </w:tc>
      </w:tr>
    </w:tbl>
    <w:p>
      <w:pPr>
        <w:pStyle w:val="5"/>
        <w:rPr>
          <w:rFonts w:hint="eastAsia" w:asciiTheme="minorEastAsia" w:hAnsiTheme="minorEastAsia" w:eastAsiaTheme="minorEastAsia" w:cstheme="minorEastAsia"/>
          <w:b/>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24"/>
          <w:szCs w:val="24"/>
          <w:lang w:eastAsia="zh-CN"/>
          <w14:textFill>
            <w14:solidFill>
              <w14:schemeClr w14:val="tx1"/>
            </w14:solidFill>
          </w14:textFill>
        </w:rPr>
        <w:t>注：</w:t>
      </w:r>
      <w:r>
        <w:rPr>
          <w:rFonts w:hint="eastAsia" w:asciiTheme="minorEastAsia" w:hAnsiTheme="minorEastAsia" w:eastAsiaTheme="minorEastAsia" w:cstheme="minorEastAsia"/>
          <w:b w:val="0"/>
          <w:bCs/>
          <w:color w:val="000000" w:themeColor="text1"/>
          <w:sz w:val="24"/>
          <w:szCs w:val="24"/>
          <w:lang w:eastAsia="zh-CN"/>
          <w14:textFill>
            <w14:solidFill>
              <w14:schemeClr w14:val="tx1"/>
            </w14:solidFill>
          </w14:textFill>
        </w:rPr>
        <w:t>特殊学生工作需在原班主任的指导下选择性开展，如无特殊学生可不填。</w:t>
      </w:r>
    </w:p>
    <w:p>
      <w:pPr>
        <w:jc w:val="center"/>
        <w:rPr>
          <w:rFonts w:hint="eastAsia" w:asciiTheme="majorEastAsia" w:hAnsiTheme="majorEastAsia" w:eastAsiaTheme="majorEastAsia" w:cstheme="majorEastAsia"/>
          <w:b/>
          <w:bCs/>
          <w:color w:val="000000" w:themeColor="text1"/>
          <w:sz w:val="32"/>
          <w:szCs w:val="32"/>
          <w:lang w:val="en-US"/>
          <w14:textFill>
            <w14:solidFill>
              <w14:schemeClr w14:val="tx1"/>
            </w14:solidFill>
          </w14:textFill>
        </w:rPr>
      </w:pPr>
    </w:p>
    <w:p>
      <w:pPr>
        <w:jc w:val="center"/>
        <w:rPr>
          <w:rFonts w:ascii="Times New Roman" w:hAnsi="Times New Roman" w:eastAsia="仿宋_GB2312" w:cs="Times New Roman"/>
          <w:color w:val="000000" w:themeColor="text1"/>
          <w:sz w:val="32"/>
          <w:szCs w:val="32"/>
          <w:lang w:val="en-US"/>
          <w14:textFill>
            <w14:solidFill>
              <w14:schemeClr w14:val="tx1"/>
            </w14:solidFill>
          </w14:textFill>
        </w:rPr>
      </w:pPr>
      <w:r>
        <w:rPr>
          <w:rFonts w:hint="eastAsia" w:asciiTheme="majorEastAsia" w:hAnsiTheme="majorEastAsia" w:eastAsiaTheme="majorEastAsia" w:cstheme="majorEastAsia"/>
          <w:b/>
          <w:bCs/>
          <w:color w:val="000000" w:themeColor="text1"/>
          <w:sz w:val="32"/>
          <w:szCs w:val="32"/>
          <w:lang w:val="en-US"/>
          <w14:textFill>
            <w14:solidFill>
              <w14:schemeClr w14:val="tx1"/>
            </w14:solidFill>
          </w14:textFill>
        </w:rPr>
        <w:t>表2-9 实习班级学生满意度评价</w:t>
      </w:r>
    </w:p>
    <w:p>
      <w:pPr>
        <w:rPr>
          <w:rFonts w:ascii="Times New Roman" w:hAnsi="Times New Roman" w:eastAsia="仿宋_GB2312" w:cs="Times New Roman"/>
          <w:color w:val="000000" w:themeColor="text1"/>
          <w:sz w:val="24"/>
          <w:szCs w:val="24"/>
          <w:lang w:val="en-US"/>
          <w14:textFill>
            <w14:solidFill>
              <w14:schemeClr w14:val="tx1"/>
            </w14:solidFill>
          </w14:textFill>
        </w:rPr>
      </w:pPr>
    </w:p>
    <w:tbl>
      <w:tblPr>
        <w:tblStyle w:val="10"/>
        <w:tblW w:w="0" w:type="auto"/>
        <w:tblInd w:w="2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7"/>
        <w:gridCol w:w="1582"/>
        <w:gridCol w:w="1773"/>
        <w:gridCol w:w="2172"/>
        <w:gridCol w:w="800"/>
        <w:gridCol w:w="764"/>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677" w:type="dxa"/>
            <w:vAlign w:val="center"/>
          </w:tcPr>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实习教师</w:t>
            </w:r>
          </w:p>
        </w:tc>
        <w:tc>
          <w:tcPr>
            <w:tcW w:w="1582" w:type="dxa"/>
          </w:tcPr>
          <w:p>
            <w:pPr>
              <w:jc w:val="both"/>
              <w:rPr>
                <w:color w:val="000000" w:themeColor="text1"/>
                <w:sz w:val="21"/>
                <w:szCs w:val="21"/>
                <w:lang w:val="en-US"/>
                <w14:textFill>
                  <w14:solidFill>
                    <w14:schemeClr w14:val="tx1"/>
                  </w14:solidFill>
                </w14:textFill>
              </w:rPr>
            </w:pPr>
          </w:p>
        </w:tc>
        <w:tc>
          <w:tcPr>
            <w:tcW w:w="1773" w:type="dxa"/>
            <w:vAlign w:val="center"/>
          </w:tcPr>
          <w:p>
            <w:pPr>
              <w:jc w:val="center"/>
              <w:rPr>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实习学校与班级</w:t>
            </w:r>
          </w:p>
        </w:tc>
        <w:tc>
          <w:tcPr>
            <w:tcW w:w="2972" w:type="dxa"/>
            <w:gridSpan w:val="2"/>
            <w:vAlign w:val="center"/>
          </w:tcPr>
          <w:p>
            <w:pPr>
              <w:jc w:val="both"/>
              <w:rPr>
                <w:b/>
                <w:bCs/>
                <w:color w:val="000000" w:themeColor="text1"/>
                <w:sz w:val="21"/>
                <w:szCs w:val="21"/>
                <w:lang w:val="en-US"/>
                <w14:textFill>
                  <w14:solidFill>
                    <w14:schemeClr w14:val="tx1"/>
                  </w14:solidFill>
                </w14:textFill>
              </w:rPr>
            </w:pPr>
          </w:p>
        </w:tc>
        <w:tc>
          <w:tcPr>
            <w:tcW w:w="764" w:type="dxa"/>
            <w:vAlign w:val="center"/>
          </w:tcPr>
          <w:p>
            <w:pPr>
              <w:jc w:val="center"/>
              <w:rPr>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参评人数</w:t>
            </w:r>
          </w:p>
        </w:tc>
        <w:tc>
          <w:tcPr>
            <w:tcW w:w="1350" w:type="dxa"/>
          </w:tcPr>
          <w:p>
            <w:pPr>
              <w:jc w:val="both"/>
              <w:rPr>
                <w:color w:val="000000" w:themeColor="text1"/>
                <w:sz w:val="21"/>
                <w:szCs w:val="2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0118" w:type="dxa"/>
            <w:gridSpan w:val="7"/>
            <w:vAlign w:val="center"/>
          </w:tcPr>
          <w:p>
            <w:pPr>
              <w:jc w:val="center"/>
              <w:rPr>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满意度评价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677" w:type="dxa"/>
            <w:vAlign w:val="center"/>
          </w:tcPr>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维度</w:t>
            </w:r>
          </w:p>
        </w:tc>
        <w:tc>
          <w:tcPr>
            <w:tcW w:w="5527" w:type="dxa"/>
            <w:gridSpan w:val="3"/>
            <w:vAlign w:val="center"/>
          </w:tcPr>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评价指标</w:t>
            </w:r>
          </w:p>
        </w:tc>
        <w:tc>
          <w:tcPr>
            <w:tcW w:w="2914" w:type="dxa"/>
            <w:gridSpan w:val="3"/>
            <w:vAlign w:val="center"/>
          </w:tcPr>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评价情况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1677" w:type="dxa"/>
            <w:vMerge w:val="restart"/>
            <w:vAlign w:val="center"/>
          </w:tcPr>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师德规范</w:t>
            </w:r>
          </w:p>
        </w:tc>
        <w:tc>
          <w:tcPr>
            <w:tcW w:w="5527" w:type="dxa"/>
            <w:gridSpan w:val="3"/>
            <w:vAlign w:val="center"/>
          </w:tcPr>
          <w:p>
            <w:pPr>
              <w:jc w:val="both"/>
              <w:rPr>
                <w:color w:val="000000" w:themeColor="text1"/>
                <w:sz w:val="21"/>
                <w:szCs w:val="21"/>
                <w:lang w:val="en-US"/>
                <w14:textFill>
                  <w14:solidFill>
                    <w14:schemeClr w14:val="tx1"/>
                  </w14:solidFill>
                </w14:textFill>
              </w:rPr>
            </w:pPr>
            <w:r>
              <w:rPr>
                <w:rFonts w:hint="eastAsia"/>
                <w:color w:val="000000" w:themeColor="text1"/>
                <w:sz w:val="18"/>
                <w:lang w:val="en-US"/>
                <w14:textFill>
                  <w14:solidFill>
                    <w14:schemeClr w14:val="tx1"/>
                  </w14:solidFill>
                </w14:textFill>
              </w:rPr>
              <w:t>工作细心、耐心，认真备课上课、认真批改作业、认真辅导学生。</w:t>
            </w:r>
          </w:p>
        </w:tc>
        <w:tc>
          <w:tcPr>
            <w:tcW w:w="2914" w:type="dxa"/>
            <w:gridSpan w:val="3"/>
            <w:vMerge w:val="restart"/>
            <w:vAlign w:val="center"/>
          </w:tcPr>
          <w:p>
            <w:pPr>
              <w:jc w:val="center"/>
              <w:rPr>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 xml:space="preserve">满意    </w:t>
            </w:r>
            <w:r>
              <w:rPr>
                <w:rFonts w:hint="eastAsia"/>
                <w:color w:val="000000" w:themeColor="text1"/>
                <w:sz w:val="21"/>
                <w:szCs w:val="21"/>
                <w:lang w:val="en-US"/>
                <w14:textFill>
                  <w14:solidFill>
                    <w14:schemeClr w14:val="tx1"/>
                  </w14:solidFill>
                </w14:textFill>
              </w:rPr>
              <w:t>（     人）</w:t>
            </w:r>
          </w:p>
          <w:p>
            <w:pPr>
              <w:jc w:val="center"/>
              <w:rPr>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 xml:space="preserve">较满意  </w:t>
            </w:r>
            <w:r>
              <w:rPr>
                <w:rFonts w:hint="eastAsia"/>
                <w:color w:val="000000" w:themeColor="text1"/>
                <w:sz w:val="21"/>
                <w:szCs w:val="21"/>
                <w:lang w:val="en-US"/>
                <w14:textFill>
                  <w14:solidFill>
                    <w14:schemeClr w14:val="tx1"/>
                  </w14:solidFill>
                </w14:textFill>
              </w:rPr>
              <w:t>（     人）</w:t>
            </w:r>
          </w:p>
          <w:p>
            <w:pPr>
              <w:jc w:val="center"/>
              <w:rPr>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基本满意</w:t>
            </w:r>
            <w:r>
              <w:rPr>
                <w:rFonts w:hint="eastAsia"/>
                <w:color w:val="000000" w:themeColor="text1"/>
                <w:sz w:val="21"/>
                <w:szCs w:val="21"/>
                <w:lang w:val="en-US"/>
                <w14:textFill>
                  <w14:solidFill>
                    <w14:schemeClr w14:val="tx1"/>
                  </w14:solidFill>
                </w14:textFill>
              </w:rPr>
              <w:t>（     人）</w:t>
            </w:r>
          </w:p>
          <w:p>
            <w:pPr>
              <w:jc w:val="center"/>
              <w:rPr>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 xml:space="preserve">不满意  </w:t>
            </w:r>
            <w:r>
              <w:rPr>
                <w:rFonts w:hint="eastAsia"/>
                <w:color w:val="000000" w:themeColor="text1"/>
                <w:sz w:val="21"/>
                <w:szCs w:val="21"/>
                <w:lang w:val="en-US"/>
                <w14:textFill>
                  <w14:solidFill>
                    <w14:schemeClr w14:val="tx1"/>
                  </w14:solidFill>
                </w14:textFill>
              </w:rPr>
              <w:t>（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677" w:type="dxa"/>
            <w:vMerge w:val="continue"/>
            <w:vAlign w:val="center"/>
          </w:tcPr>
          <w:p>
            <w:pPr>
              <w:jc w:val="center"/>
              <w:rPr>
                <w:b/>
                <w:bCs/>
                <w:color w:val="000000" w:themeColor="text1"/>
                <w:sz w:val="21"/>
                <w:szCs w:val="21"/>
                <w:lang w:val="en-US"/>
                <w14:textFill>
                  <w14:solidFill>
                    <w14:schemeClr w14:val="tx1"/>
                  </w14:solidFill>
                </w14:textFill>
              </w:rPr>
            </w:pPr>
          </w:p>
        </w:tc>
        <w:tc>
          <w:tcPr>
            <w:tcW w:w="5527" w:type="dxa"/>
            <w:gridSpan w:val="3"/>
            <w:vAlign w:val="center"/>
          </w:tcPr>
          <w:p>
            <w:pPr>
              <w:jc w:val="both"/>
              <w:rPr>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尊重学生人格，富有爱心、责任心，遵循教育规律，循循善诱，诲人不倦，因材施教。</w:t>
            </w:r>
          </w:p>
        </w:tc>
        <w:tc>
          <w:tcPr>
            <w:tcW w:w="2914" w:type="dxa"/>
            <w:gridSpan w:val="3"/>
            <w:vMerge w:val="continue"/>
          </w:tcPr>
          <w:p>
            <w:pPr>
              <w:jc w:val="both"/>
              <w:rPr>
                <w:color w:val="000000" w:themeColor="text1"/>
                <w:sz w:val="21"/>
                <w:szCs w:val="2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677" w:type="dxa"/>
            <w:vMerge w:val="continue"/>
            <w:vAlign w:val="center"/>
          </w:tcPr>
          <w:p>
            <w:pPr>
              <w:jc w:val="center"/>
              <w:rPr>
                <w:b/>
                <w:bCs/>
                <w:color w:val="000000" w:themeColor="text1"/>
                <w:sz w:val="21"/>
                <w:szCs w:val="21"/>
                <w:lang w:val="en-US"/>
                <w14:textFill>
                  <w14:solidFill>
                    <w14:schemeClr w14:val="tx1"/>
                  </w14:solidFill>
                </w14:textFill>
              </w:rPr>
            </w:pPr>
          </w:p>
        </w:tc>
        <w:tc>
          <w:tcPr>
            <w:tcW w:w="5527" w:type="dxa"/>
            <w:gridSpan w:val="3"/>
            <w:vAlign w:val="center"/>
          </w:tcPr>
          <w:p>
            <w:pPr>
              <w:jc w:val="both"/>
              <w:rPr>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坚守高尚情操，知荣明耻，严于律己，以身作则。衣着得体，语言规范，举止文明。关心集体，团结协作，尊重同事，尊重家长。作风正派，廉洁奉公。</w:t>
            </w:r>
          </w:p>
        </w:tc>
        <w:tc>
          <w:tcPr>
            <w:tcW w:w="2914" w:type="dxa"/>
            <w:gridSpan w:val="3"/>
            <w:vMerge w:val="continue"/>
          </w:tcPr>
          <w:p>
            <w:pPr>
              <w:jc w:val="both"/>
              <w:rPr>
                <w:color w:val="000000" w:themeColor="text1"/>
                <w:sz w:val="21"/>
                <w:szCs w:val="2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1677" w:type="dxa"/>
            <w:vMerge w:val="restart"/>
            <w:vAlign w:val="center"/>
          </w:tcPr>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教学工作</w:t>
            </w:r>
          </w:p>
        </w:tc>
        <w:tc>
          <w:tcPr>
            <w:tcW w:w="5527" w:type="dxa"/>
            <w:gridSpan w:val="3"/>
            <w:vAlign w:val="center"/>
          </w:tcPr>
          <w:p>
            <w:pPr>
              <w:jc w:val="both"/>
              <w:rPr>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上课重点分析阐述到位，难点抓得准，内容科学系统；能用标准的普通话教学，语言简洁、流畅、生动；板书安排有序、工整、美观、文字规范。</w:t>
            </w:r>
          </w:p>
        </w:tc>
        <w:tc>
          <w:tcPr>
            <w:tcW w:w="2914" w:type="dxa"/>
            <w:gridSpan w:val="3"/>
            <w:vMerge w:val="restart"/>
            <w:vAlign w:val="center"/>
          </w:tcPr>
          <w:p>
            <w:pPr>
              <w:jc w:val="center"/>
              <w:rPr>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 xml:space="preserve">满意    </w:t>
            </w:r>
            <w:r>
              <w:rPr>
                <w:rFonts w:hint="eastAsia"/>
                <w:color w:val="000000" w:themeColor="text1"/>
                <w:sz w:val="21"/>
                <w:szCs w:val="21"/>
                <w:lang w:val="en-US"/>
                <w14:textFill>
                  <w14:solidFill>
                    <w14:schemeClr w14:val="tx1"/>
                  </w14:solidFill>
                </w14:textFill>
              </w:rPr>
              <w:t>（     人）</w:t>
            </w:r>
          </w:p>
          <w:p>
            <w:pPr>
              <w:jc w:val="center"/>
              <w:rPr>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 xml:space="preserve">较满意  </w:t>
            </w:r>
            <w:r>
              <w:rPr>
                <w:rFonts w:hint="eastAsia"/>
                <w:color w:val="000000" w:themeColor="text1"/>
                <w:sz w:val="21"/>
                <w:szCs w:val="21"/>
                <w:lang w:val="en-US"/>
                <w14:textFill>
                  <w14:solidFill>
                    <w14:schemeClr w14:val="tx1"/>
                  </w14:solidFill>
                </w14:textFill>
              </w:rPr>
              <w:t>（     人）</w:t>
            </w:r>
          </w:p>
          <w:p>
            <w:pPr>
              <w:jc w:val="center"/>
              <w:rPr>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基本满意</w:t>
            </w:r>
            <w:r>
              <w:rPr>
                <w:rFonts w:hint="eastAsia"/>
                <w:color w:val="000000" w:themeColor="text1"/>
                <w:sz w:val="21"/>
                <w:szCs w:val="21"/>
                <w:lang w:val="en-US"/>
                <w14:textFill>
                  <w14:solidFill>
                    <w14:schemeClr w14:val="tx1"/>
                  </w14:solidFill>
                </w14:textFill>
              </w:rPr>
              <w:t>（     人）</w:t>
            </w:r>
          </w:p>
          <w:p>
            <w:pPr>
              <w:jc w:val="center"/>
              <w:rPr>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 xml:space="preserve">不满意  </w:t>
            </w:r>
            <w:r>
              <w:rPr>
                <w:rFonts w:hint="eastAsia"/>
                <w:color w:val="000000" w:themeColor="text1"/>
                <w:sz w:val="21"/>
                <w:szCs w:val="21"/>
                <w:lang w:val="en-US"/>
                <w14:textFill>
                  <w14:solidFill>
                    <w14:schemeClr w14:val="tx1"/>
                  </w14:solidFill>
                </w14:textFill>
              </w:rPr>
              <w:t>（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677" w:type="dxa"/>
            <w:vMerge w:val="continue"/>
            <w:vAlign w:val="center"/>
          </w:tcPr>
          <w:p>
            <w:pPr>
              <w:jc w:val="center"/>
              <w:rPr>
                <w:b/>
                <w:bCs/>
                <w:color w:val="000000" w:themeColor="text1"/>
                <w:sz w:val="21"/>
                <w:szCs w:val="21"/>
                <w:lang w:val="en-US"/>
                <w14:textFill>
                  <w14:solidFill>
                    <w14:schemeClr w14:val="tx1"/>
                  </w14:solidFill>
                </w14:textFill>
              </w:rPr>
            </w:pPr>
          </w:p>
        </w:tc>
        <w:tc>
          <w:tcPr>
            <w:tcW w:w="5527" w:type="dxa"/>
            <w:gridSpan w:val="3"/>
            <w:vAlign w:val="center"/>
          </w:tcPr>
          <w:p>
            <w:pPr>
              <w:jc w:val="both"/>
              <w:rPr>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上课启发性强，能调动学生的学习积极性， 开展双向活动好，积极制作直观教具和有效运用现代化教学手段进行教学。</w:t>
            </w:r>
          </w:p>
        </w:tc>
        <w:tc>
          <w:tcPr>
            <w:tcW w:w="2914" w:type="dxa"/>
            <w:gridSpan w:val="3"/>
            <w:vMerge w:val="continue"/>
            <w:vAlign w:val="center"/>
          </w:tcPr>
          <w:p>
            <w:pPr>
              <w:jc w:val="center"/>
              <w:rPr>
                <w:color w:val="000000" w:themeColor="text1"/>
                <w:sz w:val="21"/>
                <w:szCs w:val="2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677" w:type="dxa"/>
            <w:vMerge w:val="continue"/>
            <w:vAlign w:val="center"/>
          </w:tcPr>
          <w:p>
            <w:pPr>
              <w:jc w:val="center"/>
              <w:rPr>
                <w:b/>
                <w:bCs/>
                <w:color w:val="000000" w:themeColor="text1"/>
                <w:sz w:val="21"/>
                <w:szCs w:val="21"/>
                <w:lang w:val="en-US"/>
                <w14:textFill>
                  <w14:solidFill>
                    <w14:schemeClr w14:val="tx1"/>
                  </w14:solidFill>
                </w14:textFill>
              </w:rPr>
            </w:pPr>
          </w:p>
        </w:tc>
        <w:tc>
          <w:tcPr>
            <w:tcW w:w="5527" w:type="dxa"/>
            <w:gridSpan w:val="3"/>
            <w:vAlign w:val="center"/>
          </w:tcPr>
          <w:p>
            <w:pPr>
              <w:jc w:val="both"/>
              <w:rPr>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课堂教学组织严密，课堂秩序活而不乱，应变能力较强。</w:t>
            </w:r>
          </w:p>
        </w:tc>
        <w:tc>
          <w:tcPr>
            <w:tcW w:w="2914" w:type="dxa"/>
            <w:gridSpan w:val="3"/>
            <w:vMerge w:val="continue"/>
            <w:vAlign w:val="center"/>
          </w:tcPr>
          <w:p>
            <w:pPr>
              <w:jc w:val="center"/>
              <w:rPr>
                <w:color w:val="000000" w:themeColor="text1"/>
                <w:sz w:val="21"/>
                <w:szCs w:val="2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677" w:type="dxa"/>
            <w:vMerge w:val="continue"/>
            <w:vAlign w:val="center"/>
          </w:tcPr>
          <w:p>
            <w:pPr>
              <w:jc w:val="center"/>
              <w:rPr>
                <w:b/>
                <w:bCs/>
                <w:color w:val="000000" w:themeColor="text1"/>
                <w:sz w:val="21"/>
                <w:szCs w:val="21"/>
                <w:lang w:val="en-US"/>
                <w14:textFill>
                  <w14:solidFill>
                    <w14:schemeClr w14:val="tx1"/>
                  </w14:solidFill>
                </w14:textFill>
              </w:rPr>
            </w:pPr>
          </w:p>
        </w:tc>
        <w:tc>
          <w:tcPr>
            <w:tcW w:w="5527" w:type="dxa"/>
            <w:gridSpan w:val="3"/>
            <w:vAlign w:val="center"/>
          </w:tcPr>
          <w:p>
            <w:pPr>
              <w:jc w:val="both"/>
              <w:rPr>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课外辅导主动经常，耐心细致；解疑答问正确，有启发性；能区别情况，因材施教；指导科技活动和兴趣小组的能力较强。</w:t>
            </w:r>
          </w:p>
        </w:tc>
        <w:tc>
          <w:tcPr>
            <w:tcW w:w="2914" w:type="dxa"/>
            <w:gridSpan w:val="3"/>
            <w:vMerge w:val="continue"/>
            <w:vAlign w:val="center"/>
          </w:tcPr>
          <w:p>
            <w:pPr>
              <w:jc w:val="center"/>
              <w:rPr>
                <w:color w:val="000000" w:themeColor="text1"/>
                <w:sz w:val="21"/>
                <w:szCs w:val="2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1677" w:type="dxa"/>
            <w:vMerge w:val="restart"/>
            <w:vAlign w:val="center"/>
          </w:tcPr>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班主任工作</w:t>
            </w:r>
          </w:p>
        </w:tc>
        <w:tc>
          <w:tcPr>
            <w:tcW w:w="5527" w:type="dxa"/>
            <w:gridSpan w:val="3"/>
            <w:vAlign w:val="center"/>
          </w:tcPr>
          <w:p>
            <w:pPr>
              <w:jc w:val="both"/>
              <w:rPr>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能较快地掌握和熟悉全班学生姓名、个性特点、兴趣爱好、思想情况、组织情况（干部、团、队员）以及班级特点。</w:t>
            </w:r>
          </w:p>
        </w:tc>
        <w:tc>
          <w:tcPr>
            <w:tcW w:w="2914" w:type="dxa"/>
            <w:gridSpan w:val="3"/>
            <w:vMerge w:val="restart"/>
            <w:vAlign w:val="center"/>
          </w:tcPr>
          <w:p>
            <w:pPr>
              <w:jc w:val="center"/>
              <w:rPr>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 xml:space="preserve">满意    </w:t>
            </w:r>
            <w:r>
              <w:rPr>
                <w:rFonts w:hint="eastAsia"/>
                <w:color w:val="000000" w:themeColor="text1"/>
                <w:sz w:val="21"/>
                <w:szCs w:val="21"/>
                <w:lang w:val="en-US"/>
                <w14:textFill>
                  <w14:solidFill>
                    <w14:schemeClr w14:val="tx1"/>
                  </w14:solidFill>
                </w14:textFill>
              </w:rPr>
              <w:t>（     人）</w:t>
            </w:r>
          </w:p>
          <w:p>
            <w:pPr>
              <w:jc w:val="center"/>
              <w:rPr>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 xml:space="preserve">较满意  </w:t>
            </w:r>
            <w:r>
              <w:rPr>
                <w:rFonts w:hint="eastAsia"/>
                <w:color w:val="000000" w:themeColor="text1"/>
                <w:sz w:val="21"/>
                <w:szCs w:val="21"/>
                <w:lang w:val="en-US"/>
                <w14:textFill>
                  <w14:solidFill>
                    <w14:schemeClr w14:val="tx1"/>
                  </w14:solidFill>
                </w14:textFill>
              </w:rPr>
              <w:t>（     人）</w:t>
            </w:r>
          </w:p>
          <w:p>
            <w:pPr>
              <w:jc w:val="center"/>
              <w:rPr>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基本满意</w:t>
            </w:r>
            <w:r>
              <w:rPr>
                <w:rFonts w:hint="eastAsia"/>
                <w:color w:val="000000" w:themeColor="text1"/>
                <w:sz w:val="21"/>
                <w:szCs w:val="21"/>
                <w:lang w:val="en-US"/>
                <w14:textFill>
                  <w14:solidFill>
                    <w14:schemeClr w14:val="tx1"/>
                  </w14:solidFill>
                </w14:textFill>
              </w:rPr>
              <w:t>（     人）</w:t>
            </w:r>
          </w:p>
          <w:p>
            <w:pPr>
              <w:jc w:val="center"/>
              <w:rPr>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 xml:space="preserve">不满意  </w:t>
            </w:r>
            <w:r>
              <w:rPr>
                <w:rFonts w:hint="eastAsia"/>
                <w:color w:val="000000" w:themeColor="text1"/>
                <w:sz w:val="21"/>
                <w:szCs w:val="21"/>
                <w:lang w:val="en-US"/>
                <w14:textFill>
                  <w14:solidFill>
                    <w14:schemeClr w14:val="tx1"/>
                  </w14:solidFill>
                </w14:textFill>
              </w:rPr>
              <w:t>（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677" w:type="dxa"/>
            <w:vMerge w:val="continue"/>
            <w:vAlign w:val="center"/>
          </w:tcPr>
          <w:p>
            <w:pPr>
              <w:jc w:val="center"/>
              <w:rPr>
                <w:b/>
                <w:bCs/>
                <w:color w:val="000000" w:themeColor="text1"/>
                <w:sz w:val="21"/>
                <w:szCs w:val="21"/>
                <w:lang w:val="en-US"/>
                <w14:textFill>
                  <w14:solidFill>
                    <w14:schemeClr w14:val="tx1"/>
                  </w14:solidFill>
                </w14:textFill>
              </w:rPr>
            </w:pPr>
          </w:p>
        </w:tc>
        <w:tc>
          <w:tcPr>
            <w:tcW w:w="5527" w:type="dxa"/>
            <w:gridSpan w:val="3"/>
            <w:vAlign w:val="center"/>
          </w:tcPr>
          <w:p>
            <w:pPr>
              <w:jc w:val="both"/>
              <w:rPr>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组织和辅导主题班会、班级活动、兴趣小组，内容丰富，有针对性，适合中学生特点，能开拓思维，开发智力，效果好。</w:t>
            </w:r>
          </w:p>
        </w:tc>
        <w:tc>
          <w:tcPr>
            <w:tcW w:w="2914" w:type="dxa"/>
            <w:gridSpan w:val="3"/>
            <w:vMerge w:val="continue"/>
          </w:tcPr>
          <w:p>
            <w:pPr>
              <w:jc w:val="both"/>
              <w:rPr>
                <w:color w:val="000000" w:themeColor="text1"/>
                <w:sz w:val="21"/>
                <w:szCs w:val="2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677" w:type="dxa"/>
            <w:vMerge w:val="continue"/>
            <w:vAlign w:val="center"/>
          </w:tcPr>
          <w:p>
            <w:pPr>
              <w:jc w:val="center"/>
              <w:rPr>
                <w:b/>
                <w:bCs/>
                <w:color w:val="000000" w:themeColor="text1"/>
                <w:sz w:val="21"/>
                <w:szCs w:val="21"/>
                <w:lang w:val="en-US"/>
                <w14:textFill>
                  <w14:solidFill>
                    <w14:schemeClr w14:val="tx1"/>
                  </w14:solidFill>
                </w14:textFill>
              </w:rPr>
            </w:pPr>
          </w:p>
        </w:tc>
        <w:tc>
          <w:tcPr>
            <w:tcW w:w="5527" w:type="dxa"/>
            <w:gridSpan w:val="3"/>
            <w:vAlign w:val="center"/>
          </w:tcPr>
          <w:p>
            <w:pPr>
              <w:jc w:val="both"/>
              <w:rPr>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言行端庄，衣履整洁，团结互助，遵纪守法，为人师表，爱护学生，师生关系好。</w:t>
            </w:r>
          </w:p>
        </w:tc>
        <w:tc>
          <w:tcPr>
            <w:tcW w:w="2914" w:type="dxa"/>
            <w:gridSpan w:val="3"/>
            <w:vMerge w:val="continue"/>
          </w:tcPr>
          <w:p>
            <w:pPr>
              <w:jc w:val="both"/>
              <w:rPr>
                <w:color w:val="000000" w:themeColor="text1"/>
                <w:sz w:val="21"/>
                <w:szCs w:val="2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10118" w:type="dxa"/>
            <w:gridSpan w:val="7"/>
            <w:vAlign w:val="center"/>
          </w:tcPr>
          <w:p>
            <w:pPr>
              <w:jc w:val="center"/>
              <w:rPr>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综合评价</w:t>
            </w:r>
          </w:p>
          <w:p>
            <w:pPr>
              <w:jc w:val="center"/>
              <w:rPr>
                <w:color w:val="000000" w:themeColor="text1"/>
                <w:sz w:val="24"/>
                <w:szCs w:val="24"/>
                <w:lang w:val="en-US"/>
                <w14:textFill>
                  <w14:solidFill>
                    <w14:schemeClr w14:val="tx1"/>
                  </w14:solidFill>
                </w14:textFill>
              </w:rPr>
            </w:pPr>
            <w:r>
              <w:rPr>
                <w:rFonts w:hint="eastAsia"/>
                <w:color w:val="000000" w:themeColor="text1"/>
                <w:sz w:val="24"/>
                <w:szCs w:val="24"/>
                <w:lang w:val="en-US"/>
                <w14:textFill>
                  <w14:solidFill>
                    <w14:schemeClr w14:val="tx1"/>
                  </w14:solidFill>
                </w14:textFill>
              </w:rPr>
              <w:t>（计算方法：满意人数之和/</w:t>
            </w:r>
            <w:r>
              <w:rPr>
                <w:rFonts w:hint="eastAsia" w:ascii="Arial" w:hAnsi="Arial" w:cs="Arial"/>
                <w:color w:val="000000" w:themeColor="text1"/>
                <w:sz w:val="24"/>
                <w:szCs w:val="24"/>
                <w:lang w:val="en-US"/>
                <w14:textFill>
                  <w14:solidFill>
                    <w14:schemeClr w14:val="tx1"/>
                  </w14:solidFill>
                </w14:textFill>
              </w:rPr>
              <w:t>参评人数</w:t>
            </w:r>
            <w:r>
              <w:rPr>
                <w:rFonts w:ascii="Arial" w:hAnsi="Arial" w:cs="Arial"/>
                <w:color w:val="000000" w:themeColor="text1"/>
                <w:sz w:val="24"/>
                <w:szCs w:val="24"/>
                <w:lang w:val="en-US"/>
                <w14:textFill>
                  <w14:solidFill>
                    <w14:schemeClr w14:val="tx1"/>
                  </w14:solidFill>
                </w14:textFill>
              </w:rPr>
              <w:t>×</w:t>
            </w:r>
            <w:r>
              <w:rPr>
                <w:rFonts w:hint="eastAsia" w:ascii="Arial" w:hAnsi="Arial" w:cs="Arial"/>
                <w:color w:val="000000" w:themeColor="text1"/>
                <w:sz w:val="24"/>
                <w:szCs w:val="24"/>
                <w:lang w:val="en-US"/>
                <w14:textFill>
                  <w14:solidFill>
                    <w14:schemeClr w14:val="tx1"/>
                  </w14:solidFill>
                </w14:textFill>
              </w:rPr>
              <w:t>3=</w:t>
            </w:r>
            <w:r>
              <w:rPr>
                <w:rFonts w:hint="eastAsia"/>
                <w:color w:val="000000" w:themeColor="text1"/>
                <w:sz w:val="24"/>
                <w:szCs w:val="24"/>
                <w:lang w:val="en-US"/>
                <w14:textFill>
                  <w14:solidFill>
                    <w14:schemeClr w14:val="tx1"/>
                  </w14:solidFill>
                </w14:textFill>
              </w:rPr>
              <w:t>满意率，保留一位小数）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6" w:hRule="atLeast"/>
        </w:trPr>
        <w:tc>
          <w:tcPr>
            <w:tcW w:w="1677" w:type="dxa"/>
            <w:vAlign w:val="center"/>
          </w:tcPr>
          <w:p>
            <w:pPr>
              <w:jc w:val="center"/>
              <w:rPr>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综合评价结果</w:t>
            </w:r>
          </w:p>
        </w:tc>
        <w:tc>
          <w:tcPr>
            <w:tcW w:w="8441" w:type="dxa"/>
            <w:gridSpan w:val="6"/>
            <w:vAlign w:val="center"/>
          </w:tcPr>
          <w:p>
            <w:pPr>
              <w:jc w:val="center"/>
              <w:rPr>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满意（  ）%，较满意（  ）%。基本满意（  ）%，不满意（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9" w:hRule="atLeast"/>
        </w:trPr>
        <w:tc>
          <w:tcPr>
            <w:tcW w:w="10118" w:type="dxa"/>
            <w:gridSpan w:val="7"/>
            <w:vAlign w:val="center"/>
          </w:tcPr>
          <w:p>
            <w:pPr>
              <w:jc w:val="center"/>
              <w:rPr>
                <w:b/>
                <w:bCs/>
                <w:color w:val="000000" w:themeColor="text1"/>
                <w:sz w:val="24"/>
                <w:szCs w:val="24"/>
                <w:lang w:val="en-US"/>
                <w14:textFill>
                  <w14:solidFill>
                    <w14:schemeClr w14:val="tx1"/>
                  </w14:solidFill>
                </w14:textFill>
              </w:rPr>
            </w:pPr>
          </w:p>
          <w:p>
            <w:pPr>
              <w:jc w:val="center"/>
              <w:rPr>
                <w:b/>
                <w:bCs/>
                <w:color w:val="000000" w:themeColor="text1"/>
                <w:sz w:val="24"/>
                <w:szCs w:val="24"/>
                <w:lang w:val="en-US"/>
                <w14:textFill>
                  <w14:solidFill>
                    <w14:schemeClr w14:val="tx1"/>
                  </w14:solidFill>
                </w14:textFill>
              </w:rPr>
            </w:pPr>
          </w:p>
          <w:p>
            <w:pPr>
              <w:jc w:val="both"/>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班主任实习工作指导教师签名：                              年      月      日</w:t>
            </w:r>
          </w:p>
        </w:tc>
      </w:tr>
    </w:tbl>
    <w:p>
      <w:pPr>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 xml:space="preserve">  </w:t>
      </w:r>
    </w:p>
    <w:p>
      <w:pPr>
        <w:ind w:firstLine="482" w:firstLineChars="200"/>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sectPr>
          <w:pgSz w:w="11850" w:h="16790"/>
          <w:pgMar w:top="1100" w:right="820" w:bottom="760" w:left="760" w:header="0" w:footer="487" w:gutter="0"/>
          <w:cols w:space="720" w:num="1"/>
        </w:sectPr>
      </w:pPr>
      <w:r>
        <w:rPr>
          <w:rFonts w:hint="eastAsia" w:asciiTheme="minorEastAsia" w:hAnsiTheme="minorEastAsia" w:eastAsiaTheme="minorEastAsia" w:cstheme="minorEastAsia"/>
          <w:b/>
          <w:bCs/>
          <w:color w:val="000000" w:themeColor="text1"/>
          <w:sz w:val="24"/>
          <w:szCs w:val="24"/>
          <w:lang w:val="en-US"/>
          <w14:textFill>
            <w14:solidFill>
              <w14:schemeClr w14:val="tx1"/>
            </w14:solidFill>
          </w14:textFill>
        </w:rPr>
        <w:t>注：</w:t>
      </w:r>
      <w:r>
        <w:rPr>
          <w:rFonts w:hint="eastAsia" w:asciiTheme="minorEastAsia" w:hAnsiTheme="minorEastAsia" w:eastAsiaTheme="minorEastAsia" w:cstheme="minorEastAsia"/>
          <w:color w:val="000000" w:themeColor="text1"/>
          <w:sz w:val="24"/>
          <w:szCs w:val="24"/>
          <w:lang w:val="en-US"/>
          <w14:textFill>
            <w14:solidFill>
              <w14:schemeClr w14:val="tx1"/>
            </w14:solidFill>
          </w14:textFill>
        </w:rPr>
        <w:t>实习生应根据本表中的“维度”、“评价指标”、“评价情况”栏的内容自行设计《实习教师满意度调查表》，在班主任实习工作指导教师的指导下开展满意度评价活动，并根据评价结果进行教育实习总结反思。</w:t>
      </w:r>
    </w:p>
    <w:p>
      <w:pPr>
        <w:spacing w:before="34"/>
        <w:ind w:left="61"/>
        <w:jc w:val="center"/>
        <w:rPr>
          <w:b/>
          <w:color w:val="000000" w:themeColor="text1"/>
          <w:sz w:val="32"/>
          <w:lang w:val="en-US"/>
          <w14:textFill>
            <w14:solidFill>
              <w14:schemeClr w14:val="tx1"/>
            </w14:solidFill>
          </w14:textFill>
        </w:rPr>
      </w:pPr>
      <w:r>
        <w:rPr>
          <w:rFonts w:hint="eastAsia"/>
          <w:b/>
          <w:color w:val="000000" w:themeColor="text1"/>
          <w:sz w:val="32"/>
          <w:lang w:val="en-US"/>
          <w14:textFill>
            <w14:solidFill>
              <w14:schemeClr w14:val="tx1"/>
            </w14:solidFill>
          </w14:textFill>
        </w:rPr>
        <w:t>表2-10 实习班主任</w:t>
      </w:r>
      <w:r>
        <w:rPr>
          <w:rFonts w:hint="eastAsia"/>
          <w:b/>
          <w:color w:val="000000" w:themeColor="text1"/>
          <w:sz w:val="32"/>
          <w:lang w:val="en-US" w:eastAsia="zh-CN"/>
          <w14:textFill>
            <w14:solidFill>
              <w14:schemeClr w14:val="tx1"/>
            </w14:solidFill>
          </w14:textFill>
        </w:rPr>
        <w:t>工作</w:t>
      </w:r>
      <w:r>
        <w:rPr>
          <w:rFonts w:hint="eastAsia"/>
          <w:b/>
          <w:color w:val="000000" w:themeColor="text1"/>
          <w:sz w:val="32"/>
          <w:lang w:val="en-US"/>
          <w14:textFill>
            <w14:solidFill>
              <w14:schemeClr w14:val="tx1"/>
            </w14:solidFill>
          </w14:textFill>
        </w:rPr>
        <w:t>报告</w:t>
      </w:r>
    </w:p>
    <w:tbl>
      <w:tblPr>
        <w:tblStyle w:val="10"/>
        <w:tblW w:w="0" w:type="auto"/>
        <w:tblInd w:w="1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4"/>
        <w:gridCol w:w="3344"/>
        <w:gridCol w:w="1298"/>
        <w:gridCol w:w="4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414" w:type="dxa"/>
            <w:vAlign w:val="center"/>
          </w:tcPr>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实习学校</w:t>
            </w:r>
          </w:p>
        </w:tc>
        <w:tc>
          <w:tcPr>
            <w:tcW w:w="3344" w:type="dxa"/>
          </w:tcPr>
          <w:p>
            <w:pPr>
              <w:jc w:val="both"/>
              <w:rPr>
                <w:color w:val="000000" w:themeColor="text1"/>
                <w:sz w:val="21"/>
                <w:szCs w:val="21"/>
                <w:lang w:val="en-US"/>
                <w14:textFill>
                  <w14:solidFill>
                    <w14:schemeClr w14:val="tx1"/>
                  </w14:solidFill>
                </w14:textFill>
              </w:rPr>
            </w:pPr>
          </w:p>
        </w:tc>
        <w:tc>
          <w:tcPr>
            <w:tcW w:w="1298" w:type="dxa"/>
            <w:vAlign w:val="center"/>
          </w:tcPr>
          <w:p>
            <w:pPr>
              <w:jc w:val="center"/>
              <w:rPr>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实习班级</w:t>
            </w:r>
          </w:p>
        </w:tc>
        <w:tc>
          <w:tcPr>
            <w:tcW w:w="4089" w:type="dxa"/>
          </w:tcPr>
          <w:p>
            <w:pPr>
              <w:jc w:val="both"/>
              <w:rPr>
                <w:color w:val="000000" w:themeColor="text1"/>
                <w:sz w:val="21"/>
                <w:szCs w:val="2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414" w:type="dxa"/>
            <w:vAlign w:val="center"/>
          </w:tcPr>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实习生姓名</w:t>
            </w:r>
          </w:p>
        </w:tc>
        <w:tc>
          <w:tcPr>
            <w:tcW w:w="3344" w:type="dxa"/>
          </w:tcPr>
          <w:p>
            <w:pPr>
              <w:jc w:val="both"/>
              <w:rPr>
                <w:color w:val="000000" w:themeColor="text1"/>
                <w:sz w:val="21"/>
                <w:szCs w:val="21"/>
                <w:lang w:val="en-US"/>
                <w14:textFill>
                  <w14:solidFill>
                    <w14:schemeClr w14:val="tx1"/>
                  </w14:solidFill>
                </w14:textFill>
              </w:rPr>
            </w:pPr>
          </w:p>
        </w:tc>
        <w:tc>
          <w:tcPr>
            <w:tcW w:w="1298" w:type="dxa"/>
            <w:vAlign w:val="center"/>
          </w:tcPr>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实习时间</w:t>
            </w:r>
          </w:p>
        </w:tc>
        <w:tc>
          <w:tcPr>
            <w:tcW w:w="4089" w:type="dxa"/>
            <w:vAlign w:val="center"/>
          </w:tcPr>
          <w:p>
            <w:pPr>
              <w:jc w:val="center"/>
              <w:rPr>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 xml:space="preserve">     年     月    日至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2" w:hRule="atLeast"/>
        </w:trPr>
        <w:tc>
          <w:tcPr>
            <w:tcW w:w="10145" w:type="dxa"/>
            <w:gridSpan w:val="4"/>
          </w:tcPr>
          <w:p>
            <w:pPr>
              <w:jc w:val="both"/>
              <w:rPr>
                <w:rFonts w:hint="eastAsia" w:eastAsia="宋体"/>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w:t>
            </w:r>
            <w:r>
              <w:rPr>
                <w:rFonts w:hint="eastAsia" w:ascii="仿宋" w:hAnsi="仿宋" w:eastAsia="仿宋" w:cs="仿宋"/>
                <w:b w:val="0"/>
                <w:bCs w:val="0"/>
                <w:color w:val="000000" w:themeColor="text1"/>
                <w:sz w:val="24"/>
                <w:szCs w:val="24"/>
                <w:lang w:val="en-US" w:eastAsia="zh-CN"/>
                <w14:textFill>
                  <w14:solidFill>
                    <w14:schemeClr w14:val="tx1"/>
                  </w14:solidFill>
                </w14:textFill>
              </w:rPr>
              <w:t>内容包括</w:t>
            </w:r>
            <w:r>
              <w:rPr>
                <w:rFonts w:hint="eastAsia" w:ascii="仿宋" w:hAnsi="仿宋" w:eastAsia="仿宋" w:cs="仿宋"/>
                <w:b w:val="0"/>
                <w:bCs w:val="0"/>
                <w:color w:val="000000" w:themeColor="text1"/>
                <w:sz w:val="24"/>
                <w:szCs w:val="24"/>
                <w:lang w:val="en-US"/>
                <w14:textFill>
                  <w14:solidFill>
                    <w14:schemeClr w14:val="tx1"/>
                  </w14:solidFill>
                </w14:textFill>
              </w:rPr>
              <w:t>实习学校及班级基本情况</w:t>
            </w:r>
            <w:r>
              <w:rPr>
                <w:rFonts w:hint="eastAsia" w:ascii="仿宋" w:hAnsi="仿宋" w:eastAsia="仿宋" w:cs="仿宋"/>
                <w:b w:val="0"/>
                <w:bCs w:val="0"/>
                <w:color w:val="000000" w:themeColor="text1"/>
                <w:sz w:val="24"/>
                <w:szCs w:val="24"/>
                <w:lang w:val="en-US" w:eastAsia="zh-CN"/>
                <w14:textFill>
                  <w14:solidFill>
                    <w14:schemeClr w14:val="tx1"/>
                  </w14:solidFill>
                </w14:textFill>
              </w:rPr>
              <w:t>、</w:t>
            </w:r>
            <w:r>
              <w:rPr>
                <w:rFonts w:hint="eastAsia" w:ascii="仿宋" w:hAnsi="仿宋" w:eastAsia="仿宋" w:cs="仿宋"/>
                <w:b w:val="0"/>
                <w:bCs w:val="0"/>
                <w:color w:val="000000" w:themeColor="text1"/>
                <w:sz w:val="24"/>
                <w:szCs w:val="24"/>
                <w:lang w:val="en-US"/>
                <w14:textFill>
                  <w14:solidFill>
                    <w14:schemeClr w14:val="tx1"/>
                  </w14:solidFill>
                </w14:textFill>
              </w:rPr>
              <w:t>实习目的</w:t>
            </w:r>
            <w:r>
              <w:rPr>
                <w:rFonts w:hint="eastAsia" w:ascii="仿宋" w:hAnsi="仿宋" w:eastAsia="仿宋" w:cs="仿宋"/>
                <w:b w:val="0"/>
                <w:bCs w:val="0"/>
                <w:color w:val="000000" w:themeColor="text1"/>
                <w:sz w:val="24"/>
                <w:szCs w:val="24"/>
                <w:lang w:val="en-US" w:eastAsia="zh-CN"/>
                <w14:textFill>
                  <w14:solidFill>
                    <w14:schemeClr w14:val="tx1"/>
                  </w14:solidFill>
                </w14:textFill>
              </w:rPr>
              <w:t>、</w:t>
            </w:r>
            <w:r>
              <w:rPr>
                <w:rFonts w:hint="eastAsia" w:ascii="仿宋" w:hAnsi="仿宋" w:eastAsia="仿宋" w:cs="仿宋"/>
                <w:b w:val="0"/>
                <w:bCs w:val="0"/>
                <w:color w:val="000000" w:themeColor="text1"/>
                <w:sz w:val="24"/>
                <w:szCs w:val="24"/>
                <w:lang w:val="en-US"/>
                <w14:textFill>
                  <w14:solidFill>
                    <w14:schemeClr w14:val="tx1"/>
                  </w14:solidFill>
                </w14:textFill>
              </w:rPr>
              <w:t>实习内容</w:t>
            </w:r>
            <w:r>
              <w:rPr>
                <w:rFonts w:hint="eastAsia" w:ascii="仿宋" w:hAnsi="仿宋" w:eastAsia="仿宋" w:cs="仿宋"/>
                <w:b w:val="0"/>
                <w:bCs w:val="0"/>
                <w:color w:val="000000" w:themeColor="text1"/>
                <w:sz w:val="24"/>
                <w:szCs w:val="24"/>
                <w:lang w:val="en-US" w:eastAsia="zh-CN"/>
                <w14:textFill>
                  <w14:solidFill>
                    <w14:schemeClr w14:val="tx1"/>
                  </w14:solidFill>
                </w14:textFill>
              </w:rPr>
              <w:t>、</w:t>
            </w:r>
            <w:r>
              <w:rPr>
                <w:rFonts w:hint="eastAsia" w:ascii="仿宋" w:hAnsi="仿宋" w:eastAsia="仿宋" w:cs="仿宋"/>
                <w:b w:val="0"/>
                <w:bCs w:val="0"/>
                <w:color w:val="000000" w:themeColor="text1"/>
                <w:sz w:val="24"/>
                <w:szCs w:val="24"/>
                <w:lang w:val="en-US"/>
                <w14:textFill>
                  <w14:solidFill>
                    <w14:schemeClr w14:val="tx1"/>
                  </w14:solidFill>
                </w14:textFill>
              </w:rPr>
              <w:t>实习过程</w:t>
            </w:r>
            <w:r>
              <w:rPr>
                <w:rFonts w:hint="eastAsia" w:ascii="仿宋" w:hAnsi="仿宋" w:eastAsia="仿宋" w:cs="仿宋"/>
                <w:b w:val="0"/>
                <w:bCs w:val="0"/>
                <w:color w:val="000000" w:themeColor="text1"/>
                <w:sz w:val="24"/>
                <w:szCs w:val="24"/>
                <w:lang w:val="en-US" w:eastAsia="zh-CN"/>
                <w14:textFill>
                  <w14:solidFill>
                    <w14:schemeClr w14:val="tx1"/>
                  </w14:solidFill>
                </w14:textFill>
              </w:rPr>
              <w:t>、</w:t>
            </w:r>
            <w:r>
              <w:rPr>
                <w:rFonts w:hint="eastAsia" w:ascii="仿宋" w:hAnsi="仿宋" w:eastAsia="仿宋" w:cs="仿宋"/>
                <w:b w:val="0"/>
                <w:bCs w:val="0"/>
                <w:color w:val="000000" w:themeColor="text1"/>
                <w:sz w:val="24"/>
                <w:szCs w:val="24"/>
                <w:lang w:val="en-US"/>
                <w14:textFill>
                  <w14:solidFill>
                    <w14:schemeClr w14:val="tx1"/>
                  </w14:solidFill>
                </w14:textFill>
              </w:rPr>
              <w:t>实习总结与反思</w:t>
            </w:r>
            <w:r>
              <w:rPr>
                <w:rFonts w:hint="eastAsia" w:ascii="仿宋" w:hAnsi="仿宋" w:eastAsia="仿宋" w:cs="仿宋"/>
                <w:b w:val="0"/>
                <w:bCs w:val="0"/>
                <w:color w:val="000000" w:themeColor="text1"/>
                <w:sz w:val="24"/>
                <w:szCs w:val="24"/>
                <w:lang w:val="en-US" w:eastAsia="zh-CN"/>
                <w14:textFill>
                  <w14:solidFill>
                    <w14:schemeClr w14:val="tx1"/>
                  </w14:solidFill>
                </w14:textFill>
              </w:rPr>
              <w:t>等，不少于1000字</w:t>
            </w:r>
            <w:r>
              <w:rPr>
                <w:rFonts w:hint="eastAsia" w:ascii="仿宋" w:hAnsi="仿宋" w:eastAsia="仿宋" w:cs="仿宋"/>
                <w:color w:val="000000" w:themeColor="text1"/>
                <w:sz w:val="24"/>
                <w:szCs w:val="24"/>
                <w:lang w:val="en-US" w:eastAsia="zh-CN"/>
                <w14:textFill>
                  <w14:solidFill>
                    <w14:schemeClr w14:val="tx1"/>
                  </w14:solidFill>
                </w14:textFill>
              </w:rPr>
              <w:t>）</w:t>
            </w:r>
          </w:p>
        </w:tc>
      </w:tr>
    </w:tbl>
    <w:p>
      <w:pPr>
        <w:jc w:val="center"/>
        <w:rPr>
          <w:rFonts w:hint="eastAsia" w:asciiTheme="majorEastAsia" w:hAnsiTheme="majorEastAsia" w:eastAsiaTheme="majorEastAsia" w:cstheme="majorEastAsia"/>
          <w:b/>
          <w:bCs/>
          <w:color w:val="000000" w:themeColor="text1"/>
          <w:sz w:val="32"/>
          <w:szCs w:val="32"/>
          <w:lang w:val="en-US"/>
          <w14:textFill>
            <w14:solidFill>
              <w14:schemeClr w14:val="tx1"/>
            </w14:solidFill>
          </w14:textFill>
        </w:rPr>
        <w:sectPr>
          <w:pgSz w:w="11850" w:h="16790"/>
          <w:pgMar w:top="1100" w:right="820" w:bottom="760" w:left="760" w:header="0" w:footer="487" w:gutter="0"/>
          <w:cols w:space="720" w:num="1"/>
        </w:sectPr>
      </w:pPr>
    </w:p>
    <w:p>
      <w:pPr>
        <w:jc w:val="center"/>
        <w:rPr>
          <w:rFonts w:hint="eastAsia" w:asciiTheme="majorEastAsia" w:hAnsiTheme="majorEastAsia" w:eastAsiaTheme="majorEastAsia" w:cstheme="majorEastAsia"/>
          <w:b/>
          <w:bCs/>
          <w:color w:val="000000" w:themeColor="text1"/>
          <w:sz w:val="24"/>
          <w:szCs w:val="24"/>
          <w:lang w:val="en-US"/>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r>
        <w:rPr>
          <w:rFonts w:hint="eastAsia" w:asciiTheme="majorEastAsia" w:hAnsiTheme="majorEastAsia" w:eastAsiaTheme="majorEastAsia" w:cstheme="majorEastAsia"/>
          <w:b/>
          <w:bCs/>
          <w:color w:val="000000" w:themeColor="text1"/>
          <w:sz w:val="32"/>
          <w:szCs w:val="32"/>
          <w:lang w:val="en-US"/>
          <w14:textFill>
            <w14:solidFill>
              <w14:schemeClr w14:val="tx1"/>
            </w14:solidFill>
          </w14:textFill>
        </w:rPr>
        <w:t>表2-11 教育实习评价表</w:t>
      </w:r>
    </w:p>
    <w:p>
      <w:pPr>
        <w:jc w:val="left"/>
        <w:rPr>
          <w:rFonts w:hint="default" w:asciiTheme="majorEastAsia" w:hAnsiTheme="majorEastAsia" w:eastAsiaTheme="majorEastAsia" w:cstheme="majorEastAsia"/>
          <w:b/>
          <w:bCs/>
          <w:color w:val="000000" w:themeColor="text1"/>
          <w:sz w:val="24"/>
          <w:szCs w:val="24"/>
          <w:u w:val="single"/>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4"/>
          <w:szCs w:val="24"/>
          <w:lang w:val="en-US" w:eastAsia="zh-CN"/>
          <w14:textFill>
            <w14:solidFill>
              <w14:schemeClr w14:val="tx1"/>
            </w14:solidFill>
          </w14:textFill>
        </w:rPr>
        <w:t xml:space="preserve">    实习学校（盖章）</w:t>
      </w:r>
      <w:r>
        <w:rPr>
          <w:rFonts w:hint="eastAsia" w:asciiTheme="majorEastAsia" w:hAnsiTheme="majorEastAsia" w:eastAsiaTheme="majorEastAsia" w:cstheme="majorEastAsia"/>
          <w:b/>
          <w:bCs/>
          <w:color w:val="000000" w:themeColor="text1"/>
          <w:sz w:val="24"/>
          <w:szCs w:val="24"/>
          <w:u w:val="single"/>
          <w:lang w:val="en-US" w:eastAsia="zh-CN"/>
          <w14:textFill>
            <w14:solidFill>
              <w14:schemeClr w14:val="tx1"/>
            </w14:solidFill>
          </w14:textFill>
        </w:rPr>
        <w:t xml:space="preserve">                     </w:t>
      </w:r>
    </w:p>
    <w:tbl>
      <w:tblPr>
        <w:tblStyle w:val="10"/>
        <w:tblW w:w="0" w:type="auto"/>
        <w:tblInd w:w="4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0"/>
        <w:gridCol w:w="2715"/>
        <w:gridCol w:w="1155"/>
        <w:gridCol w:w="2190"/>
        <w:gridCol w:w="1785"/>
        <w:gridCol w:w="1905"/>
        <w:gridCol w:w="1515"/>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410" w:type="dxa"/>
            <w:vAlign w:val="center"/>
          </w:tcPr>
          <w:p>
            <w:pPr>
              <w:jc w:val="cente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学生姓名</w:t>
            </w:r>
          </w:p>
        </w:tc>
        <w:tc>
          <w:tcPr>
            <w:tcW w:w="2715" w:type="dxa"/>
            <w:vAlign w:val="center"/>
          </w:tcPr>
          <w:p>
            <w:pPr>
              <w:jc w:val="center"/>
              <w:rPr>
                <w:color w:val="000000" w:themeColor="text1"/>
                <w:sz w:val="24"/>
                <w:szCs w:val="24"/>
                <w:lang w:val="en-US"/>
                <w14:textFill>
                  <w14:solidFill>
                    <w14:schemeClr w14:val="tx1"/>
                  </w14:solidFill>
                </w14:textFill>
              </w:rPr>
            </w:pPr>
          </w:p>
        </w:tc>
        <w:tc>
          <w:tcPr>
            <w:tcW w:w="1155" w:type="dxa"/>
            <w:vAlign w:val="center"/>
          </w:tcPr>
          <w:p>
            <w:pPr>
              <w:jc w:val="center"/>
              <w:rPr>
                <w:rFonts w:hint="eastAsia"/>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学号</w:t>
            </w:r>
          </w:p>
        </w:tc>
        <w:tc>
          <w:tcPr>
            <w:tcW w:w="3975" w:type="dxa"/>
            <w:gridSpan w:val="2"/>
            <w:vAlign w:val="center"/>
          </w:tcPr>
          <w:p>
            <w:pPr>
              <w:jc w:val="center"/>
              <w:rPr>
                <w:rFonts w:hint="eastAsia"/>
                <w:b/>
                <w:bCs/>
                <w:color w:val="000000" w:themeColor="text1"/>
                <w:sz w:val="24"/>
                <w:szCs w:val="24"/>
                <w:lang w:val="en-US"/>
                <w14:textFill>
                  <w14:solidFill>
                    <w14:schemeClr w14:val="tx1"/>
                  </w14:solidFill>
                </w14:textFill>
              </w:rPr>
            </w:pPr>
          </w:p>
        </w:tc>
        <w:tc>
          <w:tcPr>
            <w:tcW w:w="1905" w:type="dxa"/>
            <w:vAlign w:val="center"/>
          </w:tcPr>
          <w:p>
            <w:pPr>
              <w:jc w:val="center"/>
              <w:rPr>
                <w:color w:val="000000" w:themeColor="text1"/>
                <w:sz w:val="24"/>
                <w:szCs w:val="24"/>
                <w:lang w:val="en-US"/>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评价时间</w:t>
            </w:r>
          </w:p>
        </w:tc>
        <w:tc>
          <w:tcPr>
            <w:tcW w:w="3045" w:type="dxa"/>
            <w:gridSpan w:val="2"/>
            <w:vAlign w:val="center"/>
          </w:tcPr>
          <w:p>
            <w:pPr>
              <w:jc w:val="center"/>
              <w:rPr>
                <w:rFonts w:hint="eastAsia"/>
                <w:b/>
                <w:bCs/>
                <w:color w:val="000000" w:themeColor="text1"/>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410" w:type="dxa"/>
            <w:vAlign w:val="center"/>
          </w:tcPr>
          <w:p>
            <w:pPr>
              <w:jc w:val="center"/>
              <w:rPr>
                <w:rFonts w:hint="eastAsia"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实习内容</w:t>
            </w:r>
          </w:p>
        </w:tc>
        <w:tc>
          <w:tcPr>
            <w:tcW w:w="2715" w:type="dxa"/>
            <w:vAlign w:val="center"/>
          </w:tcPr>
          <w:p>
            <w:pPr>
              <w:jc w:val="center"/>
              <w:rPr>
                <w:rFonts w:ascii="宋体" w:hAnsi="宋体" w:eastAsia="宋体" w:cs="宋体"/>
                <w:b/>
                <w:bCs/>
                <w:color w:val="000000" w:themeColor="text1"/>
                <w:sz w:val="24"/>
                <w:szCs w:val="24"/>
                <w:lang w:val="en-US" w:eastAsia="zh-CN" w:bidi="zh-CN"/>
                <w14:textFill>
                  <w14:solidFill>
                    <w14:schemeClr w14:val="tx1"/>
                  </w14:solidFill>
                </w14:textFill>
              </w:rPr>
            </w:pPr>
            <w:r>
              <w:rPr>
                <w:rFonts w:hint="eastAsia"/>
                <w:b/>
                <w:bCs/>
                <w:color w:val="000000" w:themeColor="text1"/>
                <w:sz w:val="24"/>
                <w:szCs w:val="24"/>
                <w:lang w:val="en-US"/>
                <w14:textFill>
                  <w14:solidFill>
                    <w14:schemeClr w14:val="tx1"/>
                  </w14:solidFill>
                </w14:textFill>
              </w:rPr>
              <w:t>实习目标</w:t>
            </w:r>
          </w:p>
        </w:tc>
        <w:tc>
          <w:tcPr>
            <w:tcW w:w="3345" w:type="dxa"/>
            <w:gridSpan w:val="2"/>
            <w:vAlign w:val="center"/>
          </w:tcPr>
          <w:p>
            <w:pPr>
              <w:jc w:val="center"/>
              <w:rPr>
                <w:rFonts w:hint="eastAsia" w:ascii="宋体" w:hAnsi="宋体" w:eastAsia="宋体" w:cs="宋体"/>
                <w:b/>
                <w:bCs/>
                <w:color w:val="000000" w:themeColor="text1"/>
                <w:sz w:val="24"/>
                <w:szCs w:val="24"/>
                <w:lang w:val="en-US" w:eastAsia="zh-CN" w:bidi="zh-CN"/>
                <w14:textFill>
                  <w14:solidFill>
                    <w14:schemeClr w14:val="tx1"/>
                  </w14:solidFill>
                </w14:textFill>
              </w:rPr>
            </w:pPr>
            <w:r>
              <w:rPr>
                <w:rFonts w:hint="eastAsia"/>
                <w:b/>
                <w:bCs/>
                <w:color w:val="000000" w:themeColor="text1"/>
                <w:sz w:val="24"/>
                <w:szCs w:val="24"/>
                <w:lang w:val="en-US"/>
                <w14:textFill>
                  <w14:solidFill>
                    <w14:schemeClr w14:val="tx1"/>
                  </w14:solidFill>
                </w14:textFill>
              </w:rPr>
              <w:t>考核环节</w:t>
            </w:r>
          </w:p>
        </w:tc>
        <w:tc>
          <w:tcPr>
            <w:tcW w:w="3690" w:type="dxa"/>
            <w:gridSpan w:val="2"/>
            <w:vAlign w:val="center"/>
          </w:tcPr>
          <w:p>
            <w:pPr>
              <w:jc w:val="center"/>
              <w:rPr>
                <w:rFonts w:hint="eastAsia" w:ascii="宋体" w:hAnsi="宋体" w:eastAsia="宋体" w:cs="宋体"/>
                <w:b/>
                <w:bCs/>
                <w:color w:val="000000" w:themeColor="text1"/>
                <w:sz w:val="24"/>
                <w:szCs w:val="24"/>
                <w:lang w:val="en-US" w:eastAsia="zh-CN" w:bidi="zh-CN"/>
                <w14:textFill>
                  <w14:solidFill>
                    <w14:schemeClr w14:val="tx1"/>
                  </w14:solidFill>
                </w14:textFill>
              </w:rPr>
            </w:pPr>
            <w:r>
              <w:rPr>
                <w:rFonts w:hint="eastAsia"/>
                <w:b/>
                <w:bCs/>
                <w:color w:val="000000" w:themeColor="text1"/>
                <w:sz w:val="24"/>
                <w:szCs w:val="24"/>
                <w:lang w:val="en-US"/>
                <w14:textFill>
                  <w14:solidFill>
                    <w14:schemeClr w14:val="tx1"/>
                  </w14:solidFill>
                </w14:textFill>
              </w:rPr>
              <w:t>目标达成情况</w:t>
            </w:r>
            <w:r>
              <w:rPr>
                <w:rFonts w:hint="eastAsia"/>
                <w:b/>
                <w:bCs/>
                <w:color w:val="000000" w:themeColor="text1"/>
                <w:sz w:val="24"/>
                <w:szCs w:val="24"/>
                <w:lang w:val="en-US" w:eastAsia="zh-CN"/>
                <w14:textFill>
                  <w14:solidFill>
                    <w14:schemeClr w14:val="tx1"/>
                  </w14:solidFill>
                </w14:textFill>
              </w:rPr>
              <w:t>及评价意见</w:t>
            </w:r>
          </w:p>
        </w:tc>
        <w:tc>
          <w:tcPr>
            <w:tcW w:w="1515" w:type="dxa"/>
            <w:vAlign w:val="center"/>
          </w:tcPr>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成绩</w:t>
            </w:r>
          </w:p>
          <w:p>
            <w:pPr>
              <w:jc w:val="center"/>
              <w:rPr>
                <w:rFonts w:hint="eastAsia"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（百分制）</w:t>
            </w:r>
          </w:p>
        </w:tc>
        <w:tc>
          <w:tcPr>
            <w:tcW w:w="1530" w:type="dxa"/>
            <w:vAlign w:val="center"/>
          </w:tcPr>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实习学校指</w:t>
            </w:r>
          </w:p>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导教师签名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5" w:hRule="atLeast"/>
        </w:trPr>
        <w:tc>
          <w:tcPr>
            <w:tcW w:w="1410" w:type="dxa"/>
            <w:vAlign w:val="center"/>
          </w:tcPr>
          <w:p>
            <w:pPr>
              <w:jc w:val="center"/>
              <w:rPr>
                <w:rFonts w:hint="eastAsia"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师德体验</w:t>
            </w:r>
          </w:p>
        </w:tc>
        <w:tc>
          <w:tcPr>
            <w:tcW w:w="2715" w:type="dxa"/>
            <w:vAlign w:val="center"/>
          </w:tcPr>
          <w:p>
            <w:pPr>
              <w:jc w:val="center"/>
              <w:rPr>
                <w:rFonts w:ascii="宋体" w:hAnsi="宋体" w:eastAsia="宋体" w:cs="宋体"/>
                <w:color w:val="000000" w:themeColor="text1"/>
                <w:sz w:val="24"/>
                <w:szCs w:val="24"/>
                <w:lang w:val="en-US" w:eastAsia="zh-CN" w:bidi="zh-CN"/>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体验师德，认同价值</w:t>
            </w:r>
          </w:p>
        </w:tc>
        <w:tc>
          <w:tcPr>
            <w:tcW w:w="3345" w:type="dxa"/>
            <w:gridSpan w:val="2"/>
            <w:vAlign w:val="center"/>
          </w:tcPr>
          <w:p>
            <w:pPr>
              <w:jc w:val="center"/>
              <w:rPr>
                <w:rFonts w:ascii="宋体" w:hAnsi="宋体" w:eastAsia="宋体" w:cs="宋体"/>
                <w:color w:val="000000" w:themeColor="text1"/>
                <w:sz w:val="24"/>
                <w:szCs w:val="24"/>
                <w:lang w:val="en-US" w:eastAsia="zh-CN" w:bidi="zh-CN"/>
                <w14:textFill>
                  <w14:solidFill>
                    <w14:schemeClr w14:val="tx1"/>
                  </w14:solidFill>
                </w14:textFill>
              </w:rPr>
            </w:pPr>
          </w:p>
        </w:tc>
        <w:tc>
          <w:tcPr>
            <w:tcW w:w="3690" w:type="dxa"/>
            <w:gridSpan w:val="2"/>
            <w:vAlign w:val="center"/>
          </w:tcPr>
          <w:p>
            <w:pPr>
              <w:jc w:val="center"/>
              <w:rPr>
                <w:rFonts w:ascii="宋体" w:hAnsi="宋体" w:eastAsia="宋体" w:cs="宋体"/>
                <w:color w:val="000000" w:themeColor="text1"/>
                <w:sz w:val="24"/>
                <w:szCs w:val="24"/>
                <w:lang w:val="en-US" w:eastAsia="zh-CN" w:bidi="zh-CN"/>
                <w14:textFill>
                  <w14:solidFill>
                    <w14:schemeClr w14:val="tx1"/>
                  </w14:solidFill>
                </w14:textFill>
              </w:rPr>
            </w:pPr>
          </w:p>
        </w:tc>
        <w:tc>
          <w:tcPr>
            <w:tcW w:w="1515" w:type="dxa"/>
            <w:vAlign w:val="center"/>
          </w:tcPr>
          <w:p>
            <w:pPr>
              <w:jc w:val="center"/>
              <w:rPr>
                <w:rFonts w:ascii="宋体" w:hAnsi="宋体" w:eastAsia="宋体" w:cs="宋体"/>
                <w:color w:val="000000" w:themeColor="text1"/>
                <w:sz w:val="24"/>
                <w:szCs w:val="24"/>
                <w:lang w:val="en-US" w:eastAsia="zh-CN" w:bidi="zh-CN"/>
                <w14:textFill>
                  <w14:solidFill>
                    <w14:schemeClr w14:val="tx1"/>
                  </w14:solidFill>
                </w14:textFill>
              </w:rPr>
            </w:pPr>
          </w:p>
        </w:tc>
        <w:tc>
          <w:tcPr>
            <w:tcW w:w="1530" w:type="dxa"/>
            <w:vAlign w:val="center"/>
          </w:tcPr>
          <w:p>
            <w:pPr>
              <w:jc w:val="center"/>
              <w:rPr>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5" w:hRule="atLeast"/>
        </w:trPr>
        <w:tc>
          <w:tcPr>
            <w:tcW w:w="1410" w:type="dxa"/>
            <w:vAlign w:val="center"/>
          </w:tcPr>
          <w:p>
            <w:pPr>
              <w:jc w:val="center"/>
              <w:rPr>
                <w:rFonts w:hint="eastAsia"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教学实践</w:t>
            </w:r>
          </w:p>
        </w:tc>
        <w:tc>
          <w:tcPr>
            <w:tcW w:w="2715" w:type="dxa"/>
            <w:vAlign w:val="center"/>
          </w:tcPr>
          <w:p>
            <w:pPr>
              <w:jc w:val="center"/>
              <w:rPr>
                <w:rFonts w:ascii="宋体" w:hAnsi="宋体" w:eastAsia="宋体" w:cs="宋体"/>
                <w:color w:val="000000" w:themeColor="text1"/>
                <w:sz w:val="24"/>
                <w:szCs w:val="24"/>
                <w:lang w:val="en-US" w:eastAsia="zh-CN" w:bidi="zh-CN"/>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体验教学，学会教学</w:t>
            </w:r>
          </w:p>
        </w:tc>
        <w:tc>
          <w:tcPr>
            <w:tcW w:w="3345" w:type="dxa"/>
            <w:gridSpan w:val="2"/>
            <w:vAlign w:val="center"/>
          </w:tcPr>
          <w:p>
            <w:pPr>
              <w:jc w:val="center"/>
              <w:rPr>
                <w:rFonts w:ascii="宋体" w:hAnsi="宋体" w:eastAsia="宋体" w:cs="宋体"/>
                <w:color w:val="000000" w:themeColor="text1"/>
                <w:sz w:val="24"/>
                <w:szCs w:val="24"/>
                <w:lang w:val="en-US" w:eastAsia="zh-CN" w:bidi="zh-CN"/>
                <w14:textFill>
                  <w14:solidFill>
                    <w14:schemeClr w14:val="tx1"/>
                  </w14:solidFill>
                </w14:textFill>
              </w:rPr>
            </w:pPr>
          </w:p>
        </w:tc>
        <w:tc>
          <w:tcPr>
            <w:tcW w:w="3690" w:type="dxa"/>
            <w:gridSpan w:val="2"/>
            <w:vAlign w:val="center"/>
          </w:tcPr>
          <w:p>
            <w:pPr>
              <w:jc w:val="center"/>
              <w:rPr>
                <w:rFonts w:ascii="宋体" w:hAnsi="宋体" w:eastAsia="宋体" w:cs="宋体"/>
                <w:color w:val="000000" w:themeColor="text1"/>
                <w:sz w:val="24"/>
                <w:szCs w:val="24"/>
                <w:lang w:val="en-US" w:eastAsia="zh-CN" w:bidi="zh-CN"/>
                <w14:textFill>
                  <w14:solidFill>
                    <w14:schemeClr w14:val="tx1"/>
                  </w14:solidFill>
                </w14:textFill>
              </w:rPr>
            </w:pPr>
          </w:p>
        </w:tc>
        <w:tc>
          <w:tcPr>
            <w:tcW w:w="1515" w:type="dxa"/>
            <w:vAlign w:val="center"/>
          </w:tcPr>
          <w:p>
            <w:pPr>
              <w:jc w:val="center"/>
              <w:rPr>
                <w:rFonts w:ascii="宋体" w:hAnsi="宋体" w:eastAsia="宋体" w:cs="宋体"/>
                <w:color w:val="000000" w:themeColor="text1"/>
                <w:sz w:val="24"/>
                <w:szCs w:val="24"/>
                <w:lang w:val="en-US" w:eastAsia="zh-CN" w:bidi="zh-CN"/>
                <w14:textFill>
                  <w14:solidFill>
                    <w14:schemeClr w14:val="tx1"/>
                  </w14:solidFill>
                </w14:textFill>
              </w:rPr>
            </w:pPr>
          </w:p>
        </w:tc>
        <w:tc>
          <w:tcPr>
            <w:tcW w:w="1530" w:type="dxa"/>
            <w:vAlign w:val="center"/>
          </w:tcPr>
          <w:p>
            <w:pPr>
              <w:jc w:val="center"/>
              <w:rPr>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5" w:hRule="atLeast"/>
        </w:trPr>
        <w:tc>
          <w:tcPr>
            <w:tcW w:w="1410" w:type="dxa"/>
            <w:vAlign w:val="center"/>
          </w:tcPr>
          <w:p>
            <w:pPr>
              <w:jc w:val="center"/>
              <w:rPr>
                <w:rFonts w:hint="eastAsia"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教研实践</w:t>
            </w:r>
          </w:p>
        </w:tc>
        <w:tc>
          <w:tcPr>
            <w:tcW w:w="2715" w:type="dxa"/>
            <w:vAlign w:val="center"/>
          </w:tcPr>
          <w:p>
            <w:pPr>
              <w:jc w:val="center"/>
              <w:rPr>
                <w:rFonts w:ascii="宋体" w:hAnsi="宋体" w:eastAsia="宋体" w:cs="宋体"/>
                <w:color w:val="000000" w:themeColor="text1"/>
                <w:sz w:val="24"/>
                <w:szCs w:val="24"/>
                <w:lang w:val="en-US" w:eastAsia="zh-CN" w:bidi="zh-CN"/>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体验教研，提升能力</w:t>
            </w:r>
          </w:p>
        </w:tc>
        <w:tc>
          <w:tcPr>
            <w:tcW w:w="3345" w:type="dxa"/>
            <w:gridSpan w:val="2"/>
            <w:vAlign w:val="center"/>
          </w:tcPr>
          <w:p>
            <w:pPr>
              <w:jc w:val="center"/>
              <w:rPr>
                <w:rFonts w:ascii="宋体" w:hAnsi="宋体" w:eastAsia="宋体" w:cs="宋体"/>
                <w:color w:val="000000" w:themeColor="text1"/>
                <w:sz w:val="24"/>
                <w:szCs w:val="24"/>
                <w:lang w:val="en-US" w:eastAsia="zh-CN" w:bidi="zh-CN"/>
                <w14:textFill>
                  <w14:solidFill>
                    <w14:schemeClr w14:val="tx1"/>
                  </w14:solidFill>
                </w14:textFill>
              </w:rPr>
            </w:pPr>
          </w:p>
        </w:tc>
        <w:tc>
          <w:tcPr>
            <w:tcW w:w="3690" w:type="dxa"/>
            <w:gridSpan w:val="2"/>
            <w:vAlign w:val="center"/>
          </w:tcPr>
          <w:p>
            <w:pPr>
              <w:jc w:val="center"/>
              <w:rPr>
                <w:rFonts w:ascii="宋体" w:hAnsi="宋体" w:eastAsia="宋体" w:cs="宋体"/>
                <w:color w:val="000000" w:themeColor="text1"/>
                <w:sz w:val="24"/>
                <w:szCs w:val="24"/>
                <w:lang w:val="en-US" w:eastAsia="zh-CN" w:bidi="zh-CN"/>
                <w14:textFill>
                  <w14:solidFill>
                    <w14:schemeClr w14:val="tx1"/>
                  </w14:solidFill>
                </w14:textFill>
              </w:rPr>
            </w:pPr>
          </w:p>
        </w:tc>
        <w:tc>
          <w:tcPr>
            <w:tcW w:w="1515" w:type="dxa"/>
            <w:vAlign w:val="center"/>
          </w:tcPr>
          <w:p>
            <w:pPr>
              <w:jc w:val="center"/>
              <w:rPr>
                <w:rFonts w:ascii="宋体" w:hAnsi="宋体" w:eastAsia="宋体" w:cs="宋体"/>
                <w:color w:val="000000" w:themeColor="text1"/>
                <w:sz w:val="24"/>
                <w:szCs w:val="24"/>
                <w:lang w:val="en-US" w:eastAsia="zh-CN" w:bidi="zh-CN"/>
                <w14:textFill>
                  <w14:solidFill>
                    <w14:schemeClr w14:val="tx1"/>
                  </w14:solidFill>
                </w14:textFill>
              </w:rPr>
            </w:pPr>
          </w:p>
        </w:tc>
        <w:tc>
          <w:tcPr>
            <w:tcW w:w="1530" w:type="dxa"/>
            <w:vAlign w:val="center"/>
          </w:tcPr>
          <w:p>
            <w:pPr>
              <w:jc w:val="center"/>
              <w:rPr>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5" w:hRule="atLeast"/>
        </w:trPr>
        <w:tc>
          <w:tcPr>
            <w:tcW w:w="1410" w:type="dxa"/>
            <w:vAlign w:val="center"/>
          </w:tcPr>
          <w:p>
            <w:pPr>
              <w:jc w:val="center"/>
              <w:rPr>
                <w:rFonts w:hint="eastAsia"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班级管理实践</w:t>
            </w:r>
          </w:p>
        </w:tc>
        <w:tc>
          <w:tcPr>
            <w:tcW w:w="2715" w:type="dxa"/>
            <w:vAlign w:val="center"/>
          </w:tcPr>
          <w:p>
            <w:pPr>
              <w:jc w:val="center"/>
              <w:rPr>
                <w:rFonts w:ascii="宋体" w:hAnsi="宋体" w:eastAsia="宋体" w:cs="宋体"/>
                <w:color w:val="000000" w:themeColor="text1"/>
                <w:sz w:val="24"/>
                <w:szCs w:val="24"/>
                <w:lang w:val="en-US" w:eastAsia="zh-CN" w:bidi="zh-CN"/>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体验育人，习得方法</w:t>
            </w:r>
          </w:p>
        </w:tc>
        <w:tc>
          <w:tcPr>
            <w:tcW w:w="3345" w:type="dxa"/>
            <w:gridSpan w:val="2"/>
            <w:vAlign w:val="center"/>
          </w:tcPr>
          <w:p>
            <w:pPr>
              <w:jc w:val="center"/>
              <w:rPr>
                <w:rFonts w:ascii="宋体" w:hAnsi="宋体" w:eastAsia="宋体" w:cs="宋体"/>
                <w:color w:val="000000" w:themeColor="text1"/>
                <w:sz w:val="24"/>
                <w:szCs w:val="24"/>
                <w:lang w:val="en-US" w:eastAsia="zh-CN" w:bidi="zh-CN"/>
                <w14:textFill>
                  <w14:solidFill>
                    <w14:schemeClr w14:val="tx1"/>
                  </w14:solidFill>
                </w14:textFill>
              </w:rPr>
            </w:pPr>
          </w:p>
        </w:tc>
        <w:tc>
          <w:tcPr>
            <w:tcW w:w="3690" w:type="dxa"/>
            <w:gridSpan w:val="2"/>
            <w:vAlign w:val="center"/>
          </w:tcPr>
          <w:p>
            <w:pPr>
              <w:jc w:val="center"/>
              <w:rPr>
                <w:rFonts w:ascii="宋体" w:hAnsi="宋体" w:eastAsia="宋体" w:cs="宋体"/>
                <w:color w:val="000000" w:themeColor="text1"/>
                <w:sz w:val="24"/>
                <w:szCs w:val="24"/>
                <w:lang w:val="en-US" w:eastAsia="zh-CN" w:bidi="zh-CN"/>
                <w14:textFill>
                  <w14:solidFill>
                    <w14:schemeClr w14:val="tx1"/>
                  </w14:solidFill>
                </w14:textFill>
              </w:rPr>
            </w:pPr>
          </w:p>
        </w:tc>
        <w:tc>
          <w:tcPr>
            <w:tcW w:w="1515" w:type="dxa"/>
            <w:vAlign w:val="center"/>
          </w:tcPr>
          <w:p>
            <w:pPr>
              <w:jc w:val="center"/>
              <w:rPr>
                <w:rFonts w:ascii="宋体" w:hAnsi="宋体" w:eastAsia="宋体" w:cs="宋体"/>
                <w:color w:val="000000" w:themeColor="text1"/>
                <w:sz w:val="24"/>
                <w:szCs w:val="24"/>
                <w:lang w:val="en-US" w:eastAsia="zh-CN" w:bidi="zh-CN"/>
                <w14:textFill>
                  <w14:solidFill>
                    <w14:schemeClr w14:val="tx1"/>
                  </w14:solidFill>
                </w14:textFill>
              </w:rPr>
            </w:pPr>
          </w:p>
        </w:tc>
        <w:tc>
          <w:tcPr>
            <w:tcW w:w="1530" w:type="dxa"/>
            <w:vAlign w:val="center"/>
          </w:tcPr>
          <w:p>
            <w:pPr>
              <w:jc w:val="center"/>
              <w:rPr>
                <w:color w:val="000000" w:themeColor="text1"/>
                <w:sz w:val="24"/>
                <w:szCs w:val="24"/>
                <w:lang w:val="en-US"/>
                <w14:textFill>
                  <w14:solidFill>
                    <w14:schemeClr w14:val="tx1"/>
                  </w14:solidFill>
                </w14:textFill>
              </w:rPr>
            </w:pPr>
          </w:p>
        </w:tc>
      </w:tr>
    </w:tbl>
    <w:p>
      <w:pPr>
        <w:jc w:val="left"/>
        <w:rPr>
          <w:rFonts w:hint="eastAsia" w:asciiTheme="minorEastAsia" w:hAnsiTheme="minorEastAsia" w:eastAsiaTheme="minorEastAsia" w:cstheme="minorEastAsia"/>
          <w:b/>
          <w:bCs/>
          <w:color w:val="FF0000"/>
          <w:sz w:val="21"/>
          <w:szCs w:val="21"/>
          <w:lang w:val="en-US" w:eastAsia="zh-CN"/>
        </w:rPr>
        <w:sectPr>
          <w:footerReference r:id="rId11" w:type="default"/>
          <w:pgSz w:w="16790" w:h="11850" w:orient="landscape"/>
          <w:pgMar w:top="760" w:right="1100" w:bottom="820" w:left="760" w:header="0" w:footer="487" w:gutter="0"/>
          <w:pgNumType w:fmt="decimal"/>
          <w:cols w:space="720" w:num="1"/>
        </w:sectPr>
      </w:pPr>
      <w:r>
        <w:rPr>
          <w:rFonts w:hint="eastAsia" w:asciiTheme="majorEastAsia" w:hAnsiTheme="majorEastAsia" w:eastAsiaTheme="majorEastAsia" w:cstheme="majorEastAsia"/>
          <w:b/>
          <w:bCs/>
          <w:color w:val="FF0000"/>
          <w:sz w:val="32"/>
          <w:szCs w:val="32"/>
          <w:lang w:val="en-US" w:eastAsia="zh-CN"/>
        </w:rPr>
        <w:t xml:space="preserve"> </w:t>
      </w:r>
      <w:r>
        <w:rPr>
          <w:rFonts w:hint="eastAsia" w:asciiTheme="majorEastAsia" w:hAnsiTheme="majorEastAsia" w:eastAsiaTheme="majorEastAsia" w:cstheme="majorEastAsia"/>
          <w:b w:val="0"/>
          <w:bCs w:val="0"/>
          <w:color w:val="FF0000"/>
          <w:sz w:val="24"/>
          <w:szCs w:val="24"/>
          <w:lang w:val="en-US" w:eastAsia="zh-CN"/>
        </w:rPr>
        <w:t xml:space="preserve"> </w:t>
      </w:r>
      <w:r>
        <w:rPr>
          <w:rFonts w:hint="eastAsia" w:asciiTheme="majorEastAsia" w:hAnsiTheme="majorEastAsia" w:eastAsiaTheme="majorEastAsia" w:cstheme="majorEastAsia"/>
          <w:b w:val="0"/>
          <w:bCs w:val="0"/>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z w:val="21"/>
          <w:szCs w:val="21"/>
          <w:lang w:val="en-US" w:eastAsia="zh-CN"/>
          <w14:textFill>
            <w14:solidFill>
              <w14:schemeClr w14:val="tx1"/>
            </w14:solidFill>
          </w14:textFill>
        </w:rPr>
        <w:t>注：</w:t>
      </w:r>
      <w:r>
        <w:rPr>
          <w:rFonts w:hint="eastAsia" w:asciiTheme="minorEastAsia" w:hAnsiTheme="minorEastAsia" w:eastAsiaTheme="minorEastAsia" w:cstheme="minorEastAsia"/>
          <w:b w:val="0"/>
          <w:bCs w:val="0"/>
          <w:color w:val="000000" w:themeColor="text1"/>
          <w:sz w:val="21"/>
          <w:szCs w:val="21"/>
          <w:lang w:val="en-US" w:eastAsia="zh-CN"/>
          <w14:textFill>
            <w14:solidFill>
              <w14:schemeClr w14:val="tx1"/>
            </w14:solidFill>
          </w14:textFill>
        </w:rPr>
        <w:t>考核环节由专业制定并统一填写；目标达成情况及评价意见、教育实习成绩（包含师德、教学、教研和班级管理）由实习学校指导教师填写。</w:t>
      </w:r>
    </w:p>
    <w:p>
      <w:pPr>
        <w:spacing w:before="34"/>
        <w:ind w:left="61"/>
        <w:jc w:val="center"/>
        <w:rPr>
          <w:b/>
          <w:color w:val="000000" w:themeColor="text1"/>
          <w:sz w:val="44"/>
          <w:szCs w:val="44"/>
          <w14:textFill>
            <w14:solidFill>
              <w14:schemeClr w14:val="tx1"/>
            </w14:solidFill>
          </w14:textFill>
        </w:rPr>
      </w:pPr>
      <w:r>
        <w:rPr>
          <w:rFonts w:hint="eastAsia"/>
          <w:b/>
          <w:color w:val="000000" w:themeColor="text1"/>
          <w:sz w:val="44"/>
          <w:szCs w:val="44"/>
          <w14:textFill>
            <w14:solidFill>
              <w14:schemeClr w14:val="tx1"/>
            </w14:solidFill>
          </w14:textFill>
        </w:rPr>
        <w:t>教育研习</w:t>
      </w:r>
    </w:p>
    <w:p>
      <w:pPr>
        <w:spacing w:before="34"/>
        <w:ind w:left="61"/>
        <w:jc w:val="center"/>
        <w:rPr>
          <w:b/>
          <w:color w:val="000000" w:themeColor="text1"/>
          <w:sz w:val="32"/>
          <w14:textFill>
            <w14:solidFill>
              <w14:schemeClr w14:val="tx1"/>
            </w14:solidFill>
          </w14:textFill>
        </w:rPr>
      </w:pP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师范生在教育实习期间或实习结束返校后，根据当前基础教育改革和学生素质培养中的新动向、新问题和新特点，在学院指导教师指导下选好教育实践反思与理性探究课题，其范围包括实习生本人及其同伴、指导教师的教育教学理念、目标、内容、过程、方法、手段等，其主要内容包括师德实践反思、教学设计与教学案例研究、学科课程与教学问题研究、技术融合优化教学研究、班级管理研究等。</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一、教育研习目标</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（一）反思师德体验，坚定从教信念</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通过总结反思在教育实习过程中践行并体验到的教师教书育人职责，反思从学生、家长、同事、领导等获得的各种感受和评价，反思对从事教师职业应有的道德知识、道德意识、道德规范、道德行为的认知，进一步认同教师工作，升华从教意愿，坚定热爱教育事业的理想和信念。</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（二）反思教学体验，提高学科素养</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通过总结在教育实习过程中参与的教学实践、教研实践和班级管理实践所积累经验、思考、疑惑，进一步反思自身在教师技能、教育教学方法技能、专业知识储备与应用等方面的短板和不足，制定整改措施，努力提高学科素养，为毕业后顺利进入教学工作岗位打好坚实基础。</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（三）反思实践体验，学会终身发展</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通过全面总结在技能训练、教育见习、教育实习、教育研习等教育实践过程中的所学所思所想，形成问题意识和一定的解决问题能力，了解教育调查研究的一般方法，获得教育调查研究的体验，进一步反思教育实践体验，养成自主学习习惯，自觉拓宽教育视野，初具终身学习和专业发展意识。</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二、教育研习任务</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（一）研习组织</w:t>
      </w:r>
    </w:p>
    <w:p>
      <w:pPr>
        <w:spacing w:line="560" w:lineRule="exact"/>
        <w:ind w:firstLine="480" w:firstLineChars="200"/>
        <w:jc w:val="both"/>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教育研习由学院专业统筹安排，一般在教育实习前布置研习任务，在教育实习过程中开展</w:t>
      </w:r>
      <w:r>
        <w:rPr>
          <w:rFonts w:ascii="Times New Roman" w:hAnsi="Times New Roman" w:eastAsia="仿宋_GB2312" w:cs="Times New Roman"/>
          <w:color w:val="000000" w:themeColor="text1"/>
          <w:sz w:val="24"/>
          <w:szCs w:val="24"/>
          <w14:textFill>
            <w14:solidFill>
              <w14:schemeClr w14:val="tx1"/>
            </w14:solidFill>
          </w14:textFill>
        </w:rPr>
        <w:t>观摩研讨</w:t>
      </w: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hint="eastAsia" w:ascii="Times New Roman" w:hAnsi="Times New Roman" w:eastAsia="仿宋_GB2312" w:cs="Times New Roman"/>
          <w:color w:val="000000" w:themeColor="text1"/>
          <w:sz w:val="24"/>
          <w:szCs w:val="24"/>
          <w:lang w:val="en-US"/>
          <w14:textFill>
            <w14:solidFill>
              <w14:schemeClr w14:val="tx1"/>
            </w14:solidFill>
          </w14:textFill>
        </w:rPr>
        <w:t>教育教学调查，</w:t>
      </w:r>
      <w:r>
        <w:rPr>
          <w:rFonts w:ascii="Times New Roman" w:hAnsi="Times New Roman" w:eastAsia="仿宋_GB2312" w:cs="Times New Roman"/>
          <w:color w:val="000000" w:themeColor="text1"/>
          <w:sz w:val="24"/>
          <w:szCs w:val="24"/>
          <w14:textFill>
            <w14:solidFill>
              <w14:schemeClr w14:val="tx1"/>
            </w14:solidFill>
          </w14:textFill>
        </w:rPr>
        <w:t>实习结束返校后实习生在</w:t>
      </w:r>
      <w:r>
        <w:rPr>
          <w:rFonts w:hint="eastAsia" w:ascii="Times New Roman" w:hAnsi="Times New Roman" w:eastAsia="仿宋_GB2312" w:cs="Times New Roman"/>
          <w:color w:val="000000" w:themeColor="text1"/>
          <w:sz w:val="24"/>
          <w:szCs w:val="24"/>
          <w:lang w:val="en-US"/>
          <w14:textFill>
            <w14:solidFill>
              <w14:schemeClr w14:val="tx1"/>
            </w14:solidFill>
          </w14:textFill>
        </w:rPr>
        <w:t>学院</w:t>
      </w:r>
      <w:r>
        <w:rPr>
          <w:rFonts w:ascii="Times New Roman" w:hAnsi="Times New Roman" w:eastAsia="仿宋_GB2312" w:cs="Times New Roman"/>
          <w:color w:val="000000" w:themeColor="text1"/>
          <w:sz w:val="24"/>
          <w:szCs w:val="24"/>
          <w14:textFill>
            <w14:solidFill>
              <w14:schemeClr w14:val="tx1"/>
            </w14:solidFill>
          </w14:textFill>
        </w:rPr>
        <w:t>相关教师指导</w:t>
      </w:r>
      <w:r>
        <w:rPr>
          <w:rFonts w:hint="eastAsia" w:ascii="Times New Roman" w:hAnsi="Times New Roman" w:eastAsia="仿宋_GB2312" w:cs="Times New Roman"/>
          <w:color w:val="000000" w:themeColor="text1"/>
          <w:sz w:val="24"/>
          <w:szCs w:val="24"/>
          <w:lang w:val="en-US"/>
          <w14:textFill>
            <w14:solidFill>
              <w14:schemeClr w14:val="tx1"/>
            </w14:solidFill>
          </w14:textFill>
        </w:rPr>
        <w:t>下开展</w:t>
      </w:r>
      <w:r>
        <w:rPr>
          <w:rFonts w:ascii="Times New Roman" w:hAnsi="Times New Roman" w:eastAsia="仿宋_GB2312" w:cs="Times New Roman"/>
          <w:color w:val="000000" w:themeColor="text1"/>
          <w:sz w:val="24"/>
          <w:szCs w:val="24"/>
          <w14:textFill>
            <w14:solidFill>
              <w14:schemeClr w14:val="tx1"/>
            </w14:solidFill>
          </w14:textFill>
        </w:rPr>
        <w:t>反思交流、小组讨论、</w:t>
      </w:r>
      <w:r>
        <w:rPr>
          <w:rFonts w:hint="eastAsia" w:ascii="Times New Roman" w:hAnsi="Times New Roman" w:eastAsia="仿宋_GB2312" w:cs="Times New Roman"/>
          <w:color w:val="000000" w:themeColor="text1"/>
          <w:sz w:val="24"/>
          <w:szCs w:val="24"/>
          <w:lang w:val="en-US"/>
          <w14:textFill>
            <w14:solidFill>
              <w14:schemeClr w14:val="tx1"/>
            </w14:solidFill>
          </w14:textFill>
        </w:rPr>
        <w:t>小组评价、</w:t>
      </w:r>
      <w:r>
        <w:rPr>
          <w:rFonts w:ascii="Times New Roman" w:hAnsi="Times New Roman" w:eastAsia="仿宋_GB2312" w:cs="Times New Roman"/>
          <w:color w:val="000000" w:themeColor="text1"/>
          <w:sz w:val="24"/>
          <w:szCs w:val="24"/>
          <w14:textFill>
            <w14:solidFill>
              <w14:schemeClr w14:val="tx1"/>
            </w14:solidFill>
          </w14:textFill>
        </w:rPr>
        <w:t>专题研习</w:t>
      </w: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hint="eastAsia" w:ascii="Times New Roman" w:hAnsi="Times New Roman" w:eastAsia="仿宋_GB2312" w:cs="Times New Roman"/>
          <w:color w:val="000000" w:themeColor="text1"/>
          <w:sz w:val="24"/>
          <w:szCs w:val="24"/>
          <w:lang w:val="en-US"/>
          <w14:textFill>
            <w14:solidFill>
              <w14:schemeClr w14:val="tx1"/>
            </w14:solidFill>
          </w14:textFill>
        </w:rPr>
        <w:t>撰写研习报告</w:t>
      </w:r>
      <w:r>
        <w:rPr>
          <w:rFonts w:ascii="Times New Roman" w:hAnsi="Times New Roman" w:eastAsia="仿宋_GB2312" w:cs="Times New Roman"/>
          <w:color w:val="000000" w:themeColor="text1"/>
          <w:sz w:val="24"/>
          <w:szCs w:val="24"/>
          <w14:textFill>
            <w14:solidFill>
              <w14:schemeClr w14:val="tx1"/>
            </w14:solidFill>
          </w14:textFill>
        </w:rPr>
        <w:t>等</w:t>
      </w:r>
      <w:r>
        <w:rPr>
          <w:rFonts w:hint="eastAsia" w:ascii="Times New Roman" w:hAnsi="Times New Roman" w:eastAsia="仿宋_GB2312" w:cs="Times New Roman"/>
          <w:color w:val="000000" w:themeColor="text1"/>
          <w:sz w:val="24"/>
          <w:szCs w:val="24"/>
          <w:lang w:val="en-US"/>
          <w14:textFill>
            <w14:solidFill>
              <w14:schemeClr w14:val="tx1"/>
            </w14:solidFill>
          </w14:textFill>
        </w:rPr>
        <w:t>活动。教育</w:t>
      </w:r>
      <w:r>
        <w:rPr>
          <w:rFonts w:ascii="Times New Roman" w:hAnsi="Times New Roman" w:eastAsia="仿宋_GB2312" w:cs="Times New Roman"/>
          <w:color w:val="000000" w:themeColor="text1"/>
          <w:sz w:val="24"/>
          <w:szCs w:val="24"/>
          <w14:textFill>
            <w14:solidFill>
              <w14:schemeClr w14:val="tx1"/>
            </w14:solidFill>
          </w14:textFill>
        </w:rPr>
        <w:t>研习时间</w:t>
      </w:r>
      <w:r>
        <w:rPr>
          <w:rFonts w:hint="eastAsia" w:ascii="Times New Roman" w:hAnsi="Times New Roman" w:eastAsia="仿宋_GB2312" w:cs="Times New Roman"/>
          <w:color w:val="000000" w:themeColor="text1"/>
          <w:sz w:val="24"/>
          <w:szCs w:val="24"/>
          <w:lang w:val="en-US"/>
          <w14:textFill>
            <w14:solidFill>
              <w14:schemeClr w14:val="tx1"/>
            </w14:solidFill>
          </w14:textFill>
        </w:rPr>
        <w:t>一般4周（以专业要求为准，每位师范生教育研习时间</w:t>
      </w:r>
      <w:r>
        <w:rPr>
          <w:rFonts w:ascii="Times New Roman" w:hAnsi="Times New Roman" w:eastAsia="仿宋_GB2312" w:cs="Times New Roman"/>
          <w:color w:val="000000" w:themeColor="text1"/>
          <w:sz w:val="24"/>
          <w:szCs w:val="24"/>
          <w14:textFill>
            <w14:solidFill>
              <w14:schemeClr w14:val="tx1"/>
            </w14:solidFill>
          </w14:textFill>
        </w:rPr>
        <w:t>不少于2周</w:t>
      </w:r>
      <w:r>
        <w:rPr>
          <w:rFonts w:hint="eastAsia" w:ascii="Times New Roman" w:hAnsi="Times New Roman" w:eastAsia="仿宋_GB2312" w:cs="Times New Roman"/>
          <w:color w:val="000000" w:themeColor="text1"/>
          <w:sz w:val="24"/>
          <w:szCs w:val="24"/>
          <w:lang w:val="en-US"/>
          <w14:textFill>
            <w14:solidFill>
              <w14:schemeClr w14:val="tx1"/>
            </w14:solidFill>
          </w14:textFill>
        </w:rPr>
        <w:t>）。</w:t>
      </w:r>
    </w:p>
    <w:p>
      <w:pPr>
        <w:spacing w:line="560" w:lineRule="exact"/>
        <w:ind w:firstLine="480" w:firstLineChars="200"/>
        <w:jc w:val="both"/>
        <w:rPr>
          <w:rFonts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（二）主要任务</w:t>
      </w:r>
    </w:p>
    <w:p>
      <w:pPr>
        <w:spacing w:line="560" w:lineRule="exact"/>
        <w:ind w:firstLine="480" w:firstLineChars="200"/>
        <w:jc w:val="both"/>
        <w:rPr>
          <w:rFonts w:hint="eastAsia" w:ascii="Times New Roman" w:hAnsi="Times New Roman" w:eastAsia="仿宋" w:cs="Times New Roman"/>
          <w:color w:val="000000" w:themeColor="text1"/>
          <w:sz w:val="24"/>
          <w:szCs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1.师范生</w:t>
      </w:r>
      <w:r>
        <w:rPr>
          <w:rFonts w:ascii="仿宋" w:hAnsi="仿宋" w:eastAsia="仿宋"/>
          <w:color w:val="000000" w:themeColor="text1"/>
          <w:spacing w:val="-13"/>
          <w:sz w:val="24"/>
          <w14:textFill>
            <w14:solidFill>
              <w14:schemeClr w14:val="tx1"/>
            </w14:solidFill>
          </w14:textFill>
        </w:rPr>
        <w:t>做好个人</w:t>
      </w:r>
      <w:r>
        <w:rPr>
          <w:rFonts w:hint="eastAsia" w:ascii="仿宋" w:hAnsi="仿宋" w:eastAsia="仿宋"/>
          <w:color w:val="000000" w:themeColor="text1"/>
          <w:spacing w:val="-13"/>
          <w:sz w:val="24"/>
          <w:lang w:val="en-US"/>
          <w14:textFill>
            <w14:solidFill>
              <w14:schemeClr w14:val="tx1"/>
            </w14:solidFill>
          </w14:textFill>
        </w:rPr>
        <w:t>教育实习</w:t>
      </w:r>
      <w:r>
        <w:rPr>
          <w:rFonts w:ascii="仿宋" w:hAnsi="仿宋" w:eastAsia="仿宋"/>
          <w:color w:val="000000" w:themeColor="text1"/>
          <w:spacing w:val="-13"/>
          <w:sz w:val="24"/>
          <w14:textFill>
            <w14:solidFill>
              <w14:schemeClr w14:val="tx1"/>
            </w14:solidFill>
          </w14:textFill>
        </w:rPr>
        <w:t>总结</w:t>
      </w:r>
      <w:r>
        <w:rPr>
          <w:rFonts w:hint="eastAsia" w:ascii="仿宋" w:hAnsi="仿宋" w:eastAsia="仿宋"/>
          <w:color w:val="000000" w:themeColor="text1"/>
          <w:spacing w:val="-13"/>
          <w:sz w:val="24"/>
          <w:lang w:val="en-US" w:eastAsia="zh-CN"/>
          <w14:textFill>
            <w14:solidFill>
              <w14:schemeClr w14:val="tx1"/>
            </w14:solidFill>
          </w14:textFill>
        </w:rPr>
        <w:t>,并提交教育实习总结报告1份</w:t>
      </w:r>
      <w:r>
        <w:rPr>
          <w:rFonts w:ascii="仿宋" w:hAnsi="仿宋" w:eastAsia="仿宋"/>
          <w:color w:val="000000" w:themeColor="text1"/>
          <w:spacing w:val="-13"/>
          <w:sz w:val="24"/>
          <w14:textFill>
            <w14:solidFill>
              <w14:schemeClr w14:val="tx1"/>
            </w14:solidFill>
          </w14:textFill>
        </w:rPr>
        <w:t>。实习总结内容包括：本人所完成的实习任务、完成的情况、</w:t>
      </w:r>
      <w:r>
        <w:rPr>
          <w:rFonts w:ascii="仿宋" w:hAnsi="仿宋" w:eastAsia="仿宋"/>
          <w:color w:val="000000" w:themeColor="text1"/>
          <w:spacing w:val="-1"/>
          <w:sz w:val="24"/>
          <w14:textFill>
            <w14:solidFill>
              <w14:schemeClr w14:val="tx1"/>
            </w14:solidFill>
          </w14:textFill>
        </w:rPr>
        <w:t>成绩与不足、收获与体会、今后努力的方向、对教育实习的意见和建议</w:t>
      </w:r>
      <w:r>
        <w:rPr>
          <w:rFonts w:hint="eastAsia" w:ascii="仿宋" w:hAnsi="仿宋" w:eastAsia="仿宋"/>
          <w:color w:val="000000" w:themeColor="text1"/>
          <w:spacing w:val="-1"/>
          <w:sz w:val="24"/>
          <w:lang w:val="en-US"/>
          <w14:textFill>
            <w14:solidFill>
              <w14:schemeClr w14:val="tx1"/>
            </w14:solidFill>
          </w14:textFill>
        </w:rPr>
        <w:t>等</w:t>
      </w:r>
      <w:r>
        <w:rPr>
          <w:rFonts w:ascii="仿宋" w:hAnsi="仿宋" w:eastAsia="仿宋"/>
          <w:color w:val="000000" w:themeColor="text1"/>
          <w:spacing w:val="-1"/>
          <w:sz w:val="24"/>
          <w14:textFill>
            <w14:solidFill>
              <w14:schemeClr w14:val="tx1"/>
            </w14:solidFill>
          </w14:textFill>
        </w:rPr>
        <w:t>，要求内容具体，</w:t>
      </w:r>
      <w:r>
        <w:rPr>
          <w:rFonts w:ascii="仿宋" w:hAnsi="仿宋" w:eastAsia="仿宋"/>
          <w:color w:val="000000" w:themeColor="text1"/>
          <w:spacing w:val="-5"/>
          <w:sz w:val="24"/>
          <w14:textFill>
            <w14:solidFill>
              <w14:schemeClr w14:val="tx1"/>
            </w14:solidFill>
          </w14:textFill>
        </w:rPr>
        <w:t>文字简明扼要</w:t>
      </w:r>
      <w:r>
        <w:rPr>
          <w:rFonts w:ascii="仿宋" w:hAnsi="仿宋" w:eastAsia="仿宋"/>
          <w:color w:val="000000" w:themeColor="text1"/>
          <w:spacing w:val="-9"/>
          <w:sz w:val="24"/>
          <w14:textFill>
            <w14:solidFill>
              <w14:schemeClr w14:val="tx1"/>
            </w14:solidFill>
          </w14:textFill>
        </w:rPr>
        <w:t>。</w:t>
      </w:r>
    </w:p>
    <w:p>
      <w:pPr>
        <w:spacing w:line="560" w:lineRule="exact"/>
        <w:ind w:firstLine="480" w:firstLineChars="200"/>
        <w:jc w:val="both"/>
        <w:rPr>
          <w:rFonts w:ascii="仿宋" w:hAnsi="仿宋" w:eastAsia="仿宋"/>
          <w:color w:val="000000" w:themeColor="text1"/>
          <w:spacing w:val="-9"/>
          <w:sz w:val="24"/>
          <w14:textFill>
            <w14:solidFill>
              <w14:schemeClr w14:val="tx1"/>
            </w14:solidFill>
          </w14:textFill>
        </w:rPr>
      </w:pPr>
      <w:r>
        <w:rPr>
          <w:rFonts w:hint="eastAsia" w:ascii="Times New Roman" w:hAnsi="Times New Roman" w:eastAsia="仿宋_GB2312" w:cs="Times New Roman"/>
          <w:color w:val="000000" w:themeColor="text1"/>
          <w:sz w:val="24"/>
          <w:szCs w:val="24"/>
          <w:lang w:val="en-US"/>
          <w14:textFill>
            <w14:solidFill>
              <w14:schemeClr w14:val="tx1"/>
            </w14:solidFill>
          </w14:textFill>
        </w:rPr>
        <w:t>2</w:t>
      </w: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.师范生</w:t>
      </w:r>
      <w:r>
        <w:rPr>
          <w:rFonts w:hint="eastAsia" w:ascii="Times New Roman" w:hAnsi="Times New Roman" w:eastAsia="仿宋_GB2312" w:cs="Times New Roman"/>
          <w:color w:val="000000" w:themeColor="text1"/>
          <w:sz w:val="24"/>
          <w:szCs w:val="24"/>
          <w:lang w:val="en-US"/>
          <w14:textFill>
            <w14:solidFill>
              <w14:schemeClr w14:val="tx1"/>
            </w14:solidFill>
          </w14:textFill>
        </w:rPr>
        <w:t>结合教育实习过程中开展的教育教学调查研究，撰写教育研习报告1份。</w:t>
      </w:r>
    </w:p>
    <w:p>
      <w:pPr>
        <w:spacing w:line="560" w:lineRule="exact"/>
        <w:ind w:firstLine="444" w:firstLineChars="200"/>
        <w:jc w:val="both"/>
        <w:rPr>
          <w:rFonts w:hint="eastAsia" w:ascii="Times New Roman" w:hAnsi="Times New Roman" w:eastAsia="仿宋_GB2312" w:cs="Times New Roman"/>
          <w:color w:val="000000" w:themeColor="text1"/>
          <w:sz w:val="24"/>
          <w:szCs w:val="24"/>
          <w:lang w:val="en-US"/>
          <w14:textFill>
            <w14:solidFill>
              <w14:schemeClr w14:val="tx1"/>
            </w14:solidFill>
          </w14:textFill>
        </w:rPr>
      </w:pPr>
      <w:r>
        <w:rPr>
          <w:rFonts w:hint="eastAsia" w:ascii="仿宋" w:hAnsi="仿宋" w:eastAsia="仿宋"/>
          <w:color w:val="000000" w:themeColor="text1"/>
          <w:spacing w:val="-9"/>
          <w:sz w:val="24"/>
          <w:lang w:val="en-US"/>
          <w14:textFill>
            <w14:solidFill>
              <w14:schemeClr w14:val="tx1"/>
            </w14:solidFill>
          </w14:textFill>
        </w:rPr>
        <w:t>3.</w:t>
      </w:r>
      <w:r>
        <w:rPr>
          <w:rFonts w:hint="eastAsia" w:ascii="仿宋" w:hAnsi="仿宋" w:eastAsia="仿宋"/>
          <w:color w:val="000000" w:themeColor="text1"/>
          <w:spacing w:val="-9"/>
          <w:sz w:val="24"/>
          <w:lang w:val="en-US" w:eastAsia="zh-CN"/>
          <w14:textFill>
            <w14:solidFill>
              <w14:schemeClr w14:val="tx1"/>
            </w14:solidFill>
          </w14:textFill>
        </w:rPr>
        <w:t>师范生对实习工作进行总结和反思，</w:t>
      </w:r>
      <w:r>
        <w:rPr>
          <w:rFonts w:hint="eastAsia" w:ascii="仿宋" w:hAnsi="仿宋" w:eastAsia="仿宋"/>
          <w:color w:val="000000" w:themeColor="text1"/>
          <w:spacing w:val="-9"/>
          <w:sz w:val="24"/>
          <w:lang w:val="en-US"/>
          <w14:textFill>
            <w14:solidFill>
              <w14:schemeClr w14:val="tx1"/>
            </w14:solidFill>
          </w14:textFill>
        </w:rPr>
        <w:t>参与</w:t>
      </w:r>
      <w:r>
        <w:rPr>
          <w:rFonts w:ascii="Times New Roman" w:hAnsi="Times New Roman" w:eastAsia="仿宋_GB2312" w:cs="Times New Roman"/>
          <w:color w:val="000000" w:themeColor="text1"/>
          <w:sz w:val="24"/>
          <w:szCs w:val="24"/>
          <w14:textFill>
            <w14:solidFill>
              <w14:schemeClr w14:val="tx1"/>
            </w14:solidFill>
          </w14:textFill>
        </w:rPr>
        <w:t>反思交流、小组讨论、</w:t>
      </w:r>
      <w:r>
        <w:rPr>
          <w:rFonts w:hint="eastAsia" w:ascii="Times New Roman" w:hAnsi="Times New Roman" w:eastAsia="仿宋_GB2312" w:cs="Times New Roman"/>
          <w:color w:val="000000" w:themeColor="text1"/>
          <w:sz w:val="24"/>
          <w:szCs w:val="24"/>
          <w:lang w:val="en-US"/>
          <w14:textFill>
            <w14:solidFill>
              <w14:schemeClr w14:val="tx1"/>
            </w14:solidFill>
          </w14:textFill>
        </w:rPr>
        <w:t>实习队员互相总结评议和教育实践总结会议等活动。</w:t>
      </w:r>
    </w:p>
    <w:p>
      <w:pPr>
        <w:spacing w:line="560" w:lineRule="exact"/>
        <w:ind w:firstLine="480" w:firstLineChars="200"/>
        <w:jc w:val="both"/>
        <w:rPr>
          <w:rFonts w:hint="default" w:ascii="Times New Roman" w:hAnsi="Times New Roman" w:eastAsia="仿宋_GB2312" w:cs="Times New Roman"/>
          <w:color w:val="000000" w:themeColor="text1"/>
          <w:sz w:val="24"/>
          <w:szCs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4.学院邀请专家、学者给师范生做国内、国际学科教育前沿动态专题报告，邀请基础教育一线名师通过在线、线下等多渠道集中为师范生解答在总结反思过程中遇到的疑难问题等，为师范生树立终身发展观提供强大助力。</w:t>
      </w:r>
    </w:p>
    <w:p>
      <w:pPr>
        <w:spacing w:line="560" w:lineRule="exact"/>
        <w:ind w:firstLine="480" w:firstLineChars="200"/>
        <w:jc w:val="both"/>
        <w:rPr>
          <w:rFonts w:hint="eastAsia" w:ascii="Times New Roman" w:hAnsi="Times New Roman" w:eastAsia="仿宋_GB2312" w:cs="Times New Roman"/>
          <w:color w:val="000000" w:themeColor="text1"/>
          <w:sz w:val="24"/>
          <w:szCs w:val="24"/>
          <w:lang w:val="en-US"/>
          <w14:textFill>
            <w14:solidFill>
              <w14:schemeClr w14:val="tx1"/>
            </w14:solidFill>
          </w14:textFill>
        </w:rPr>
      </w:pPr>
    </w:p>
    <w:p>
      <w:pPr>
        <w:spacing w:before="34"/>
        <w:ind w:left="61"/>
        <w:jc w:val="center"/>
        <w:rPr>
          <w:b/>
          <w:color w:val="000000" w:themeColor="text1"/>
          <w:sz w:val="32"/>
          <w14:textFill>
            <w14:solidFill>
              <w14:schemeClr w14:val="tx1"/>
            </w14:solidFill>
          </w14:textFill>
        </w:rPr>
      </w:pPr>
    </w:p>
    <w:p>
      <w:pPr>
        <w:spacing w:before="34"/>
        <w:ind w:left="61"/>
        <w:jc w:val="center"/>
        <w:rPr>
          <w:b/>
          <w:color w:val="000000" w:themeColor="text1"/>
          <w:sz w:val="32"/>
          <w14:textFill>
            <w14:solidFill>
              <w14:schemeClr w14:val="tx1"/>
            </w14:solidFill>
          </w14:textFill>
        </w:rPr>
      </w:pPr>
    </w:p>
    <w:p>
      <w:pPr>
        <w:spacing w:before="34"/>
        <w:ind w:left="61"/>
        <w:jc w:val="center"/>
        <w:rPr>
          <w:b/>
          <w:color w:val="000000" w:themeColor="text1"/>
          <w:sz w:val="32"/>
          <w14:textFill>
            <w14:solidFill>
              <w14:schemeClr w14:val="tx1"/>
            </w14:solidFill>
          </w14:textFill>
        </w:rPr>
      </w:pPr>
    </w:p>
    <w:p>
      <w:pPr>
        <w:spacing w:before="34"/>
        <w:ind w:left="61"/>
        <w:jc w:val="center"/>
        <w:rPr>
          <w:b/>
          <w:color w:val="000000" w:themeColor="text1"/>
          <w:sz w:val="32"/>
          <w14:textFill>
            <w14:solidFill>
              <w14:schemeClr w14:val="tx1"/>
            </w14:solidFill>
          </w14:textFill>
        </w:rPr>
      </w:pPr>
    </w:p>
    <w:p>
      <w:pPr>
        <w:spacing w:before="34"/>
        <w:ind w:left="61"/>
        <w:jc w:val="center"/>
        <w:rPr>
          <w:b/>
          <w:color w:val="000000" w:themeColor="text1"/>
          <w:sz w:val="32"/>
          <w14:textFill>
            <w14:solidFill>
              <w14:schemeClr w14:val="tx1"/>
            </w14:solidFill>
          </w14:textFill>
        </w:rPr>
      </w:pPr>
    </w:p>
    <w:p>
      <w:pPr>
        <w:spacing w:before="34"/>
        <w:ind w:left="61"/>
        <w:jc w:val="center"/>
        <w:rPr>
          <w:b/>
          <w:color w:val="000000" w:themeColor="text1"/>
          <w:sz w:val="32"/>
          <w14:textFill>
            <w14:solidFill>
              <w14:schemeClr w14:val="tx1"/>
            </w14:solidFill>
          </w14:textFill>
        </w:rPr>
      </w:pPr>
    </w:p>
    <w:p>
      <w:pPr>
        <w:spacing w:before="34"/>
        <w:ind w:left="61"/>
        <w:jc w:val="center"/>
        <w:rPr>
          <w:b/>
          <w:color w:val="000000" w:themeColor="text1"/>
          <w:sz w:val="32"/>
          <w14:textFill>
            <w14:solidFill>
              <w14:schemeClr w14:val="tx1"/>
            </w14:solidFill>
          </w14:textFill>
        </w:rPr>
      </w:pPr>
    </w:p>
    <w:p>
      <w:pPr>
        <w:spacing w:before="34"/>
        <w:ind w:left="61"/>
        <w:jc w:val="center"/>
        <w:rPr>
          <w:b/>
          <w:color w:val="000000" w:themeColor="text1"/>
          <w:sz w:val="32"/>
          <w14:textFill>
            <w14:solidFill>
              <w14:schemeClr w14:val="tx1"/>
            </w14:solidFill>
          </w14:textFill>
        </w:rPr>
      </w:pPr>
    </w:p>
    <w:p>
      <w:pPr>
        <w:spacing w:before="34"/>
        <w:ind w:left="61"/>
        <w:jc w:val="center"/>
        <w:rPr>
          <w:b/>
          <w:color w:val="000000" w:themeColor="text1"/>
          <w:sz w:val="32"/>
          <w14:textFill>
            <w14:solidFill>
              <w14:schemeClr w14:val="tx1"/>
            </w14:solidFill>
          </w14:textFill>
        </w:rPr>
      </w:pPr>
    </w:p>
    <w:p>
      <w:pPr>
        <w:spacing w:before="34"/>
        <w:ind w:left="61"/>
        <w:jc w:val="center"/>
        <w:rPr>
          <w:b/>
          <w:color w:val="000000" w:themeColor="text1"/>
          <w:sz w:val="32"/>
          <w14:textFill>
            <w14:solidFill>
              <w14:schemeClr w14:val="tx1"/>
            </w14:solidFill>
          </w14:textFill>
        </w:rPr>
      </w:pPr>
    </w:p>
    <w:p>
      <w:pPr>
        <w:spacing w:before="34"/>
        <w:ind w:left="61"/>
        <w:jc w:val="center"/>
        <w:rPr>
          <w:b/>
          <w:color w:val="000000" w:themeColor="text1"/>
          <w:sz w:val="32"/>
          <w14:textFill>
            <w14:solidFill>
              <w14:schemeClr w14:val="tx1"/>
            </w14:solidFill>
          </w14:textFill>
        </w:rPr>
      </w:pPr>
    </w:p>
    <w:p>
      <w:pPr>
        <w:spacing w:before="34"/>
        <w:ind w:left="61"/>
        <w:jc w:val="center"/>
        <w:rPr>
          <w:b/>
          <w:color w:val="000000" w:themeColor="text1"/>
          <w:sz w:val="32"/>
          <w14:textFill>
            <w14:solidFill>
              <w14:schemeClr w14:val="tx1"/>
            </w14:solidFill>
          </w14:textFill>
        </w:rPr>
      </w:pPr>
    </w:p>
    <w:p>
      <w:pPr>
        <w:spacing w:before="34"/>
        <w:ind w:left="61"/>
        <w:jc w:val="center"/>
        <w:rPr>
          <w:b/>
          <w:color w:val="000000" w:themeColor="text1"/>
          <w:sz w:val="32"/>
          <w14:textFill>
            <w14:solidFill>
              <w14:schemeClr w14:val="tx1"/>
            </w14:solidFill>
          </w14:textFill>
        </w:rPr>
      </w:pPr>
    </w:p>
    <w:p>
      <w:pPr>
        <w:spacing w:before="34"/>
        <w:ind w:left="61"/>
        <w:jc w:val="center"/>
        <w:rPr>
          <w:b/>
          <w:color w:val="000000" w:themeColor="text1"/>
          <w:sz w:val="32"/>
          <w14:textFill>
            <w14:solidFill>
              <w14:schemeClr w14:val="tx1"/>
            </w14:solidFill>
          </w14:textFill>
        </w:rPr>
      </w:pPr>
    </w:p>
    <w:p>
      <w:pPr>
        <w:spacing w:before="34"/>
        <w:ind w:left="61"/>
        <w:jc w:val="center"/>
        <w:rPr>
          <w:b/>
          <w:color w:val="000000" w:themeColor="text1"/>
          <w:sz w:val="32"/>
          <w14:textFill>
            <w14:solidFill>
              <w14:schemeClr w14:val="tx1"/>
            </w14:solidFill>
          </w14:textFill>
        </w:rPr>
      </w:pPr>
    </w:p>
    <w:p>
      <w:pPr>
        <w:spacing w:before="34"/>
        <w:ind w:left="61"/>
        <w:jc w:val="center"/>
        <w:rPr>
          <w:b/>
          <w:color w:val="000000" w:themeColor="text1"/>
          <w:sz w:val="32"/>
          <w14:textFill>
            <w14:solidFill>
              <w14:schemeClr w14:val="tx1"/>
            </w14:solidFill>
          </w14:textFill>
        </w:rPr>
      </w:pPr>
    </w:p>
    <w:p>
      <w:pPr>
        <w:spacing w:before="34"/>
        <w:ind w:left="61"/>
        <w:jc w:val="center"/>
        <w:rPr>
          <w:b/>
          <w:color w:val="000000" w:themeColor="text1"/>
          <w:sz w:val="32"/>
          <w14:textFill>
            <w14:solidFill>
              <w14:schemeClr w14:val="tx1"/>
            </w14:solidFill>
          </w14:textFill>
        </w:rPr>
      </w:pPr>
    </w:p>
    <w:p>
      <w:pPr>
        <w:spacing w:before="34"/>
        <w:ind w:left="61"/>
        <w:jc w:val="center"/>
        <w:rPr>
          <w:b/>
          <w:color w:val="000000" w:themeColor="text1"/>
          <w:sz w:val="32"/>
          <w14:textFill>
            <w14:solidFill>
              <w14:schemeClr w14:val="tx1"/>
            </w14:solidFill>
          </w14:textFill>
        </w:rPr>
      </w:pPr>
    </w:p>
    <w:p>
      <w:pPr>
        <w:spacing w:before="34"/>
        <w:ind w:left="61"/>
        <w:jc w:val="center"/>
        <w:rPr>
          <w:b/>
          <w:color w:val="000000" w:themeColor="text1"/>
          <w:sz w:val="32"/>
          <w14:textFill>
            <w14:solidFill>
              <w14:schemeClr w14:val="tx1"/>
            </w14:solidFill>
          </w14:textFill>
        </w:rPr>
      </w:pPr>
      <w:r>
        <w:rPr>
          <w:rFonts w:hint="eastAsia"/>
          <w:b/>
          <w:color w:val="000000" w:themeColor="text1"/>
          <w:sz w:val="32"/>
          <w:lang w:val="en-US"/>
          <w14:textFill>
            <w14:solidFill>
              <w14:schemeClr w14:val="tx1"/>
            </w14:solidFill>
          </w14:textFill>
        </w:rPr>
        <w:t xml:space="preserve">表3-1 </w:t>
      </w:r>
      <w:r>
        <w:rPr>
          <w:b/>
          <w:color w:val="000000" w:themeColor="text1"/>
          <w:sz w:val="32"/>
          <w14:textFill>
            <w14:solidFill>
              <w14:schemeClr w14:val="tx1"/>
            </w14:solidFill>
          </w14:textFill>
        </w:rPr>
        <w:t>教育</w:t>
      </w:r>
      <w:r>
        <w:rPr>
          <w:rFonts w:hint="eastAsia"/>
          <w:b/>
          <w:color w:val="000000" w:themeColor="text1"/>
          <w:sz w:val="32"/>
          <w:lang w:eastAsia="zh-CN"/>
          <w14:textFill>
            <w14:solidFill>
              <w14:schemeClr w14:val="tx1"/>
            </w14:solidFill>
          </w14:textFill>
        </w:rPr>
        <w:t>实习总结</w:t>
      </w:r>
      <w:r>
        <w:rPr>
          <w:b/>
          <w:color w:val="000000" w:themeColor="text1"/>
          <w:sz w:val="32"/>
          <w14:textFill>
            <w14:solidFill>
              <w14:schemeClr w14:val="tx1"/>
            </w14:solidFill>
          </w14:textFill>
        </w:rPr>
        <w:t>报告</w:t>
      </w:r>
    </w:p>
    <w:tbl>
      <w:tblPr>
        <w:tblStyle w:val="10"/>
        <w:tblW w:w="0" w:type="auto"/>
        <w:tblInd w:w="1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4"/>
        <w:gridCol w:w="3344"/>
        <w:gridCol w:w="1298"/>
        <w:gridCol w:w="4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414" w:type="dxa"/>
            <w:vAlign w:val="center"/>
          </w:tcPr>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姓名</w:t>
            </w:r>
          </w:p>
        </w:tc>
        <w:tc>
          <w:tcPr>
            <w:tcW w:w="3344" w:type="dxa"/>
          </w:tcPr>
          <w:p>
            <w:pPr>
              <w:jc w:val="both"/>
              <w:rPr>
                <w:color w:val="000000" w:themeColor="text1"/>
                <w:sz w:val="21"/>
                <w:szCs w:val="21"/>
                <w:lang w:val="en-US"/>
                <w14:textFill>
                  <w14:solidFill>
                    <w14:schemeClr w14:val="tx1"/>
                  </w14:solidFill>
                </w14:textFill>
              </w:rPr>
            </w:pPr>
          </w:p>
        </w:tc>
        <w:tc>
          <w:tcPr>
            <w:tcW w:w="1298" w:type="dxa"/>
            <w:vAlign w:val="center"/>
          </w:tcPr>
          <w:p>
            <w:pPr>
              <w:jc w:val="center"/>
              <w:rPr>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学号</w:t>
            </w:r>
          </w:p>
        </w:tc>
        <w:tc>
          <w:tcPr>
            <w:tcW w:w="4089" w:type="dxa"/>
          </w:tcPr>
          <w:p>
            <w:pPr>
              <w:jc w:val="both"/>
              <w:rPr>
                <w:color w:val="000000" w:themeColor="text1"/>
                <w:sz w:val="21"/>
                <w:szCs w:val="2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9" w:hRule="atLeast"/>
        </w:trPr>
        <w:tc>
          <w:tcPr>
            <w:tcW w:w="10145" w:type="dxa"/>
            <w:gridSpan w:val="4"/>
          </w:tcPr>
          <w:p>
            <w:pPr>
              <w:jc w:val="both"/>
              <w:rPr>
                <w:color w:val="000000" w:themeColor="text1"/>
                <w:sz w:val="24"/>
                <w:szCs w:val="24"/>
                <w:lang w:val="en-US"/>
                <w14:textFill>
                  <w14:solidFill>
                    <w14:schemeClr w14:val="tx1"/>
                  </w14:solidFill>
                </w14:textFill>
              </w:rPr>
            </w:pPr>
            <w:r>
              <w:rPr>
                <w:rFonts w:hint="eastAsia" w:ascii="仿宋" w:hAnsi="仿宋" w:eastAsia="仿宋" w:cs="仿宋"/>
                <w:color w:val="000000" w:themeColor="text1"/>
                <w:sz w:val="24"/>
                <w:szCs w:val="24"/>
                <w:lang w:val="en-US"/>
                <w14:textFill>
                  <w14:solidFill>
                    <w14:schemeClr w14:val="tx1"/>
                  </w14:solidFill>
                </w14:textFill>
              </w:rPr>
              <w:t>（</w:t>
            </w:r>
            <w:r>
              <w:rPr>
                <w:rFonts w:hint="eastAsia" w:ascii="仿宋" w:hAnsi="仿宋" w:eastAsia="仿宋" w:cs="仿宋"/>
                <w:color w:val="000000" w:themeColor="text1"/>
                <w:sz w:val="24"/>
                <w:szCs w:val="24"/>
                <w:lang w:val="en-US" w:eastAsia="zh-CN"/>
                <w14:textFill>
                  <w14:solidFill>
                    <w14:schemeClr w14:val="tx1"/>
                  </w14:solidFill>
                </w14:textFill>
              </w:rPr>
              <w:t>内容包括</w:t>
            </w:r>
            <w:r>
              <w:rPr>
                <w:rFonts w:ascii="仿宋" w:hAnsi="仿宋" w:eastAsia="仿宋"/>
                <w:color w:val="000000" w:themeColor="text1"/>
                <w:spacing w:val="-13"/>
                <w:sz w:val="24"/>
                <w14:textFill>
                  <w14:solidFill>
                    <w14:schemeClr w14:val="tx1"/>
                  </w14:solidFill>
                </w14:textFill>
              </w:rPr>
              <w:t>本人所完成的实习任务、完成的情况、</w:t>
            </w:r>
            <w:r>
              <w:rPr>
                <w:rFonts w:ascii="仿宋" w:hAnsi="仿宋" w:eastAsia="仿宋"/>
                <w:color w:val="000000" w:themeColor="text1"/>
                <w:spacing w:val="-1"/>
                <w:sz w:val="24"/>
                <w14:textFill>
                  <w14:solidFill>
                    <w14:schemeClr w14:val="tx1"/>
                  </w14:solidFill>
                </w14:textFill>
              </w:rPr>
              <w:t>成绩与不足、收获与体会、今后努力的方向、对教育实习的意见和建议</w:t>
            </w:r>
            <w:r>
              <w:rPr>
                <w:rFonts w:hint="eastAsia" w:ascii="仿宋" w:hAnsi="仿宋" w:eastAsia="仿宋"/>
                <w:color w:val="000000" w:themeColor="text1"/>
                <w:spacing w:val="-1"/>
                <w:sz w:val="24"/>
                <w:lang w:val="en-US"/>
                <w14:textFill>
                  <w14:solidFill>
                    <w14:schemeClr w14:val="tx1"/>
                  </w14:solidFill>
                </w14:textFill>
              </w:rPr>
              <w:t>等</w:t>
            </w:r>
            <w:r>
              <w:rPr>
                <w:rFonts w:hint="eastAsia" w:ascii="仿宋" w:hAnsi="仿宋" w:eastAsia="仿宋"/>
                <w:color w:val="000000" w:themeColor="text1"/>
                <w:spacing w:val="-1"/>
                <w:sz w:val="24"/>
                <w:lang w:eastAsia="zh-CN"/>
                <w14:textFill>
                  <w14:solidFill>
                    <w14:schemeClr w14:val="tx1"/>
                  </w14:solidFill>
                </w14:textFill>
              </w:rPr>
              <w:t>，字数不少于</w:t>
            </w:r>
            <w:r>
              <w:rPr>
                <w:rFonts w:hint="eastAsia" w:ascii="仿宋" w:hAnsi="仿宋" w:eastAsia="仿宋"/>
                <w:color w:val="000000" w:themeColor="text1"/>
                <w:spacing w:val="-1"/>
                <w:sz w:val="24"/>
                <w:lang w:val="en-US" w:eastAsia="zh-CN"/>
                <w14:textFill>
                  <w14:solidFill>
                    <w14:schemeClr w14:val="tx1"/>
                  </w14:solidFill>
                </w14:textFill>
              </w:rPr>
              <w:t>1000字</w:t>
            </w:r>
            <w:r>
              <w:rPr>
                <w:rFonts w:ascii="仿宋" w:hAnsi="仿宋" w:eastAsia="仿宋"/>
                <w:color w:val="000000" w:themeColor="text1"/>
                <w:spacing w:val="-9"/>
                <w:sz w:val="24"/>
                <w14:textFill>
                  <w14:solidFill>
                    <w14:schemeClr w14:val="tx1"/>
                  </w14:solidFill>
                </w14:textFill>
              </w:rPr>
              <w:t>。</w:t>
            </w:r>
            <w:r>
              <w:rPr>
                <w:rFonts w:hint="eastAsia" w:ascii="仿宋" w:hAnsi="仿宋" w:eastAsia="仿宋" w:cs="仿宋"/>
                <w:color w:val="000000" w:themeColor="text1"/>
                <w:sz w:val="24"/>
                <w:szCs w:val="24"/>
                <w:lang w:val="en-US"/>
                <w14:textFill>
                  <w14:solidFill>
                    <w14:schemeClr w14:val="tx1"/>
                  </w14:solidFill>
                </w14:textFill>
              </w:rPr>
              <w:t>）</w:t>
            </w:r>
          </w:p>
        </w:tc>
      </w:tr>
    </w:tbl>
    <w:p>
      <w:pPr>
        <w:spacing w:before="34"/>
        <w:ind w:left="61"/>
        <w:jc w:val="center"/>
        <w:rPr>
          <w:b/>
          <w:color w:val="000000" w:themeColor="text1"/>
          <w:sz w:val="32"/>
          <w14:textFill>
            <w14:solidFill>
              <w14:schemeClr w14:val="tx1"/>
            </w14:solidFill>
          </w14:textFill>
        </w:rPr>
      </w:pPr>
      <w:r>
        <w:rPr>
          <w:rFonts w:hint="eastAsia"/>
          <w:b/>
          <w:color w:val="000000" w:themeColor="text1"/>
          <w:sz w:val="32"/>
          <w:lang w:val="en-US"/>
          <w14:textFill>
            <w14:solidFill>
              <w14:schemeClr w14:val="tx1"/>
            </w14:solidFill>
          </w14:textFill>
        </w:rPr>
        <w:t>表3-</w:t>
      </w:r>
      <w:r>
        <w:rPr>
          <w:rFonts w:hint="eastAsia"/>
          <w:b/>
          <w:color w:val="000000" w:themeColor="text1"/>
          <w:sz w:val="32"/>
          <w:lang w:val="en-US" w:eastAsia="zh-CN"/>
          <w14:textFill>
            <w14:solidFill>
              <w14:schemeClr w14:val="tx1"/>
            </w14:solidFill>
          </w14:textFill>
        </w:rPr>
        <w:t>2</w:t>
      </w:r>
      <w:r>
        <w:rPr>
          <w:rFonts w:hint="eastAsia"/>
          <w:b/>
          <w:color w:val="000000" w:themeColor="text1"/>
          <w:sz w:val="32"/>
          <w:lang w:val="en-US"/>
          <w14:textFill>
            <w14:solidFill>
              <w14:schemeClr w14:val="tx1"/>
            </w14:solidFill>
          </w14:textFill>
        </w:rPr>
        <w:t xml:space="preserve"> </w:t>
      </w:r>
      <w:r>
        <w:rPr>
          <w:b/>
          <w:color w:val="000000" w:themeColor="text1"/>
          <w:sz w:val="32"/>
          <w14:textFill>
            <w14:solidFill>
              <w14:schemeClr w14:val="tx1"/>
            </w14:solidFill>
          </w14:textFill>
        </w:rPr>
        <w:t>教育</w:t>
      </w:r>
      <w:r>
        <w:rPr>
          <w:rFonts w:hint="eastAsia"/>
          <w:b/>
          <w:color w:val="000000" w:themeColor="text1"/>
          <w:sz w:val="32"/>
          <w:lang w:val="en-US"/>
          <w14:textFill>
            <w14:solidFill>
              <w14:schemeClr w14:val="tx1"/>
            </w14:solidFill>
          </w14:textFill>
        </w:rPr>
        <w:t>研习</w:t>
      </w:r>
      <w:r>
        <w:rPr>
          <w:b/>
          <w:color w:val="000000" w:themeColor="text1"/>
          <w:sz w:val="32"/>
          <w14:textFill>
            <w14:solidFill>
              <w14:schemeClr w14:val="tx1"/>
            </w14:solidFill>
          </w14:textFill>
        </w:rPr>
        <w:t>报告</w:t>
      </w:r>
    </w:p>
    <w:tbl>
      <w:tblPr>
        <w:tblStyle w:val="10"/>
        <w:tblW w:w="0" w:type="auto"/>
        <w:tblInd w:w="1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4"/>
        <w:gridCol w:w="3344"/>
        <w:gridCol w:w="1298"/>
        <w:gridCol w:w="4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414" w:type="dxa"/>
            <w:vAlign w:val="center"/>
          </w:tcPr>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姓名</w:t>
            </w:r>
          </w:p>
        </w:tc>
        <w:tc>
          <w:tcPr>
            <w:tcW w:w="3344" w:type="dxa"/>
          </w:tcPr>
          <w:p>
            <w:pPr>
              <w:jc w:val="both"/>
              <w:rPr>
                <w:color w:val="000000" w:themeColor="text1"/>
                <w:sz w:val="21"/>
                <w:szCs w:val="21"/>
                <w:lang w:val="en-US"/>
                <w14:textFill>
                  <w14:solidFill>
                    <w14:schemeClr w14:val="tx1"/>
                  </w14:solidFill>
                </w14:textFill>
              </w:rPr>
            </w:pPr>
          </w:p>
        </w:tc>
        <w:tc>
          <w:tcPr>
            <w:tcW w:w="1298" w:type="dxa"/>
            <w:vAlign w:val="center"/>
          </w:tcPr>
          <w:p>
            <w:pPr>
              <w:jc w:val="center"/>
              <w:rPr>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学号</w:t>
            </w:r>
          </w:p>
        </w:tc>
        <w:tc>
          <w:tcPr>
            <w:tcW w:w="4089" w:type="dxa"/>
          </w:tcPr>
          <w:p>
            <w:pPr>
              <w:jc w:val="both"/>
              <w:rPr>
                <w:color w:val="000000" w:themeColor="text1"/>
                <w:sz w:val="21"/>
                <w:szCs w:val="2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trPr>
        <w:tc>
          <w:tcPr>
            <w:tcW w:w="1414" w:type="dxa"/>
            <w:vAlign w:val="center"/>
          </w:tcPr>
          <w:p>
            <w:pPr>
              <w:jc w:val="center"/>
              <w:rPr>
                <w:b/>
                <w:bCs/>
                <w:color w:val="000000" w:themeColor="text1"/>
                <w:sz w:val="21"/>
                <w:szCs w:val="21"/>
                <w:lang w:val="en-US"/>
                <w14:textFill>
                  <w14:solidFill>
                    <w14:schemeClr w14:val="tx1"/>
                  </w14:solidFill>
                </w14:textFill>
              </w:rPr>
            </w:pPr>
            <w:r>
              <w:rPr>
                <w:rFonts w:hint="eastAsia"/>
                <w:b/>
                <w:bCs/>
                <w:color w:val="000000" w:themeColor="text1"/>
                <w:sz w:val="21"/>
                <w:szCs w:val="21"/>
                <w:lang w:val="en-US"/>
                <w14:textFill>
                  <w14:solidFill>
                    <w14:schemeClr w14:val="tx1"/>
                  </w14:solidFill>
                </w14:textFill>
              </w:rPr>
              <w:t>题</w:t>
            </w:r>
            <w:r>
              <w:rPr>
                <w:rFonts w:hint="eastAsia"/>
                <w:b/>
                <w:bCs/>
                <w:color w:val="000000" w:themeColor="text1"/>
                <w:sz w:val="21"/>
                <w:szCs w:val="21"/>
                <w:lang w:val="en-US" w:eastAsia="zh-CN"/>
                <w14:textFill>
                  <w14:solidFill>
                    <w14:schemeClr w14:val="tx1"/>
                  </w14:solidFill>
                </w14:textFill>
              </w:rPr>
              <w:t xml:space="preserve"> </w:t>
            </w:r>
            <w:r>
              <w:rPr>
                <w:rFonts w:hint="eastAsia"/>
                <w:b/>
                <w:bCs/>
                <w:color w:val="000000" w:themeColor="text1"/>
                <w:sz w:val="21"/>
                <w:szCs w:val="21"/>
                <w:lang w:val="en-US"/>
                <w14:textFill>
                  <w14:solidFill>
                    <w14:schemeClr w14:val="tx1"/>
                  </w14:solidFill>
                </w14:textFill>
              </w:rPr>
              <w:t>目</w:t>
            </w:r>
          </w:p>
        </w:tc>
        <w:tc>
          <w:tcPr>
            <w:tcW w:w="8731" w:type="dxa"/>
            <w:gridSpan w:val="3"/>
          </w:tcPr>
          <w:p>
            <w:pPr>
              <w:jc w:val="both"/>
              <w:rPr>
                <w:color w:val="000000" w:themeColor="text1"/>
                <w:sz w:val="21"/>
                <w:szCs w:val="2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4" w:hRule="atLeast"/>
        </w:trPr>
        <w:tc>
          <w:tcPr>
            <w:tcW w:w="10145" w:type="dxa"/>
            <w:gridSpan w:val="4"/>
          </w:tcPr>
          <w:p>
            <w:pPr>
              <w:jc w:val="both"/>
              <w:rPr>
                <w:color w:val="000000" w:themeColor="text1"/>
                <w:sz w:val="24"/>
                <w:szCs w:val="24"/>
                <w:lang w:val="en-US"/>
                <w14:textFill>
                  <w14:solidFill>
                    <w14:schemeClr w14:val="tx1"/>
                  </w14:solidFill>
                </w14:textFill>
              </w:rPr>
            </w:pPr>
            <w:r>
              <w:rPr>
                <w:rFonts w:hint="eastAsia" w:ascii="仿宋" w:hAnsi="仿宋" w:eastAsia="仿宋" w:cs="仿宋"/>
                <w:color w:val="000000" w:themeColor="text1"/>
                <w:sz w:val="24"/>
                <w:szCs w:val="24"/>
                <w:lang w:val="en-US"/>
                <w14:textFill>
                  <w14:solidFill>
                    <w14:schemeClr w14:val="tx1"/>
                  </w14:solidFill>
                </w14:textFill>
              </w:rPr>
              <w:t>（</w:t>
            </w:r>
            <w:r>
              <w:rPr>
                <w:rFonts w:hint="eastAsia" w:ascii="仿宋" w:hAnsi="仿宋" w:eastAsia="仿宋" w:cs="仿宋"/>
                <w:color w:val="000000" w:themeColor="text1"/>
                <w:sz w:val="24"/>
                <w14:textFill>
                  <w14:solidFill>
                    <w14:schemeClr w14:val="tx1"/>
                  </w14:solidFill>
                </w14:textFill>
              </w:rPr>
              <w:t>要求</w:t>
            </w:r>
            <w:r>
              <w:rPr>
                <w:rFonts w:hint="eastAsia" w:ascii="仿宋" w:hAnsi="仿宋" w:eastAsia="仿宋" w:cs="仿宋"/>
                <w:color w:val="000000" w:themeColor="text1"/>
                <w:sz w:val="24"/>
                <w:lang w:eastAsia="zh-CN"/>
                <w14:textFill>
                  <w14:solidFill>
                    <w14:schemeClr w14:val="tx1"/>
                  </w14:solidFill>
                </w14:textFill>
              </w:rPr>
              <w:t>教育调查与研究的</w:t>
            </w:r>
            <w:r>
              <w:rPr>
                <w:rFonts w:hint="eastAsia" w:ascii="仿宋" w:hAnsi="仿宋" w:eastAsia="仿宋" w:cs="仿宋"/>
                <w:color w:val="000000" w:themeColor="text1"/>
                <w:sz w:val="24"/>
                <w14:textFill>
                  <w14:solidFill>
                    <w14:schemeClr w14:val="tx1"/>
                  </w14:solidFill>
                </w14:textFill>
              </w:rPr>
              <w:t>内容真实、观点鲜明、材料典型、分析到位、文字简明扼要，不少于</w:t>
            </w:r>
            <w:r>
              <w:rPr>
                <w:rFonts w:hint="eastAsia" w:ascii="仿宋" w:hAnsi="仿宋" w:eastAsia="仿宋" w:cs="仿宋"/>
                <w:color w:val="000000" w:themeColor="text1"/>
                <w:sz w:val="24"/>
                <w:lang w:val="en-US" w:eastAsia="zh-CN"/>
                <w14:textFill>
                  <w14:solidFill>
                    <w14:schemeClr w14:val="tx1"/>
                  </w14:solidFill>
                </w14:textFill>
              </w:rPr>
              <w:t>1</w:t>
            </w:r>
            <w:r>
              <w:rPr>
                <w:rFonts w:hint="eastAsia" w:ascii="仿宋" w:hAnsi="仿宋" w:eastAsia="仿宋" w:cs="仿宋"/>
                <w:color w:val="000000" w:themeColor="text1"/>
                <w:sz w:val="24"/>
                <w:lang w:val="en-US"/>
                <w14:textFill>
                  <w14:solidFill>
                    <w14:schemeClr w14:val="tx1"/>
                  </w14:solidFill>
                </w14:textFill>
              </w:rPr>
              <w:t>0</w:t>
            </w:r>
            <w:r>
              <w:rPr>
                <w:rFonts w:hint="eastAsia" w:ascii="仿宋" w:hAnsi="仿宋" w:eastAsia="仿宋" w:cs="仿宋"/>
                <w:color w:val="000000" w:themeColor="text1"/>
                <w:sz w:val="24"/>
                <w14:textFill>
                  <w14:solidFill>
                    <w14:schemeClr w14:val="tx1"/>
                  </w14:solidFill>
                </w14:textFill>
              </w:rPr>
              <w:t>00 字。</w:t>
            </w:r>
            <w:r>
              <w:rPr>
                <w:rFonts w:hint="eastAsia" w:ascii="仿宋" w:hAnsi="仿宋" w:eastAsia="仿宋" w:cs="仿宋"/>
                <w:color w:val="000000" w:themeColor="text1"/>
                <w:sz w:val="24"/>
                <w:szCs w:val="24"/>
                <w:lang w:val="en-US"/>
                <w14:textFill>
                  <w14:solidFill>
                    <w14:schemeClr w14:val="tx1"/>
                  </w14:solidFill>
                </w14:textFill>
              </w:rPr>
              <w:t>）</w:t>
            </w:r>
          </w:p>
        </w:tc>
      </w:tr>
    </w:tbl>
    <w:p>
      <w:pPr>
        <w:jc w:val="center"/>
        <w:rPr>
          <w:color w:val="000000" w:themeColor="text1"/>
          <w:sz w:val="32"/>
          <w14:textFill>
            <w14:solidFill>
              <w14:schemeClr w14:val="tx1"/>
            </w14:solidFill>
          </w14:textFill>
        </w:rPr>
        <w:sectPr>
          <w:footerReference r:id="rId12" w:type="default"/>
          <w:pgSz w:w="11850" w:h="16790"/>
          <w:pgMar w:top="1100" w:right="820" w:bottom="760" w:left="760" w:header="0" w:footer="487" w:gutter="0"/>
          <w:cols w:space="720" w:num="1"/>
        </w:sect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r>
        <w:rPr>
          <w:rFonts w:hint="eastAsia" w:asciiTheme="majorEastAsia" w:hAnsiTheme="majorEastAsia" w:eastAsiaTheme="majorEastAsia" w:cstheme="majorEastAsia"/>
          <w:b/>
          <w:bCs/>
          <w:color w:val="000000" w:themeColor="text1"/>
          <w:sz w:val="32"/>
          <w:szCs w:val="32"/>
          <w:lang w:val="en-US"/>
          <w14:textFill>
            <w14:solidFill>
              <w14:schemeClr w14:val="tx1"/>
            </w14:solidFill>
          </w14:textFill>
        </w:rPr>
        <w:t>表3-</w:t>
      </w:r>
      <w:r>
        <w:rPr>
          <w:rFonts w:hint="eastAsia" w:asciiTheme="majorEastAsia" w:hAnsiTheme="majorEastAsia" w:eastAsiaTheme="majorEastAsia" w:cstheme="majorEastAsia"/>
          <w:b/>
          <w:bCs/>
          <w:color w:val="000000" w:themeColor="text1"/>
          <w:sz w:val="32"/>
          <w:szCs w:val="32"/>
          <w:lang w:val="en-US" w:eastAsia="zh-CN"/>
          <w14:textFill>
            <w14:solidFill>
              <w14:schemeClr w14:val="tx1"/>
            </w14:solidFill>
          </w14:textFill>
        </w:rPr>
        <w:t>3</w:t>
      </w:r>
      <w:r>
        <w:rPr>
          <w:rFonts w:hint="eastAsia" w:asciiTheme="majorEastAsia" w:hAnsiTheme="majorEastAsia" w:eastAsiaTheme="majorEastAsia" w:cstheme="majorEastAsia"/>
          <w:b/>
          <w:bCs/>
          <w:color w:val="000000" w:themeColor="text1"/>
          <w:sz w:val="32"/>
          <w:szCs w:val="32"/>
          <w:lang w:val="en-US"/>
          <w14:textFill>
            <w14:solidFill>
              <w14:schemeClr w14:val="tx1"/>
            </w14:solidFill>
          </w14:textFill>
        </w:rPr>
        <w:t xml:space="preserve"> 教育研习评价表</w:t>
      </w:r>
    </w:p>
    <w:tbl>
      <w:tblPr>
        <w:tblStyle w:val="10"/>
        <w:tblW w:w="0" w:type="auto"/>
        <w:tblInd w:w="1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1729"/>
        <w:gridCol w:w="1197"/>
        <w:gridCol w:w="1659"/>
        <w:gridCol w:w="3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2375" w:type="dxa"/>
            <w:vAlign w:val="center"/>
          </w:tcPr>
          <w:p>
            <w:pPr>
              <w:jc w:val="cente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学生姓名</w:t>
            </w:r>
          </w:p>
        </w:tc>
        <w:tc>
          <w:tcPr>
            <w:tcW w:w="2926" w:type="dxa"/>
            <w:gridSpan w:val="2"/>
            <w:vAlign w:val="center"/>
          </w:tcPr>
          <w:p>
            <w:pPr>
              <w:jc w:val="center"/>
              <w:rPr>
                <w:color w:val="000000" w:themeColor="text1"/>
                <w:sz w:val="24"/>
                <w:szCs w:val="24"/>
                <w:lang w:val="en-US"/>
                <w14:textFill>
                  <w14:solidFill>
                    <w14:schemeClr w14:val="tx1"/>
                  </w14:solidFill>
                </w14:textFill>
              </w:rPr>
            </w:pPr>
          </w:p>
        </w:tc>
        <w:tc>
          <w:tcPr>
            <w:tcW w:w="1659" w:type="dxa"/>
            <w:vAlign w:val="center"/>
          </w:tcPr>
          <w:p>
            <w:pPr>
              <w:jc w:val="center"/>
              <w:rPr>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学号</w:t>
            </w:r>
          </w:p>
        </w:tc>
        <w:tc>
          <w:tcPr>
            <w:tcW w:w="3180" w:type="dxa"/>
            <w:vAlign w:val="center"/>
          </w:tcPr>
          <w:p>
            <w:pPr>
              <w:jc w:val="center"/>
              <w:rPr>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375" w:type="dxa"/>
            <w:vAlign w:val="center"/>
          </w:tcPr>
          <w:p>
            <w:pPr>
              <w:jc w:val="center"/>
              <w:rPr>
                <w:color w:val="000000" w:themeColor="text1"/>
                <w:sz w:val="24"/>
                <w:szCs w:val="24"/>
                <w:lang w:val="en-US"/>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研</w:t>
            </w:r>
            <w:r>
              <w:rPr>
                <w:rFonts w:hint="eastAsia"/>
                <w:b/>
                <w:bCs/>
                <w:color w:val="000000" w:themeColor="text1"/>
                <w:sz w:val="24"/>
                <w:szCs w:val="24"/>
                <w:lang w:val="en-US"/>
                <w14:textFill>
                  <w14:solidFill>
                    <w14:schemeClr w14:val="tx1"/>
                  </w14:solidFill>
                </w14:textFill>
              </w:rPr>
              <w:t>习目标</w:t>
            </w:r>
          </w:p>
        </w:tc>
        <w:tc>
          <w:tcPr>
            <w:tcW w:w="2926" w:type="dxa"/>
            <w:gridSpan w:val="2"/>
            <w:vAlign w:val="center"/>
          </w:tcPr>
          <w:p>
            <w:pPr>
              <w:jc w:val="center"/>
              <w:rPr>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考核环节</w:t>
            </w:r>
          </w:p>
        </w:tc>
        <w:tc>
          <w:tcPr>
            <w:tcW w:w="4839" w:type="dxa"/>
            <w:gridSpan w:val="2"/>
            <w:vAlign w:val="center"/>
          </w:tcPr>
          <w:p>
            <w:pPr>
              <w:jc w:val="center"/>
              <w:rPr>
                <w:rFonts w:hint="eastAsia"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14:textFill>
                  <w14:solidFill>
                    <w14:schemeClr w14:val="tx1"/>
                  </w14:solidFill>
                </w14:textFill>
              </w:rPr>
              <w:t>目标达成情况</w:t>
            </w:r>
            <w:r>
              <w:rPr>
                <w:rFonts w:hint="eastAsia"/>
                <w:b/>
                <w:bCs/>
                <w:color w:val="000000" w:themeColor="text1"/>
                <w:sz w:val="24"/>
                <w:szCs w:val="24"/>
                <w:lang w:val="en-US" w:eastAsia="zh-CN"/>
                <w14:textFill>
                  <w14:solidFill>
                    <w14:schemeClr w14:val="tx1"/>
                  </w14:solidFill>
                </w14:textFill>
              </w:rPr>
              <w:t>及评价意见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6" w:hRule="atLeast"/>
        </w:trPr>
        <w:tc>
          <w:tcPr>
            <w:tcW w:w="2375" w:type="dxa"/>
            <w:vAlign w:val="center"/>
          </w:tcPr>
          <w:p>
            <w:pPr>
              <w:jc w:val="center"/>
              <w:rPr>
                <w:rFonts w:hint="eastAsia" w:ascii="仿宋" w:hAnsi="仿宋" w:eastAsia="仿宋" w:cs="仿宋"/>
                <w:color w:val="000000" w:themeColor="text1"/>
                <w:sz w:val="24"/>
                <w:szCs w:val="24"/>
                <w:lang w:val="en-US"/>
                <w14:textFill>
                  <w14:solidFill>
                    <w14:schemeClr w14:val="tx1"/>
                  </w14:solidFill>
                </w14:textFill>
              </w:rPr>
            </w:pPr>
            <w:r>
              <w:rPr>
                <w:rFonts w:hint="eastAsia" w:ascii="仿宋" w:hAnsi="仿宋" w:eastAsia="仿宋" w:cs="仿宋"/>
                <w:color w:val="000000" w:themeColor="text1"/>
                <w:sz w:val="24"/>
                <w:szCs w:val="24"/>
                <w:lang w:val="en-US"/>
                <w14:textFill>
                  <w14:solidFill>
                    <w14:schemeClr w14:val="tx1"/>
                  </w14:solidFill>
                </w14:textFill>
              </w:rPr>
              <w:t>反思师德体验，</w:t>
            </w:r>
          </w:p>
          <w:p>
            <w:pPr>
              <w:jc w:val="center"/>
              <w:rPr>
                <w:rFonts w:hint="eastAsia" w:eastAsia="仿宋_GB2312"/>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14:textFill>
                  <w14:solidFill>
                    <w14:schemeClr w14:val="tx1"/>
                  </w14:solidFill>
                </w14:textFill>
              </w:rPr>
              <w:t>坚定从教信念</w:t>
            </w: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2926" w:type="dxa"/>
            <w:gridSpan w:val="2"/>
            <w:vAlign w:val="center"/>
          </w:tcPr>
          <w:p>
            <w:pPr>
              <w:jc w:val="center"/>
              <w:rPr>
                <w:color w:val="000000" w:themeColor="text1"/>
                <w:sz w:val="24"/>
                <w:szCs w:val="24"/>
                <w:lang w:val="en-US"/>
                <w14:textFill>
                  <w14:solidFill>
                    <w14:schemeClr w14:val="tx1"/>
                  </w14:solidFill>
                </w14:textFill>
              </w:rPr>
            </w:pPr>
          </w:p>
        </w:tc>
        <w:tc>
          <w:tcPr>
            <w:tcW w:w="4839" w:type="dxa"/>
            <w:gridSpan w:val="2"/>
            <w:vAlign w:val="center"/>
          </w:tcPr>
          <w:p>
            <w:pPr>
              <w:jc w:val="center"/>
              <w:rPr>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6" w:hRule="atLeast"/>
        </w:trPr>
        <w:tc>
          <w:tcPr>
            <w:tcW w:w="2375" w:type="dxa"/>
            <w:vAlign w:val="center"/>
          </w:tcPr>
          <w:p>
            <w:pPr>
              <w:jc w:val="center"/>
              <w:rPr>
                <w:rFonts w:hint="eastAsia" w:ascii="仿宋" w:hAnsi="仿宋" w:eastAsia="仿宋" w:cs="仿宋"/>
                <w:color w:val="000000" w:themeColor="text1"/>
                <w:sz w:val="24"/>
                <w:szCs w:val="24"/>
                <w:lang w:val="en-US"/>
                <w14:textFill>
                  <w14:solidFill>
                    <w14:schemeClr w14:val="tx1"/>
                  </w14:solidFill>
                </w14:textFill>
              </w:rPr>
            </w:pPr>
            <w:r>
              <w:rPr>
                <w:rFonts w:hint="eastAsia" w:ascii="仿宋" w:hAnsi="仿宋" w:eastAsia="仿宋" w:cs="仿宋"/>
                <w:color w:val="000000" w:themeColor="text1"/>
                <w:sz w:val="24"/>
                <w:szCs w:val="24"/>
                <w:lang w:val="en-US"/>
                <w14:textFill>
                  <w14:solidFill>
                    <w14:schemeClr w14:val="tx1"/>
                  </w14:solidFill>
                </w14:textFill>
              </w:rPr>
              <w:t>反思教学体验，</w:t>
            </w:r>
          </w:p>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14:textFill>
                  <w14:solidFill>
                    <w14:schemeClr w14:val="tx1"/>
                  </w14:solidFill>
                </w14:textFill>
              </w:rPr>
              <w:t>提高学科素养</w:t>
            </w: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2926" w:type="dxa"/>
            <w:gridSpan w:val="2"/>
            <w:vAlign w:val="center"/>
          </w:tcPr>
          <w:p>
            <w:pPr>
              <w:jc w:val="center"/>
              <w:rPr>
                <w:color w:val="000000" w:themeColor="text1"/>
                <w:sz w:val="24"/>
                <w:szCs w:val="24"/>
                <w:lang w:val="en-US"/>
                <w14:textFill>
                  <w14:solidFill>
                    <w14:schemeClr w14:val="tx1"/>
                  </w14:solidFill>
                </w14:textFill>
              </w:rPr>
            </w:pPr>
          </w:p>
        </w:tc>
        <w:tc>
          <w:tcPr>
            <w:tcW w:w="4839" w:type="dxa"/>
            <w:gridSpan w:val="2"/>
            <w:vAlign w:val="center"/>
          </w:tcPr>
          <w:p>
            <w:pPr>
              <w:jc w:val="center"/>
              <w:rPr>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6" w:hRule="atLeast"/>
        </w:trPr>
        <w:tc>
          <w:tcPr>
            <w:tcW w:w="2375" w:type="dxa"/>
            <w:vAlign w:val="center"/>
          </w:tcPr>
          <w:p>
            <w:pPr>
              <w:jc w:val="center"/>
              <w:rPr>
                <w:rFonts w:hint="eastAsia" w:ascii="仿宋" w:hAnsi="仿宋" w:eastAsia="仿宋" w:cs="仿宋"/>
                <w:color w:val="000000" w:themeColor="text1"/>
                <w:sz w:val="24"/>
                <w:szCs w:val="24"/>
                <w:lang w:val="en-US"/>
                <w14:textFill>
                  <w14:solidFill>
                    <w14:schemeClr w14:val="tx1"/>
                  </w14:solidFill>
                </w14:textFill>
              </w:rPr>
            </w:pPr>
            <w:r>
              <w:rPr>
                <w:rFonts w:hint="eastAsia" w:ascii="仿宋" w:hAnsi="仿宋" w:eastAsia="仿宋" w:cs="仿宋"/>
                <w:color w:val="000000" w:themeColor="text1"/>
                <w:sz w:val="24"/>
                <w:szCs w:val="24"/>
                <w:lang w:val="en-US"/>
                <w14:textFill>
                  <w14:solidFill>
                    <w14:schemeClr w14:val="tx1"/>
                  </w14:solidFill>
                </w14:textFill>
              </w:rPr>
              <w:t>反思实践体验，</w:t>
            </w:r>
          </w:p>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14:textFill>
                  <w14:solidFill>
                    <w14:schemeClr w14:val="tx1"/>
                  </w14:solidFill>
                </w14:textFill>
              </w:rPr>
              <w:t>学会终身发展</w:t>
            </w:r>
            <w:r>
              <w:rPr>
                <w:rFonts w:hint="eastAsia" w:ascii="仿宋" w:hAnsi="仿宋" w:eastAsia="仿宋" w:cs="仿宋"/>
                <w:color w:val="000000" w:themeColor="text1"/>
                <w:sz w:val="24"/>
                <w:szCs w:val="24"/>
                <w:lang w:val="en-US" w:eastAsia="zh-CN"/>
                <w14:textFill>
                  <w14:solidFill>
                    <w14:schemeClr w14:val="tx1"/>
                  </w14:solidFill>
                </w14:textFill>
              </w:rPr>
              <w:t>。</w:t>
            </w:r>
          </w:p>
        </w:tc>
        <w:tc>
          <w:tcPr>
            <w:tcW w:w="2926" w:type="dxa"/>
            <w:gridSpan w:val="2"/>
            <w:vAlign w:val="center"/>
          </w:tcPr>
          <w:p>
            <w:pPr>
              <w:jc w:val="center"/>
              <w:rPr>
                <w:color w:val="000000" w:themeColor="text1"/>
                <w:sz w:val="24"/>
                <w:szCs w:val="24"/>
                <w:lang w:val="en-US"/>
                <w14:textFill>
                  <w14:solidFill>
                    <w14:schemeClr w14:val="tx1"/>
                  </w14:solidFill>
                </w14:textFill>
              </w:rPr>
            </w:pPr>
          </w:p>
        </w:tc>
        <w:tc>
          <w:tcPr>
            <w:tcW w:w="4839" w:type="dxa"/>
            <w:gridSpan w:val="2"/>
            <w:vAlign w:val="center"/>
          </w:tcPr>
          <w:p>
            <w:pPr>
              <w:jc w:val="center"/>
              <w:rPr>
                <w:color w:val="000000" w:themeColor="text1"/>
                <w:sz w:val="24"/>
                <w:szCs w:val="24"/>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5" w:hRule="atLeast"/>
        </w:trPr>
        <w:tc>
          <w:tcPr>
            <w:tcW w:w="2375" w:type="dxa"/>
            <w:vAlign w:val="center"/>
          </w:tcPr>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教育研</w:t>
            </w:r>
            <w:r>
              <w:rPr>
                <w:rFonts w:hint="eastAsia"/>
                <w:b/>
                <w:bCs/>
                <w:color w:val="000000" w:themeColor="text1"/>
                <w:sz w:val="24"/>
                <w:szCs w:val="24"/>
                <w:lang w:val="en-US"/>
                <w14:textFill>
                  <w14:solidFill>
                    <w14:schemeClr w14:val="tx1"/>
                  </w14:solidFill>
                </w14:textFill>
              </w:rPr>
              <w:t>习</w:t>
            </w:r>
            <w:r>
              <w:rPr>
                <w:rFonts w:hint="eastAsia"/>
                <w:b/>
                <w:bCs/>
                <w:color w:val="000000" w:themeColor="text1"/>
                <w:sz w:val="24"/>
                <w:szCs w:val="24"/>
                <w:lang w:val="en-US" w:eastAsia="zh-CN"/>
                <w14:textFill>
                  <w14:solidFill>
                    <w14:schemeClr w14:val="tx1"/>
                  </w14:solidFill>
                </w14:textFill>
              </w:rPr>
              <w:t>成绩</w:t>
            </w:r>
          </w:p>
          <w:p>
            <w:pPr>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（百分制）</w:t>
            </w:r>
          </w:p>
        </w:tc>
        <w:tc>
          <w:tcPr>
            <w:tcW w:w="1729" w:type="dxa"/>
            <w:vAlign w:val="center"/>
          </w:tcPr>
          <w:p>
            <w:pPr>
              <w:jc w:val="both"/>
              <w:rPr>
                <w:b/>
                <w:bCs/>
                <w:color w:val="000000" w:themeColor="text1"/>
                <w:sz w:val="24"/>
                <w:szCs w:val="24"/>
                <w:lang w:val="en-US"/>
                <w14:textFill>
                  <w14:solidFill>
                    <w14:schemeClr w14:val="tx1"/>
                  </w14:solidFill>
                </w14:textFill>
              </w:rPr>
            </w:pPr>
          </w:p>
          <w:p>
            <w:pPr>
              <w:jc w:val="left"/>
              <w:rPr>
                <w:b/>
                <w:bCs/>
                <w:color w:val="000000" w:themeColor="text1"/>
                <w:sz w:val="24"/>
                <w:szCs w:val="24"/>
                <w:lang w:val="en-US"/>
                <w14:textFill>
                  <w14:solidFill>
                    <w14:schemeClr w14:val="tx1"/>
                  </w14:solidFill>
                </w14:textFill>
              </w:rPr>
            </w:pPr>
          </w:p>
          <w:p>
            <w:pPr>
              <w:ind w:firstLine="1920" w:firstLineChars="800"/>
              <w:jc w:val="left"/>
              <w:rPr>
                <w:color w:val="000000" w:themeColor="text1"/>
                <w:sz w:val="24"/>
                <w:szCs w:val="24"/>
                <w:lang w:val="en-US"/>
                <w14:textFill>
                  <w14:solidFill>
                    <w14:schemeClr w14:val="tx1"/>
                  </w14:solidFill>
                </w14:textFill>
              </w:rPr>
            </w:pPr>
          </w:p>
        </w:tc>
        <w:tc>
          <w:tcPr>
            <w:tcW w:w="6036" w:type="dxa"/>
            <w:gridSpan w:val="3"/>
            <w:vAlign w:val="center"/>
          </w:tcPr>
          <w:p>
            <w:pPr>
              <w:jc w:val="left"/>
              <w:rPr>
                <w:rFonts w:hint="eastAsia"/>
                <w:b/>
                <w:bCs/>
                <w:color w:val="000000" w:themeColor="text1"/>
                <w:sz w:val="24"/>
                <w:szCs w:val="24"/>
                <w:lang w:val="en-US"/>
                <w14:textFill>
                  <w14:solidFill>
                    <w14:schemeClr w14:val="tx1"/>
                  </w14:solidFill>
                </w14:textFill>
              </w:rPr>
            </w:pPr>
          </w:p>
          <w:p>
            <w:pPr>
              <w:jc w:val="left"/>
              <w:rPr>
                <w:rFonts w:hint="eastAsia"/>
                <w:b/>
                <w:bCs/>
                <w:color w:val="000000" w:themeColor="text1"/>
                <w:sz w:val="24"/>
                <w:szCs w:val="24"/>
                <w:lang w:val="en-US"/>
                <w14:textFill>
                  <w14:solidFill>
                    <w14:schemeClr w14:val="tx1"/>
                  </w14:solidFill>
                </w14:textFill>
              </w:rPr>
            </w:pPr>
          </w:p>
          <w:p>
            <w:pPr>
              <w:jc w:val="left"/>
              <w:rPr>
                <w:rFonts w:hint="eastAsia"/>
                <w:b/>
                <w:bCs/>
                <w:color w:val="000000" w:themeColor="text1"/>
                <w:sz w:val="24"/>
                <w:szCs w:val="24"/>
                <w:lang w:val="en-US"/>
                <w14:textFill>
                  <w14:solidFill>
                    <w14:schemeClr w14:val="tx1"/>
                  </w14:solidFill>
                </w14:textFill>
              </w:rPr>
            </w:pPr>
          </w:p>
          <w:p>
            <w:pPr>
              <w:jc w:val="left"/>
              <w:rPr>
                <w:rFonts w:hint="eastAsia"/>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学院指导教师签名：</w:t>
            </w:r>
            <w:r>
              <w:rPr>
                <w:rFonts w:hint="eastAsia"/>
                <w:color w:val="000000" w:themeColor="text1"/>
                <w:sz w:val="24"/>
                <w:szCs w:val="24"/>
                <w:lang w:val="en-US"/>
                <w14:textFill>
                  <w14:solidFill>
                    <w14:schemeClr w14:val="tx1"/>
                  </w14:solidFill>
                </w14:textFill>
              </w:rPr>
              <w:t xml:space="preserve">             年   月   日</w:t>
            </w:r>
          </w:p>
        </w:tc>
      </w:tr>
    </w:tbl>
    <w:p>
      <w:pPr>
        <w:jc w:val="left"/>
        <w:rPr>
          <w:rFonts w:asciiTheme="majorEastAsia" w:hAnsiTheme="majorEastAsia" w:eastAsiaTheme="majorEastAsia" w:cstheme="majorEastAsia"/>
          <w:b/>
          <w:bCs/>
          <w:color w:val="FF0000"/>
          <w:sz w:val="21"/>
          <w:szCs w:val="21"/>
          <w:lang w:val="en-US"/>
        </w:rPr>
      </w:pPr>
      <w:r>
        <w:rPr>
          <w:rFonts w:hint="eastAsia" w:asciiTheme="majorEastAsia" w:hAnsiTheme="majorEastAsia" w:eastAsiaTheme="majorEastAsia" w:cstheme="majorEastAsia"/>
          <w:b w:val="0"/>
          <w:bCs w:val="0"/>
          <w:color w:val="000000" w:themeColor="text1"/>
          <w:sz w:val="21"/>
          <w:szCs w:val="21"/>
          <w:lang w:val="en-US" w:eastAsia="zh-CN"/>
          <w14:textFill>
            <w14:solidFill>
              <w14:schemeClr w14:val="tx1"/>
            </w14:solidFill>
          </w14:textFill>
        </w:rPr>
        <w:t>注：考核环节由专业制定并统一填写；</w:t>
      </w:r>
      <w:r>
        <w:rPr>
          <w:rFonts w:hint="eastAsia" w:asciiTheme="majorEastAsia" w:hAnsiTheme="majorEastAsia" w:eastAsiaTheme="majorEastAsia" w:cstheme="majorEastAsia"/>
          <w:b w:val="0"/>
          <w:bCs w:val="0"/>
          <w:color w:val="000000" w:themeColor="text1"/>
          <w:sz w:val="21"/>
          <w:szCs w:val="21"/>
          <w:lang w:val="en-US"/>
          <w14:textFill>
            <w14:solidFill>
              <w14:schemeClr w14:val="tx1"/>
            </w14:solidFill>
          </w14:textFill>
        </w:rPr>
        <w:t>目标达成情况及评价意见、教育</w:t>
      </w:r>
      <w:r>
        <w:rPr>
          <w:rFonts w:hint="eastAsia" w:asciiTheme="majorEastAsia" w:hAnsiTheme="majorEastAsia" w:eastAsiaTheme="majorEastAsia" w:cstheme="majorEastAsia"/>
          <w:b w:val="0"/>
          <w:bCs w:val="0"/>
          <w:color w:val="000000" w:themeColor="text1"/>
          <w:sz w:val="21"/>
          <w:szCs w:val="21"/>
          <w:lang w:val="en-US" w:eastAsia="zh-CN"/>
          <w14:textFill>
            <w14:solidFill>
              <w14:schemeClr w14:val="tx1"/>
            </w14:solidFill>
          </w14:textFill>
        </w:rPr>
        <w:t>研</w:t>
      </w:r>
      <w:r>
        <w:rPr>
          <w:rFonts w:hint="eastAsia" w:asciiTheme="majorEastAsia" w:hAnsiTheme="majorEastAsia" w:eastAsiaTheme="majorEastAsia" w:cstheme="majorEastAsia"/>
          <w:b w:val="0"/>
          <w:bCs w:val="0"/>
          <w:color w:val="000000" w:themeColor="text1"/>
          <w:sz w:val="21"/>
          <w:szCs w:val="21"/>
          <w:lang w:val="en-US"/>
          <w14:textFill>
            <w14:solidFill>
              <w14:schemeClr w14:val="tx1"/>
            </w14:solidFill>
          </w14:textFill>
        </w:rPr>
        <w:t>习成绩</w:t>
      </w:r>
      <w:r>
        <w:rPr>
          <w:rFonts w:hint="eastAsia" w:asciiTheme="majorEastAsia" w:hAnsiTheme="majorEastAsia" w:eastAsiaTheme="majorEastAsia" w:cstheme="majorEastAsia"/>
          <w:b w:val="0"/>
          <w:bCs w:val="0"/>
          <w:color w:val="000000" w:themeColor="text1"/>
          <w:sz w:val="21"/>
          <w:szCs w:val="21"/>
          <w:lang w:val="en-US" w:eastAsia="zh-CN"/>
          <w14:textFill>
            <w14:solidFill>
              <w14:schemeClr w14:val="tx1"/>
            </w14:solidFill>
          </w14:textFill>
        </w:rPr>
        <w:t>专业</w:t>
      </w:r>
      <w:r>
        <w:rPr>
          <w:rFonts w:hint="eastAsia" w:asciiTheme="majorEastAsia" w:hAnsiTheme="majorEastAsia" w:eastAsiaTheme="majorEastAsia" w:cstheme="majorEastAsia"/>
          <w:b w:val="0"/>
          <w:bCs w:val="0"/>
          <w:color w:val="000000" w:themeColor="text1"/>
          <w:sz w:val="21"/>
          <w:szCs w:val="21"/>
          <w:lang w:val="en-US"/>
          <w14:textFill>
            <w14:solidFill>
              <w14:schemeClr w14:val="tx1"/>
            </w14:solidFill>
          </w14:textFill>
        </w:rPr>
        <w:t>指导教师填写。</w:t>
      </w:r>
    </w:p>
    <w:p>
      <w:pPr>
        <w:spacing w:before="34"/>
        <w:jc w:val="center"/>
        <w:rPr>
          <w:rFonts w:hint="eastAsia"/>
          <w:b/>
          <w:color w:val="000000" w:themeColor="text1"/>
          <w:sz w:val="32"/>
          <w:lang w:val="en-US"/>
          <w14:textFill>
            <w14:solidFill>
              <w14:schemeClr w14:val="tx1"/>
            </w14:solidFill>
          </w14:textFill>
        </w:rPr>
      </w:pPr>
    </w:p>
    <w:p>
      <w:pPr>
        <w:spacing w:before="34"/>
        <w:jc w:val="center"/>
        <w:rPr>
          <w:b/>
          <w:color w:val="000000" w:themeColor="text1"/>
          <w:sz w:val="32"/>
          <w14:textFill>
            <w14:solidFill>
              <w14:schemeClr w14:val="tx1"/>
            </w14:solidFill>
          </w14:textFill>
        </w:rPr>
      </w:pPr>
      <w:r>
        <w:rPr>
          <w:rFonts w:hint="eastAsia"/>
          <w:b/>
          <w:color w:val="000000" w:themeColor="text1"/>
          <w:sz w:val="32"/>
          <w:lang w:val="en-US"/>
          <w14:textFill>
            <w14:solidFill>
              <w14:schemeClr w14:val="tx1"/>
            </w14:solidFill>
          </w14:textFill>
        </w:rPr>
        <w:t>福建师范大学师范</w:t>
      </w:r>
      <w:r>
        <w:rPr>
          <w:b/>
          <w:color w:val="000000" w:themeColor="text1"/>
          <w:sz w:val="32"/>
          <w14:textFill>
            <w14:solidFill>
              <w14:schemeClr w14:val="tx1"/>
            </w14:solidFill>
          </w14:textFill>
        </w:rPr>
        <w:t>生教育实</w:t>
      </w:r>
      <w:r>
        <w:rPr>
          <w:rFonts w:hint="eastAsia"/>
          <w:b/>
          <w:color w:val="000000" w:themeColor="text1"/>
          <w:sz w:val="32"/>
          <w14:textFill>
            <w14:solidFill>
              <w14:schemeClr w14:val="tx1"/>
            </w14:solidFill>
          </w14:textFill>
        </w:rPr>
        <w:t>践</w:t>
      </w:r>
      <w:r>
        <w:rPr>
          <w:b/>
          <w:color w:val="000000" w:themeColor="text1"/>
          <w:sz w:val="32"/>
          <w14:textFill>
            <w14:solidFill>
              <w14:schemeClr w14:val="tx1"/>
            </w14:solidFill>
          </w14:textFill>
        </w:rPr>
        <w:t>成绩鉴定表</w:t>
      </w:r>
    </w:p>
    <w:p>
      <w:pPr>
        <w:spacing w:before="34"/>
        <w:jc w:val="center"/>
        <w:rPr>
          <w:b/>
          <w:color w:val="000000" w:themeColor="text1"/>
          <w:sz w:val="18"/>
          <w:szCs w:val="18"/>
          <w14:textFill>
            <w14:solidFill>
              <w14:schemeClr w14:val="tx1"/>
            </w14:solidFill>
          </w14:textFill>
        </w:rPr>
      </w:pPr>
    </w:p>
    <w:tbl>
      <w:tblPr>
        <w:tblStyle w:val="9"/>
        <w:tblW w:w="10185" w:type="dxa"/>
        <w:tblInd w:w="7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75"/>
        <w:gridCol w:w="862"/>
        <w:gridCol w:w="1199"/>
        <w:gridCol w:w="838"/>
        <w:gridCol w:w="122"/>
        <w:gridCol w:w="546"/>
        <w:gridCol w:w="350"/>
        <w:gridCol w:w="1019"/>
        <w:gridCol w:w="2037"/>
        <w:gridCol w:w="28"/>
        <w:gridCol w:w="865"/>
        <w:gridCol w:w="114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2" w:hRule="atLeast"/>
        </w:trPr>
        <w:tc>
          <w:tcPr>
            <w:tcW w:w="1175" w:type="dxa"/>
            <w:vAlign w:val="center"/>
          </w:tcPr>
          <w:p>
            <w:pPr>
              <w:pStyle w:val="15"/>
              <w:ind w:left="78" w:right="70"/>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学院</w:t>
            </w:r>
          </w:p>
        </w:tc>
        <w:tc>
          <w:tcPr>
            <w:tcW w:w="3021" w:type="dxa"/>
            <w:gridSpan w:val="4"/>
            <w:vAlign w:val="center"/>
          </w:tcPr>
          <w:p>
            <w:pPr>
              <w:pStyle w:val="15"/>
              <w:jc w:val="center"/>
              <w:rPr>
                <w:rFonts w:ascii="Times New Roman"/>
                <w:color w:val="000000" w:themeColor="text1"/>
                <w:sz w:val="18"/>
                <w14:textFill>
                  <w14:solidFill>
                    <w14:schemeClr w14:val="tx1"/>
                  </w14:solidFill>
                </w14:textFill>
              </w:rPr>
            </w:pPr>
          </w:p>
        </w:tc>
        <w:tc>
          <w:tcPr>
            <w:tcW w:w="896" w:type="dxa"/>
            <w:gridSpan w:val="2"/>
            <w:tcBorders>
              <w:right w:val="single" w:color="auto" w:sz="4" w:space="0"/>
            </w:tcBorders>
            <w:vAlign w:val="center"/>
          </w:tcPr>
          <w:p>
            <w:pPr>
              <w:pStyle w:val="15"/>
              <w:jc w:val="center"/>
              <w:rPr>
                <w:rFonts w:ascii="Times New Roman"/>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专业</w:t>
            </w:r>
          </w:p>
        </w:tc>
        <w:tc>
          <w:tcPr>
            <w:tcW w:w="5093" w:type="dxa"/>
            <w:gridSpan w:val="5"/>
            <w:tcBorders>
              <w:left w:val="single" w:color="auto" w:sz="4" w:space="0"/>
            </w:tcBorders>
            <w:vAlign w:val="center"/>
          </w:tcPr>
          <w:p>
            <w:pPr>
              <w:pStyle w:val="15"/>
              <w:jc w:val="center"/>
              <w:rPr>
                <w:rFonts w:ascii="Times New Roman"/>
                <w:color w:val="000000" w:themeColor="text1"/>
                <w:sz w:val="18"/>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7" w:hRule="atLeast"/>
        </w:trPr>
        <w:tc>
          <w:tcPr>
            <w:tcW w:w="1175" w:type="dxa"/>
            <w:vAlign w:val="center"/>
          </w:tcPr>
          <w:p>
            <w:pPr>
              <w:pStyle w:val="15"/>
              <w:spacing w:before="1"/>
              <w:ind w:left="78" w:right="70"/>
              <w:jc w:val="center"/>
              <w:rPr>
                <w:color w:val="000000" w:themeColor="text1"/>
                <w:sz w:val="18"/>
                <w14:textFill>
                  <w14:solidFill>
                    <w14:schemeClr w14:val="tx1"/>
                  </w14:solidFill>
                </w14:textFill>
              </w:rPr>
            </w:pPr>
            <w:r>
              <w:rPr>
                <w:color w:val="000000" w:themeColor="text1"/>
                <w:sz w:val="18"/>
                <w14:textFill>
                  <w14:solidFill>
                    <w14:schemeClr w14:val="tx1"/>
                  </w14:solidFill>
                </w14:textFill>
              </w:rPr>
              <w:t>姓名</w:t>
            </w:r>
          </w:p>
        </w:tc>
        <w:tc>
          <w:tcPr>
            <w:tcW w:w="3021" w:type="dxa"/>
            <w:gridSpan w:val="4"/>
            <w:vAlign w:val="center"/>
          </w:tcPr>
          <w:p>
            <w:pPr>
              <w:pStyle w:val="15"/>
              <w:spacing w:before="10"/>
              <w:rPr>
                <w:b/>
                <w:color w:val="000000" w:themeColor="text1"/>
                <w:sz w:val="14"/>
                <w14:textFill>
                  <w14:solidFill>
                    <w14:schemeClr w14:val="tx1"/>
                  </w14:solidFill>
                </w14:textFill>
              </w:rPr>
            </w:pPr>
          </w:p>
          <w:p>
            <w:pPr>
              <w:pStyle w:val="15"/>
              <w:spacing w:before="1"/>
              <w:ind w:left="106"/>
              <w:rPr>
                <w:color w:val="000000" w:themeColor="text1"/>
                <w:sz w:val="18"/>
                <w14:textFill>
                  <w14:solidFill>
                    <w14:schemeClr w14:val="tx1"/>
                  </w14:solidFill>
                </w14:textFill>
              </w:rPr>
            </w:pPr>
          </w:p>
        </w:tc>
        <w:tc>
          <w:tcPr>
            <w:tcW w:w="896" w:type="dxa"/>
            <w:gridSpan w:val="2"/>
            <w:tcBorders>
              <w:right w:val="single" w:color="auto" w:sz="4" w:space="0"/>
            </w:tcBorders>
            <w:vAlign w:val="center"/>
          </w:tcPr>
          <w:p>
            <w:pPr>
              <w:pStyle w:val="15"/>
              <w:jc w:val="center"/>
              <w:rPr>
                <w:rFonts w:ascii="Times New Roman"/>
                <w:color w:val="000000" w:themeColor="text1"/>
                <w:sz w:val="18"/>
                <w14:textFill>
                  <w14:solidFill>
                    <w14:schemeClr w14:val="tx1"/>
                  </w14:solidFill>
                </w14:textFill>
              </w:rPr>
            </w:pPr>
            <w:r>
              <w:rPr>
                <w:color w:val="000000" w:themeColor="text1"/>
                <w:sz w:val="18"/>
                <w14:textFill>
                  <w14:solidFill>
                    <w14:schemeClr w14:val="tx1"/>
                  </w14:solidFill>
                </w14:textFill>
              </w:rPr>
              <w:t>学号</w:t>
            </w:r>
          </w:p>
        </w:tc>
        <w:tc>
          <w:tcPr>
            <w:tcW w:w="3084" w:type="dxa"/>
            <w:gridSpan w:val="3"/>
            <w:tcBorders>
              <w:left w:val="single" w:color="auto" w:sz="4" w:space="0"/>
              <w:right w:val="single" w:color="auto" w:sz="4" w:space="0"/>
            </w:tcBorders>
            <w:vAlign w:val="center"/>
          </w:tcPr>
          <w:p>
            <w:pPr>
              <w:pStyle w:val="15"/>
              <w:jc w:val="center"/>
              <w:rPr>
                <w:rFonts w:ascii="Times New Roman"/>
                <w:color w:val="000000" w:themeColor="text1"/>
                <w:sz w:val="18"/>
                <w14:textFill>
                  <w14:solidFill>
                    <w14:schemeClr w14:val="tx1"/>
                  </w14:solidFill>
                </w14:textFill>
              </w:rPr>
            </w:pPr>
          </w:p>
        </w:tc>
        <w:tc>
          <w:tcPr>
            <w:tcW w:w="865" w:type="dxa"/>
            <w:tcBorders>
              <w:left w:val="single" w:color="auto" w:sz="4" w:space="0"/>
              <w:right w:val="single" w:color="auto" w:sz="4" w:space="0"/>
            </w:tcBorders>
            <w:vAlign w:val="center"/>
          </w:tcPr>
          <w:p>
            <w:pPr>
              <w:pStyle w:val="15"/>
              <w:jc w:val="center"/>
              <w:rPr>
                <w:rFonts w:ascii="Times New Roman"/>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年级</w:t>
            </w:r>
          </w:p>
        </w:tc>
        <w:tc>
          <w:tcPr>
            <w:tcW w:w="1144" w:type="dxa"/>
            <w:tcBorders>
              <w:left w:val="single" w:color="auto" w:sz="4" w:space="0"/>
            </w:tcBorders>
            <w:vAlign w:val="center"/>
          </w:tcPr>
          <w:p>
            <w:pPr>
              <w:pStyle w:val="15"/>
              <w:jc w:val="center"/>
              <w:rPr>
                <w:rFonts w:ascii="Times New Roman"/>
                <w:color w:val="000000" w:themeColor="text1"/>
                <w:sz w:val="18"/>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3" w:hRule="atLeast"/>
        </w:trPr>
        <w:tc>
          <w:tcPr>
            <w:tcW w:w="10185" w:type="dxa"/>
            <w:gridSpan w:val="12"/>
            <w:vAlign w:val="center"/>
          </w:tcPr>
          <w:p>
            <w:pPr>
              <w:pStyle w:val="15"/>
              <w:jc w:val="center"/>
              <w:rPr>
                <w:rFonts w:ascii="Times New Roman"/>
                <w:color w:val="000000" w:themeColor="text1"/>
                <w:sz w:val="18"/>
                <w14:textFill>
                  <w14:solidFill>
                    <w14:schemeClr w14:val="tx1"/>
                  </w14:solidFill>
                </w14:textFill>
              </w:rPr>
            </w:pPr>
            <w:r>
              <w:rPr>
                <w:rFonts w:hint="eastAsia" w:ascii="Times New Roman"/>
                <w:b/>
                <w:bCs/>
                <w:color w:val="000000" w:themeColor="text1"/>
                <w:sz w:val="28"/>
                <w:szCs w:val="28"/>
                <w14:textFill>
                  <w14:solidFill>
                    <w14:schemeClr w14:val="tx1"/>
                  </w14:solidFill>
                </w14:textFill>
              </w:rPr>
              <w:t>教育见习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2" w:hRule="atLeast"/>
        </w:trPr>
        <w:tc>
          <w:tcPr>
            <w:tcW w:w="1175" w:type="dxa"/>
            <w:vAlign w:val="center"/>
          </w:tcPr>
          <w:p>
            <w:pPr>
              <w:pStyle w:val="15"/>
              <w:spacing w:before="28"/>
              <w:ind w:left="107"/>
              <w:jc w:val="cente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见习学校</w:t>
            </w:r>
          </w:p>
        </w:tc>
        <w:tc>
          <w:tcPr>
            <w:tcW w:w="4936" w:type="dxa"/>
            <w:gridSpan w:val="7"/>
            <w:tcBorders>
              <w:bottom w:val="single" w:color="auto" w:sz="4" w:space="0"/>
            </w:tcBorders>
            <w:vAlign w:val="center"/>
          </w:tcPr>
          <w:p>
            <w:pPr>
              <w:pStyle w:val="15"/>
              <w:jc w:val="center"/>
              <w:rPr>
                <w:rFonts w:ascii="Times New Roman"/>
                <w:color w:val="000000" w:themeColor="text1"/>
                <w:sz w:val="18"/>
                <w14:textFill>
                  <w14:solidFill>
                    <w14:schemeClr w14:val="tx1"/>
                  </w14:solidFill>
                </w14:textFill>
              </w:rPr>
            </w:pPr>
          </w:p>
        </w:tc>
        <w:tc>
          <w:tcPr>
            <w:tcW w:w="2065" w:type="dxa"/>
            <w:gridSpan w:val="2"/>
            <w:vAlign w:val="center"/>
          </w:tcPr>
          <w:p>
            <w:pPr>
              <w:pStyle w:val="15"/>
              <w:spacing w:before="28"/>
              <w:ind w:left="107"/>
              <w:jc w:val="cente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见习总时长</w:t>
            </w:r>
          </w:p>
        </w:tc>
        <w:tc>
          <w:tcPr>
            <w:tcW w:w="2009" w:type="dxa"/>
            <w:gridSpan w:val="2"/>
            <w:vAlign w:val="center"/>
          </w:tcPr>
          <w:p>
            <w:pPr>
              <w:pStyle w:val="15"/>
              <w:jc w:val="center"/>
              <w:rPr>
                <w:rFonts w:ascii="Times New Roman"/>
                <w:color w:val="000000" w:themeColor="text1"/>
                <w:sz w:val="18"/>
                <w:lang w:val="en-US"/>
                <w14:textFill>
                  <w14:solidFill>
                    <w14:schemeClr w14:val="tx1"/>
                  </w14:solidFill>
                </w14:textFill>
              </w:rPr>
            </w:pPr>
            <w:r>
              <w:rPr>
                <w:rFonts w:hint="eastAsia" w:ascii="Times New Roman"/>
                <w:color w:val="000000" w:themeColor="text1"/>
                <w:sz w:val="18"/>
                <w:lang w:val="en-US"/>
                <w14:textFill>
                  <w14:solidFill>
                    <w14:schemeClr w14:val="tx1"/>
                  </w14:solidFill>
                </w14:textFill>
              </w:rPr>
              <w:t>（         ）周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8" w:hRule="atLeast"/>
        </w:trPr>
        <w:tc>
          <w:tcPr>
            <w:tcW w:w="1175" w:type="dxa"/>
            <w:vAlign w:val="center"/>
          </w:tcPr>
          <w:p>
            <w:pPr>
              <w:pStyle w:val="15"/>
              <w:spacing w:before="28"/>
              <w:ind w:left="107"/>
              <w:jc w:val="cente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见习成绩</w:t>
            </w:r>
          </w:p>
          <w:p>
            <w:pPr>
              <w:pStyle w:val="15"/>
              <w:spacing w:before="28"/>
              <w:ind w:left="107"/>
              <w:jc w:val="cente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（百分制）</w:t>
            </w:r>
          </w:p>
        </w:tc>
        <w:tc>
          <w:tcPr>
            <w:tcW w:w="2061" w:type="dxa"/>
            <w:gridSpan w:val="2"/>
            <w:tcBorders>
              <w:top w:val="single" w:color="auto" w:sz="4" w:space="0"/>
              <w:right w:val="single" w:color="auto" w:sz="4" w:space="0"/>
            </w:tcBorders>
            <w:vAlign w:val="center"/>
          </w:tcPr>
          <w:p>
            <w:pPr>
              <w:pStyle w:val="15"/>
              <w:jc w:val="center"/>
              <w:rPr>
                <w:rFonts w:ascii="Times New Roman"/>
                <w:color w:val="000000" w:themeColor="text1"/>
                <w:sz w:val="18"/>
                <w14:textFill>
                  <w14:solidFill>
                    <w14:schemeClr w14:val="tx1"/>
                  </w14:solidFill>
                </w14:textFill>
              </w:rPr>
            </w:pPr>
          </w:p>
        </w:tc>
        <w:tc>
          <w:tcPr>
            <w:tcW w:w="6949" w:type="dxa"/>
            <w:gridSpan w:val="9"/>
            <w:tcBorders>
              <w:top w:val="single" w:color="auto" w:sz="4" w:space="0"/>
              <w:left w:val="single" w:color="auto" w:sz="4" w:space="0"/>
            </w:tcBorders>
            <w:vAlign w:val="center"/>
          </w:tcPr>
          <w:p>
            <w:pPr>
              <w:pStyle w:val="15"/>
              <w:ind w:firstLine="900" w:firstLineChars="500"/>
              <w:jc w:val="both"/>
              <w:rPr>
                <w:color w:val="000000" w:themeColor="text1"/>
                <w:sz w:val="18"/>
                <w14:textFill>
                  <w14:solidFill>
                    <w14:schemeClr w14:val="tx1"/>
                  </w14:solidFill>
                </w14:textFill>
              </w:rPr>
            </w:pPr>
          </w:p>
          <w:p>
            <w:pPr>
              <w:pStyle w:val="15"/>
              <w:ind w:firstLine="900" w:firstLineChars="500"/>
              <w:jc w:val="both"/>
              <w:rPr>
                <w:color w:val="000000" w:themeColor="text1"/>
                <w:sz w:val="18"/>
                <w14:textFill>
                  <w14:solidFill>
                    <w14:schemeClr w14:val="tx1"/>
                  </w14:solidFill>
                </w14:textFill>
              </w:rPr>
            </w:pPr>
          </w:p>
          <w:p>
            <w:pPr>
              <w:pStyle w:val="15"/>
              <w:ind w:firstLine="900" w:firstLineChars="500"/>
              <w:jc w:val="both"/>
              <w:rPr>
                <w:rFonts w:hint="eastAsia"/>
                <w:color w:val="000000" w:themeColor="text1"/>
                <w:sz w:val="18"/>
                <w14:textFill>
                  <w14:solidFill>
                    <w14:schemeClr w14:val="tx1"/>
                  </w14:solidFill>
                </w14:textFill>
              </w:rPr>
            </w:pPr>
          </w:p>
          <w:p>
            <w:pPr>
              <w:pStyle w:val="15"/>
              <w:ind w:firstLine="900" w:firstLineChars="500"/>
              <w:jc w:val="both"/>
              <w:rPr>
                <w:color w:val="000000" w:themeColor="text1"/>
                <w:sz w:val="18"/>
                <w:lang w:val="en-US"/>
                <w14:textFill>
                  <w14:solidFill>
                    <w14:schemeClr w14:val="tx1"/>
                  </w14:solidFill>
                </w14:textFill>
              </w:rPr>
            </w:pPr>
            <w:r>
              <w:rPr>
                <w:rFonts w:hint="eastAsia"/>
                <w:color w:val="000000" w:themeColor="text1"/>
                <w:sz w:val="18"/>
                <w14:textFill>
                  <w14:solidFill>
                    <w14:schemeClr w14:val="tx1"/>
                  </w14:solidFill>
                </w14:textFill>
              </w:rPr>
              <w:t>学院指导教师签名：</w:t>
            </w:r>
            <w:r>
              <w:rPr>
                <w:rFonts w:hint="eastAsia"/>
                <w:color w:val="000000" w:themeColor="text1"/>
                <w:sz w:val="18"/>
                <w:lang w:val="en-US"/>
                <w14:textFill>
                  <w14:solidFill>
                    <w14:schemeClr w14:val="tx1"/>
                  </w14:solidFill>
                </w14:textFill>
              </w:rPr>
              <w:t xml:space="preserve">                        年      月     日</w:t>
            </w:r>
          </w:p>
          <w:p>
            <w:pPr>
              <w:pStyle w:val="15"/>
              <w:ind w:firstLine="900" w:firstLineChars="500"/>
              <w:jc w:val="both"/>
              <w:rPr>
                <w:rFonts w:hint="eastAsia" w:ascii="Times New Roman"/>
                <w:color w:val="000000" w:themeColor="text1"/>
                <w:sz w:val="18"/>
                <w:lang w:val="en-US"/>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3" w:hRule="atLeast"/>
        </w:trPr>
        <w:tc>
          <w:tcPr>
            <w:tcW w:w="10185" w:type="dxa"/>
            <w:gridSpan w:val="12"/>
            <w:vAlign w:val="center"/>
          </w:tcPr>
          <w:p>
            <w:pPr>
              <w:pStyle w:val="15"/>
              <w:jc w:val="center"/>
              <w:rPr>
                <w:color w:val="000000" w:themeColor="text1"/>
                <w:sz w:val="18"/>
                <w14:textFill>
                  <w14:solidFill>
                    <w14:schemeClr w14:val="tx1"/>
                  </w14:solidFill>
                </w14:textFill>
              </w:rPr>
            </w:pPr>
            <w:r>
              <w:rPr>
                <w:rFonts w:hint="eastAsia"/>
                <w:b/>
                <w:bCs/>
                <w:color w:val="000000" w:themeColor="text1"/>
                <w:sz w:val="28"/>
                <w:szCs w:val="28"/>
                <w14:textFill>
                  <w14:solidFill>
                    <w14:schemeClr w14:val="tx1"/>
                  </w14:solidFill>
                </w14:textFill>
              </w:rPr>
              <w:t>教育实习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175" w:type="dxa"/>
            <w:vAlign w:val="center"/>
          </w:tcPr>
          <w:p>
            <w:pPr>
              <w:pStyle w:val="15"/>
              <w:spacing w:before="28"/>
              <w:ind w:left="107"/>
              <w:jc w:val="cente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实习学校</w:t>
            </w:r>
          </w:p>
        </w:tc>
        <w:tc>
          <w:tcPr>
            <w:tcW w:w="3567" w:type="dxa"/>
            <w:gridSpan w:val="5"/>
            <w:tcBorders>
              <w:right w:val="single" w:color="auto" w:sz="4" w:space="0"/>
            </w:tcBorders>
            <w:vAlign w:val="center"/>
          </w:tcPr>
          <w:p>
            <w:pPr>
              <w:pStyle w:val="15"/>
              <w:jc w:val="center"/>
              <w:rPr>
                <w:rFonts w:ascii="Times New Roman"/>
                <w:color w:val="000000" w:themeColor="text1"/>
                <w:sz w:val="18"/>
                <w14:textFill>
                  <w14:solidFill>
                    <w14:schemeClr w14:val="tx1"/>
                  </w14:solidFill>
                </w14:textFill>
              </w:rPr>
            </w:pPr>
          </w:p>
        </w:tc>
        <w:tc>
          <w:tcPr>
            <w:tcW w:w="1369" w:type="dxa"/>
            <w:gridSpan w:val="2"/>
            <w:tcBorders>
              <w:left w:val="single" w:color="auto" w:sz="4" w:space="0"/>
              <w:right w:val="single" w:color="auto" w:sz="4" w:space="0"/>
            </w:tcBorders>
            <w:vAlign w:val="center"/>
          </w:tcPr>
          <w:p>
            <w:pPr>
              <w:pStyle w:val="15"/>
              <w:jc w:val="center"/>
              <w:rPr>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实习起止时间</w:t>
            </w:r>
          </w:p>
        </w:tc>
        <w:tc>
          <w:tcPr>
            <w:tcW w:w="4074" w:type="dxa"/>
            <w:gridSpan w:val="4"/>
            <w:tcBorders>
              <w:left w:val="single" w:color="auto" w:sz="4" w:space="0"/>
            </w:tcBorders>
            <w:vAlign w:val="center"/>
          </w:tcPr>
          <w:p>
            <w:pPr>
              <w:pStyle w:val="15"/>
              <w:jc w:val="both"/>
              <w:rPr>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 xml:space="preserve">       年    月    日至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8" w:hRule="atLeast"/>
        </w:trPr>
        <w:tc>
          <w:tcPr>
            <w:tcW w:w="2037" w:type="dxa"/>
            <w:gridSpan w:val="2"/>
            <w:tcBorders>
              <w:top w:val="single" w:color="auto" w:sz="4" w:space="0"/>
              <w:bottom w:val="single" w:color="auto" w:sz="4" w:space="0"/>
              <w:right w:val="single" w:color="auto" w:sz="4" w:space="0"/>
            </w:tcBorders>
            <w:vAlign w:val="center"/>
          </w:tcPr>
          <w:p>
            <w:pPr>
              <w:pStyle w:val="15"/>
              <w:spacing w:line="266" w:lineRule="auto"/>
              <w:ind w:left="143" w:right="133"/>
              <w:jc w:val="center"/>
              <w:rPr>
                <w:color w:val="000000" w:themeColor="text1"/>
                <w:spacing w:val="-9"/>
                <w:sz w:val="18"/>
                <w14:textFill>
                  <w14:solidFill>
                    <w14:schemeClr w14:val="tx1"/>
                  </w14:solidFill>
                </w14:textFill>
              </w:rPr>
            </w:pPr>
            <w:r>
              <w:rPr>
                <w:rFonts w:hint="eastAsia"/>
                <w:color w:val="000000" w:themeColor="text1"/>
                <w:spacing w:val="-9"/>
                <w:sz w:val="18"/>
                <w14:textFill>
                  <w14:solidFill>
                    <w14:schemeClr w14:val="tx1"/>
                  </w14:solidFill>
                </w14:textFill>
              </w:rPr>
              <w:t>师德体验成绩</w:t>
            </w:r>
          </w:p>
          <w:p>
            <w:pPr>
              <w:pStyle w:val="15"/>
              <w:spacing w:line="266" w:lineRule="auto"/>
              <w:ind w:left="143" w:right="133"/>
              <w:jc w:val="center"/>
              <w:rPr>
                <w:color w:val="000000" w:themeColor="text1"/>
                <w:sz w:val="18"/>
                <w14:textFill>
                  <w14:solidFill>
                    <w14:schemeClr w14:val="tx1"/>
                  </w14:solidFill>
                </w14:textFill>
              </w:rPr>
            </w:pPr>
            <w:r>
              <w:rPr>
                <w:rFonts w:hint="eastAsia"/>
                <w:color w:val="000000" w:themeColor="text1"/>
                <w:spacing w:val="-9"/>
                <w:sz w:val="18"/>
                <w14:textFill>
                  <w14:solidFill>
                    <w14:schemeClr w14:val="tx1"/>
                  </w14:solidFill>
                </w14:textFill>
              </w:rPr>
              <w:t>（百分制）</w:t>
            </w:r>
          </w:p>
        </w:tc>
        <w:tc>
          <w:tcPr>
            <w:tcW w:w="2037" w:type="dxa"/>
            <w:gridSpan w:val="2"/>
            <w:tcBorders>
              <w:top w:val="single" w:color="auto" w:sz="4" w:space="0"/>
              <w:left w:val="single" w:color="auto" w:sz="4" w:space="0"/>
              <w:bottom w:val="single" w:color="auto" w:sz="4" w:space="0"/>
              <w:right w:val="single" w:color="auto" w:sz="4" w:space="0"/>
            </w:tcBorders>
            <w:vAlign w:val="center"/>
          </w:tcPr>
          <w:p>
            <w:pPr>
              <w:pStyle w:val="15"/>
              <w:spacing w:line="266" w:lineRule="auto"/>
              <w:ind w:left="143" w:right="133"/>
              <w:jc w:val="center"/>
              <w:rPr>
                <w:color w:val="000000" w:themeColor="text1"/>
                <w:spacing w:val="-9"/>
                <w:sz w:val="18"/>
                <w14:textFill>
                  <w14:solidFill>
                    <w14:schemeClr w14:val="tx1"/>
                  </w14:solidFill>
                </w14:textFill>
              </w:rPr>
            </w:pPr>
            <w:r>
              <w:rPr>
                <w:color w:val="000000" w:themeColor="text1"/>
                <w:spacing w:val="-9"/>
                <w:sz w:val="18"/>
                <w14:textFill>
                  <w14:solidFill>
                    <w14:schemeClr w14:val="tx1"/>
                  </w14:solidFill>
                </w14:textFill>
              </w:rPr>
              <w:t>教学</w:t>
            </w:r>
            <w:r>
              <w:rPr>
                <w:rFonts w:hint="eastAsia"/>
                <w:color w:val="000000" w:themeColor="text1"/>
                <w:spacing w:val="-9"/>
                <w:sz w:val="18"/>
                <w14:textFill>
                  <w14:solidFill>
                    <w14:schemeClr w14:val="tx1"/>
                  </w14:solidFill>
                </w14:textFill>
              </w:rPr>
              <w:t>实践</w:t>
            </w:r>
            <w:r>
              <w:rPr>
                <w:color w:val="000000" w:themeColor="text1"/>
                <w:spacing w:val="-9"/>
                <w:sz w:val="18"/>
                <w14:textFill>
                  <w14:solidFill>
                    <w14:schemeClr w14:val="tx1"/>
                  </w14:solidFill>
                </w14:textFill>
              </w:rPr>
              <w:t>成绩</w:t>
            </w:r>
          </w:p>
          <w:p>
            <w:pPr>
              <w:pStyle w:val="15"/>
              <w:spacing w:before="64"/>
              <w:jc w:val="center"/>
              <w:rPr>
                <w:color w:val="000000" w:themeColor="text1"/>
                <w:sz w:val="18"/>
                <w:lang w:val="en-US"/>
                <w14:textFill>
                  <w14:solidFill>
                    <w14:schemeClr w14:val="tx1"/>
                  </w14:solidFill>
                </w14:textFill>
              </w:rPr>
            </w:pPr>
            <w:r>
              <w:rPr>
                <w:rFonts w:hint="eastAsia"/>
                <w:color w:val="000000" w:themeColor="text1"/>
                <w:spacing w:val="-9"/>
                <w:sz w:val="18"/>
                <w14:textFill>
                  <w14:solidFill>
                    <w14:schemeClr w14:val="tx1"/>
                  </w14:solidFill>
                </w14:textFill>
              </w:rPr>
              <w:t>（百分制）</w:t>
            </w:r>
          </w:p>
        </w:tc>
        <w:tc>
          <w:tcPr>
            <w:tcW w:w="2037" w:type="dxa"/>
            <w:gridSpan w:val="4"/>
            <w:tcBorders>
              <w:top w:val="single" w:color="auto" w:sz="4" w:space="0"/>
              <w:left w:val="single" w:color="auto" w:sz="4" w:space="0"/>
              <w:bottom w:val="single" w:color="auto" w:sz="4" w:space="0"/>
              <w:right w:val="single" w:color="auto" w:sz="4" w:space="0"/>
            </w:tcBorders>
            <w:vAlign w:val="center"/>
          </w:tcPr>
          <w:p>
            <w:pPr>
              <w:pStyle w:val="15"/>
              <w:spacing w:line="266" w:lineRule="auto"/>
              <w:ind w:left="143" w:right="133"/>
              <w:jc w:val="center"/>
              <w:rPr>
                <w:color w:val="000000" w:themeColor="text1"/>
                <w:spacing w:val="-9"/>
                <w:sz w:val="18"/>
                <w14:textFill>
                  <w14:solidFill>
                    <w14:schemeClr w14:val="tx1"/>
                  </w14:solidFill>
                </w14:textFill>
              </w:rPr>
            </w:pPr>
            <w:r>
              <w:rPr>
                <w:color w:val="000000" w:themeColor="text1"/>
                <w:spacing w:val="-9"/>
                <w:sz w:val="18"/>
                <w14:textFill>
                  <w14:solidFill>
                    <w14:schemeClr w14:val="tx1"/>
                  </w14:solidFill>
                </w14:textFill>
              </w:rPr>
              <w:t>教</w:t>
            </w:r>
            <w:r>
              <w:rPr>
                <w:rFonts w:hint="eastAsia"/>
                <w:color w:val="000000" w:themeColor="text1"/>
                <w:spacing w:val="-9"/>
                <w:sz w:val="18"/>
                <w14:textFill>
                  <w14:solidFill>
                    <w14:schemeClr w14:val="tx1"/>
                  </w14:solidFill>
                </w14:textFill>
              </w:rPr>
              <w:t>研实践</w:t>
            </w:r>
            <w:r>
              <w:rPr>
                <w:color w:val="000000" w:themeColor="text1"/>
                <w:spacing w:val="-9"/>
                <w:sz w:val="18"/>
                <w14:textFill>
                  <w14:solidFill>
                    <w14:schemeClr w14:val="tx1"/>
                  </w14:solidFill>
                </w14:textFill>
              </w:rPr>
              <w:t>成绩</w:t>
            </w:r>
          </w:p>
          <w:p>
            <w:pPr>
              <w:pStyle w:val="15"/>
              <w:spacing w:before="64"/>
              <w:jc w:val="center"/>
              <w:rPr>
                <w:color w:val="000000" w:themeColor="text1"/>
                <w:sz w:val="18"/>
                <w:lang w:val="en-US"/>
                <w14:textFill>
                  <w14:solidFill>
                    <w14:schemeClr w14:val="tx1"/>
                  </w14:solidFill>
                </w14:textFill>
              </w:rPr>
            </w:pPr>
            <w:r>
              <w:rPr>
                <w:rFonts w:hint="eastAsia"/>
                <w:color w:val="000000" w:themeColor="text1"/>
                <w:spacing w:val="-9"/>
                <w:sz w:val="18"/>
                <w14:textFill>
                  <w14:solidFill>
                    <w14:schemeClr w14:val="tx1"/>
                  </w14:solidFill>
                </w14:textFill>
              </w:rPr>
              <w:t>（百分制）</w:t>
            </w:r>
          </w:p>
        </w:tc>
        <w:tc>
          <w:tcPr>
            <w:tcW w:w="2037" w:type="dxa"/>
            <w:tcBorders>
              <w:top w:val="single" w:color="auto" w:sz="4" w:space="0"/>
              <w:left w:val="single" w:color="auto" w:sz="4" w:space="0"/>
              <w:bottom w:val="single" w:color="auto" w:sz="4" w:space="0"/>
              <w:right w:val="single" w:color="auto" w:sz="4" w:space="0"/>
            </w:tcBorders>
            <w:vAlign w:val="center"/>
          </w:tcPr>
          <w:p>
            <w:pPr>
              <w:pStyle w:val="15"/>
              <w:spacing w:line="266" w:lineRule="auto"/>
              <w:ind w:left="143" w:right="133"/>
              <w:jc w:val="center"/>
              <w:rPr>
                <w:color w:val="000000" w:themeColor="text1"/>
                <w:spacing w:val="-9"/>
                <w:sz w:val="18"/>
                <w14:textFill>
                  <w14:solidFill>
                    <w14:schemeClr w14:val="tx1"/>
                  </w14:solidFill>
                </w14:textFill>
              </w:rPr>
            </w:pPr>
            <w:r>
              <w:rPr>
                <w:rFonts w:hint="eastAsia"/>
                <w:color w:val="000000" w:themeColor="text1"/>
                <w:spacing w:val="-9"/>
                <w:sz w:val="18"/>
                <w14:textFill>
                  <w14:solidFill>
                    <w14:schemeClr w14:val="tx1"/>
                  </w14:solidFill>
                </w14:textFill>
              </w:rPr>
              <w:t>班级管理实践</w:t>
            </w:r>
            <w:r>
              <w:rPr>
                <w:color w:val="000000" w:themeColor="text1"/>
                <w:spacing w:val="-9"/>
                <w:sz w:val="18"/>
                <w14:textFill>
                  <w14:solidFill>
                    <w14:schemeClr w14:val="tx1"/>
                  </w14:solidFill>
                </w14:textFill>
              </w:rPr>
              <w:t>成绩</w:t>
            </w:r>
          </w:p>
          <w:p>
            <w:pPr>
              <w:pStyle w:val="15"/>
              <w:spacing w:before="64"/>
              <w:jc w:val="center"/>
              <w:rPr>
                <w:color w:val="000000" w:themeColor="text1"/>
                <w:sz w:val="18"/>
                <w:lang w:val="en-US"/>
                <w14:textFill>
                  <w14:solidFill>
                    <w14:schemeClr w14:val="tx1"/>
                  </w14:solidFill>
                </w14:textFill>
              </w:rPr>
            </w:pPr>
            <w:r>
              <w:rPr>
                <w:rFonts w:hint="eastAsia"/>
                <w:color w:val="000000" w:themeColor="text1"/>
                <w:spacing w:val="-9"/>
                <w:sz w:val="18"/>
                <w14:textFill>
                  <w14:solidFill>
                    <w14:schemeClr w14:val="tx1"/>
                  </w14:solidFill>
                </w14:textFill>
              </w:rPr>
              <w:t>（百分制）</w:t>
            </w:r>
          </w:p>
        </w:tc>
        <w:tc>
          <w:tcPr>
            <w:tcW w:w="2037" w:type="dxa"/>
            <w:gridSpan w:val="3"/>
            <w:tcBorders>
              <w:top w:val="single" w:color="auto" w:sz="4" w:space="0"/>
              <w:left w:val="single" w:color="auto" w:sz="4" w:space="0"/>
              <w:bottom w:val="single" w:color="auto" w:sz="4" w:space="0"/>
            </w:tcBorders>
            <w:vAlign w:val="center"/>
          </w:tcPr>
          <w:p>
            <w:pPr>
              <w:pStyle w:val="15"/>
              <w:jc w:val="center"/>
              <w:rPr>
                <w:rFonts w:ascii="Times New Roman"/>
                <w:b/>
                <w:bCs/>
                <w:color w:val="000000" w:themeColor="text1"/>
                <w:sz w:val="18"/>
                <w:lang w:val="en-US"/>
                <w14:textFill>
                  <w14:solidFill>
                    <w14:schemeClr w14:val="tx1"/>
                  </w14:solidFill>
                </w14:textFill>
              </w:rPr>
            </w:pPr>
            <w:r>
              <w:rPr>
                <w:rFonts w:hint="eastAsia" w:ascii="Times New Roman"/>
                <w:b/>
                <w:bCs/>
                <w:color w:val="000000" w:themeColor="text1"/>
                <w:sz w:val="18"/>
                <w:lang w:val="en-US"/>
                <w14:textFill>
                  <w14:solidFill>
                    <w14:schemeClr w14:val="tx1"/>
                  </w14:solidFill>
                </w14:textFill>
              </w:rPr>
              <w:t>教育实习成绩</w:t>
            </w:r>
          </w:p>
          <w:p>
            <w:pPr>
              <w:pStyle w:val="15"/>
              <w:spacing w:before="64"/>
              <w:jc w:val="center"/>
              <w:rPr>
                <w:rFonts w:hint="eastAsia"/>
                <w:color w:val="000000" w:themeColor="text1"/>
                <w:spacing w:val="-9"/>
                <w:sz w:val="18"/>
                <w14:textFill>
                  <w14:solidFill>
                    <w14:schemeClr w14:val="tx1"/>
                  </w14:solidFill>
                </w14:textFill>
              </w:rPr>
            </w:pPr>
            <w:r>
              <w:rPr>
                <w:rFonts w:hint="eastAsia" w:ascii="Times New Roman"/>
                <w:b/>
                <w:bCs/>
                <w:color w:val="000000" w:themeColor="text1"/>
                <w:sz w:val="18"/>
                <w:lang w:val="en-US"/>
                <w14:textFill>
                  <w14:solidFill>
                    <w14:schemeClr w14:val="tx1"/>
                  </w14:solidFill>
                </w14:textFill>
              </w:rPr>
              <w:t>（百分制）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8" w:hRule="atLeast"/>
        </w:trPr>
        <w:tc>
          <w:tcPr>
            <w:tcW w:w="2037" w:type="dxa"/>
            <w:gridSpan w:val="2"/>
            <w:tcBorders>
              <w:top w:val="single" w:color="auto" w:sz="4" w:space="0"/>
              <w:bottom w:val="single" w:color="auto" w:sz="4" w:space="0"/>
              <w:right w:val="single" w:color="auto" w:sz="4" w:space="0"/>
            </w:tcBorders>
            <w:vAlign w:val="center"/>
          </w:tcPr>
          <w:p>
            <w:pPr>
              <w:pStyle w:val="15"/>
              <w:spacing w:before="64"/>
              <w:ind w:firstLine="180" w:firstLineChars="100"/>
              <w:jc w:val="center"/>
              <w:rPr>
                <w:color w:val="000000" w:themeColor="text1"/>
                <w:sz w:val="18"/>
                <w14:textFill>
                  <w14:solidFill>
                    <w14:schemeClr w14:val="tx1"/>
                  </w14:solidFill>
                </w14:textFill>
              </w:rPr>
            </w:pPr>
          </w:p>
        </w:tc>
        <w:tc>
          <w:tcPr>
            <w:tcW w:w="2037" w:type="dxa"/>
            <w:gridSpan w:val="2"/>
            <w:tcBorders>
              <w:top w:val="single" w:color="auto" w:sz="4" w:space="0"/>
              <w:left w:val="single" w:color="auto" w:sz="4" w:space="0"/>
              <w:bottom w:val="single" w:color="auto" w:sz="4" w:space="0"/>
              <w:right w:val="single" w:color="auto" w:sz="4" w:space="0"/>
            </w:tcBorders>
          </w:tcPr>
          <w:p>
            <w:pPr>
              <w:pStyle w:val="15"/>
              <w:spacing w:before="64"/>
              <w:ind w:left="106" w:firstLine="720" w:firstLineChars="400"/>
              <w:rPr>
                <w:color w:val="000000" w:themeColor="text1"/>
                <w:sz w:val="18"/>
                <w:lang w:val="en-US"/>
                <w14:textFill>
                  <w14:solidFill>
                    <w14:schemeClr w14:val="tx1"/>
                  </w14:solidFill>
                </w14:textFill>
              </w:rPr>
            </w:pPr>
          </w:p>
        </w:tc>
        <w:tc>
          <w:tcPr>
            <w:tcW w:w="2037" w:type="dxa"/>
            <w:gridSpan w:val="4"/>
            <w:tcBorders>
              <w:top w:val="single" w:color="auto" w:sz="4" w:space="0"/>
              <w:left w:val="single" w:color="auto" w:sz="4" w:space="0"/>
              <w:bottom w:val="single" w:color="auto" w:sz="4" w:space="0"/>
              <w:right w:val="single" w:color="auto" w:sz="4" w:space="0"/>
            </w:tcBorders>
          </w:tcPr>
          <w:p>
            <w:pPr>
              <w:pStyle w:val="15"/>
              <w:spacing w:before="64"/>
              <w:ind w:left="106" w:firstLine="720" w:firstLineChars="400"/>
              <w:rPr>
                <w:color w:val="000000" w:themeColor="text1"/>
                <w:sz w:val="18"/>
                <w:lang w:val="en-US"/>
                <w14:textFill>
                  <w14:solidFill>
                    <w14:schemeClr w14:val="tx1"/>
                  </w14:solidFill>
                </w14:textFill>
              </w:rPr>
            </w:pPr>
          </w:p>
        </w:tc>
        <w:tc>
          <w:tcPr>
            <w:tcW w:w="2037" w:type="dxa"/>
            <w:tcBorders>
              <w:top w:val="single" w:color="auto" w:sz="4" w:space="0"/>
              <w:left w:val="single" w:color="auto" w:sz="4" w:space="0"/>
              <w:bottom w:val="single" w:color="auto" w:sz="4" w:space="0"/>
              <w:right w:val="single" w:color="auto" w:sz="4" w:space="0"/>
            </w:tcBorders>
          </w:tcPr>
          <w:p>
            <w:pPr>
              <w:pStyle w:val="15"/>
              <w:spacing w:before="64"/>
              <w:ind w:left="106" w:firstLine="720" w:firstLineChars="400"/>
              <w:rPr>
                <w:color w:val="000000" w:themeColor="text1"/>
                <w:sz w:val="18"/>
                <w:lang w:val="en-US"/>
                <w14:textFill>
                  <w14:solidFill>
                    <w14:schemeClr w14:val="tx1"/>
                  </w14:solidFill>
                </w14:textFill>
              </w:rPr>
            </w:pPr>
          </w:p>
        </w:tc>
        <w:tc>
          <w:tcPr>
            <w:tcW w:w="2037" w:type="dxa"/>
            <w:gridSpan w:val="3"/>
            <w:tcBorders>
              <w:top w:val="single" w:color="auto" w:sz="4" w:space="0"/>
              <w:left w:val="single" w:color="auto" w:sz="4" w:space="0"/>
              <w:bottom w:val="single" w:color="auto" w:sz="4" w:space="0"/>
            </w:tcBorders>
          </w:tcPr>
          <w:p>
            <w:pPr>
              <w:pStyle w:val="15"/>
              <w:spacing w:before="64"/>
              <w:ind w:left="106" w:firstLine="720" w:firstLineChars="400"/>
              <w:rPr>
                <w:color w:val="000000" w:themeColor="text1"/>
                <w:sz w:val="18"/>
                <w:lang w:val="en-US"/>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4" w:hRule="atLeast"/>
        </w:trPr>
        <w:tc>
          <w:tcPr>
            <w:tcW w:w="10185" w:type="dxa"/>
            <w:gridSpan w:val="12"/>
            <w:tcBorders>
              <w:top w:val="single" w:color="auto" w:sz="4" w:space="0"/>
              <w:bottom w:val="single" w:color="auto" w:sz="4" w:space="0"/>
            </w:tcBorders>
            <w:vAlign w:val="center"/>
          </w:tcPr>
          <w:p>
            <w:pPr>
              <w:pStyle w:val="15"/>
              <w:jc w:val="both"/>
              <w:rPr>
                <w:rFonts w:ascii="Times New Roman"/>
                <w:color w:val="000000" w:themeColor="text1"/>
                <w:sz w:val="18"/>
                <w14:textFill>
                  <w14:solidFill>
                    <w14:schemeClr w14:val="tx1"/>
                  </w14:solidFill>
                </w14:textFill>
              </w:rPr>
            </w:pPr>
            <w:r>
              <w:rPr>
                <w:rFonts w:hint="eastAsia"/>
                <w:color w:val="000000" w:themeColor="text1"/>
                <w:spacing w:val="-8"/>
                <w:sz w:val="18"/>
                <w:lang w:val="en-US" w:eastAsia="zh-CN"/>
                <w14:textFill>
                  <w14:solidFill>
                    <w14:schemeClr w14:val="tx1"/>
                  </w14:solidFill>
                </w14:textFill>
              </w:rPr>
              <w:t>各项成绩均为学院复评后的成绩。</w:t>
            </w:r>
            <w:r>
              <w:rPr>
                <w:rFonts w:hint="eastAsia"/>
                <w:color w:val="000000" w:themeColor="text1"/>
                <w:spacing w:val="-8"/>
                <w:sz w:val="18"/>
                <w:lang w:val="en-US"/>
                <w14:textFill>
                  <w14:solidFill>
                    <w14:schemeClr w14:val="tx1"/>
                  </w14:solidFill>
                </w14:textFill>
              </w:rPr>
              <w:t>教育</w:t>
            </w:r>
            <w:r>
              <w:rPr>
                <w:color w:val="000000" w:themeColor="text1"/>
                <w:spacing w:val="-8"/>
                <w:sz w:val="18"/>
                <w14:textFill>
                  <w14:solidFill>
                    <w14:schemeClr w14:val="tx1"/>
                  </w14:solidFill>
                </w14:textFill>
              </w:rPr>
              <w:t>实习</w:t>
            </w:r>
            <w:r>
              <w:rPr>
                <w:rFonts w:hint="eastAsia"/>
                <w:color w:val="000000" w:themeColor="text1"/>
                <w:spacing w:val="-8"/>
                <w:sz w:val="18"/>
                <w14:textFill>
                  <w14:solidFill>
                    <w14:schemeClr w14:val="tx1"/>
                  </w14:solidFill>
                </w14:textFill>
              </w:rPr>
              <w:t>总</w:t>
            </w:r>
            <w:r>
              <w:rPr>
                <w:color w:val="000000" w:themeColor="text1"/>
                <w:spacing w:val="-8"/>
                <w:sz w:val="18"/>
                <w14:textFill>
                  <w14:solidFill>
                    <w14:schemeClr w14:val="tx1"/>
                  </w14:solidFill>
                </w14:textFill>
              </w:rPr>
              <w:t>成</w:t>
            </w:r>
            <w:r>
              <w:rPr>
                <w:color w:val="000000" w:themeColor="text1"/>
                <w:spacing w:val="2"/>
                <w:sz w:val="18"/>
                <w14:textFill>
                  <w14:solidFill>
                    <w14:schemeClr w14:val="tx1"/>
                  </w14:solidFill>
                </w14:textFill>
              </w:rPr>
              <w:t>绩=</w:t>
            </w:r>
            <w:r>
              <w:rPr>
                <w:rFonts w:hint="eastAsia"/>
                <w:color w:val="000000" w:themeColor="text1"/>
                <w:spacing w:val="2"/>
                <w:sz w:val="18"/>
                <w14:textFill>
                  <w14:solidFill>
                    <w14:schemeClr w14:val="tx1"/>
                  </w14:solidFill>
                </w14:textFill>
              </w:rPr>
              <w:t>师德体验成绩</w:t>
            </w:r>
            <w:r>
              <w:rPr>
                <w:rFonts w:hint="eastAsia"/>
                <w:color w:val="000000" w:themeColor="text1"/>
                <w:spacing w:val="2"/>
                <w:sz w:val="18"/>
                <w:lang w:val="en-US"/>
                <w14:textFill>
                  <w14:solidFill>
                    <w14:schemeClr w14:val="tx1"/>
                  </w14:solidFill>
                </w14:textFill>
              </w:rPr>
              <w:t>*20%</w:t>
            </w:r>
            <w:r>
              <w:rPr>
                <w:color w:val="000000" w:themeColor="text1"/>
                <w:spacing w:val="2"/>
                <w:sz w:val="18"/>
                <w14:textFill>
                  <w14:solidFill>
                    <w14:schemeClr w14:val="tx1"/>
                  </w14:solidFill>
                </w14:textFill>
              </w:rPr>
              <w:t>＋教学</w:t>
            </w:r>
            <w:r>
              <w:rPr>
                <w:rFonts w:hint="eastAsia"/>
                <w:color w:val="000000" w:themeColor="text1"/>
                <w:spacing w:val="2"/>
                <w:sz w:val="18"/>
                <w:lang w:val="en-US"/>
                <w14:textFill>
                  <w14:solidFill>
                    <w14:schemeClr w14:val="tx1"/>
                  </w14:solidFill>
                </w14:textFill>
              </w:rPr>
              <w:t>实践</w:t>
            </w:r>
            <w:r>
              <w:rPr>
                <w:color w:val="000000" w:themeColor="text1"/>
                <w:spacing w:val="2"/>
                <w:sz w:val="18"/>
                <w14:textFill>
                  <w14:solidFill>
                    <w14:schemeClr w14:val="tx1"/>
                  </w14:solidFill>
                </w14:textFill>
              </w:rPr>
              <w:t>成绩</w:t>
            </w:r>
            <w:r>
              <w:rPr>
                <w:color w:val="000000" w:themeColor="text1"/>
                <w:sz w:val="18"/>
                <w14:textFill>
                  <w14:solidFill>
                    <w14:schemeClr w14:val="tx1"/>
                  </w14:solidFill>
                </w14:textFill>
              </w:rPr>
              <w:t>*</w:t>
            </w:r>
            <w:r>
              <w:rPr>
                <w:rFonts w:hint="eastAsia"/>
                <w:color w:val="000000" w:themeColor="text1"/>
                <w:sz w:val="18"/>
                <w:lang w:val="en-US"/>
                <w14:textFill>
                  <w14:solidFill>
                    <w14:schemeClr w14:val="tx1"/>
                  </w14:solidFill>
                </w14:textFill>
              </w:rPr>
              <w:t>5</w:t>
            </w:r>
            <w:r>
              <w:rPr>
                <w:color w:val="000000" w:themeColor="text1"/>
                <w:sz w:val="18"/>
                <w14:textFill>
                  <w14:solidFill>
                    <w14:schemeClr w14:val="tx1"/>
                  </w14:solidFill>
                </w14:textFill>
              </w:rPr>
              <w:t>0</w:t>
            </w:r>
            <w:r>
              <w:rPr>
                <w:color w:val="000000" w:themeColor="text1"/>
                <w:spacing w:val="2"/>
                <w:sz w:val="18"/>
                <w14:textFill>
                  <w14:solidFill>
                    <w14:schemeClr w14:val="tx1"/>
                  </w14:solidFill>
                </w14:textFill>
              </w:rPr>
              <w:t>%</w:t>
            </w:r>
            <w:r>
              <w:rPr>
                <w:color w:val="000000" w:themeColor="text1"/>
                <w:spacing w:val="-5"/>
                <w:sz w:val="18"/>
                <w14:textFill>
                  <w14:solidFill>
                    <w14:schemeClr w14:val="tx1"/>
                  </w14:solidFill>
                </w14:textFill>
              </w:rPr>
              <w:t>＋</w:t>
            </w:r>
            <w:r>
              <w:rPr>
                <w:rFonts w:hint="eastAsia"/>
                <w:color w:val="000000" w:themeColor="text1"/>
                <w:spacing w:val="-5"/>
                <w:sz w:val="18"/>
                <w:lang w:val="en-US"/>
                <w14:textFill>
                  <w14:solidFill>
                    <w14:schemeClr w14:val="tx1"/>
                  </w14:solidFill>
                </w14:textFill>
              </w:rPr>
              <w:t>教研实践</w:t>
            </w:r>
            <w:r>
              <w:rPr>
                <w:color w:val="000000" w:themeColor="text1"/>
                <w:spacing w:val="19"/>
                <w:sz w:val="18"/>
                <w14:textFill>
                  <w14:solidFill>
                    <w14:schemeClr w14:val="tx1"/>
                  </w14:solidFill>
                </w14:textFill>
              </w:rPr>
              <w:t>成绩</w:t>
            </w:r>
            <w:r>
              <w:rPr>
                <w:color w:val="000000" w:themeColor="text1"/>
                <w:sz w:val="18"/>
                <w14:textFill>
                  <w14:solidFill>
                    <w14:schemeClr w14:val="tx1"/>
                  </w14:solidFill>
                </w14:textFill>
              </w:rPr>
              <w:t>*10</w:t>
            </w:r>
            <w:r>
              <w:rPr>
                <w:color w:val="000000" w:themeColor="text1"/>
                <w:spacing w:val="-17"/>
                <w:sz w:val="18"/>
                <w14:textFill>
                  <w14:solidFill>
                    <w14:schemeClr w14:val="tx1"/>
                  </w14:solidFill>
                </w14:textFill>
              </w:rPr>
              <w:t xml:space="preserve">% </w:t>
            </w:r>
            <w:r>
              <w:rPr>
                <w:rFonts w:hint="eastAsia"/>
                <w:color w:val="000000" w:themeColor="text1"/>
                <w:spacing w:val="2"/>
                <w:sz w:val="18"/>
                <w:lang w:val="en-US"/>
                <w14:textFill>
                  <w14:solidFill>
                    <w14:schemeClr w14:val="tx1"/>
                  </w14:solidFill>
                </w14:textFill>
              </w:rPr>
              <w:t>+班级管理实践</w:t>
            </w:r>
            <w:r>
              <w:rPr>
                <w:color w:val="000000" w:themeColor="text1"/>
                <w:spacing w:val="19"/>
                <w:sz w:val="18"/>
                <w14:textFill>
                  <w14:solidFill>
                    <w14:schemeClr w14:val="tx1"/>
                  </w14:solidFill>
                </w14:textFill>
              </w:rPr>
              <w:t>成绩</w:t>
            </w:r>
            <w:r>
              <w:rPr>
                <w:color w:val="000000" w:themeColor="text1"/>
                <w:sz w:val="18"/>
                <w14:textFill>
                  <w14:solidFill>
                    <w14:schemeClr w14:val="tx1"/>
                  </w14:solidFill>
                </w14:textFill>
              </w:rPr>
              <w:t>*</w:t>
            </w:r>
            <w:r>
              <w:rPr>
                <w:rFonts w:hint="eastAsia"/>
                <w:color w:val="000000" w:themeColor="text1"/>
                <w:sz w:val="18"/>
                <w:lang w:val="en-US"/>
                <w14:textFill>
                  <w14:solidFill>
                    <w14:schemeClr w14:val="tx1"/>
                  </w14:solidFill>
                </w14:textFill>
              </w:rPr>
              <w:t>20</w:t>
            </w:r>
            <w:r>
              <w:rPr>
                <w:color w:val="000000" w:themeColor="text1"/>
                <w:spacing w:val="-5"/>
                <w:sz w:val="18"/>
                <w14:textFill>
                  <w14:solidFill>
                    <w14:schemeClr w14:val="tx1"/>
                  </w14:solidFill>
                </w14:textFill>
              </w:rPr>
              <w:t>%</w:t>
            </w:r>
            <w:r>
              <w:rPr>
                <w:color w:val="000000" w:themeColor="text1"/>
                <w:spacing w:val="-7"/>
                <w:sz w:val="18"/>
                <w14:textFill>
                  <w14:solidFill>
                    <w14:schemeClr w14:val="tx1"/>
                  </w14:solidFill>
                </w14:textFill>
              </w:rPr>
              <w:t>，百分</w:t>
            </w:r>
            <w:r>
              <w:rPr>
                <w:color w:val="000000" w:themeColor="text1"/>
                <w:sz w:val="18"/>
                <w14:textFill>
                  <w14:solidFill>
                    <w14:schemeClr w14:val="tx1"/>
                  </w14:solidFill>
                </w14:textFill>
              </w:rPr>
              <w:t>制记分。</w:t>
            </w:r>
          </w:p>
          <w:p>
            <w:pPr>
              <w:pStyle w:val="15"/>
              <w:ind w:firstLine="3420" w:firstLineChars="1900"/>
              <w:jc w:val="both"/>
              <w:rPr>
                <w:color w:val="000000" w:themeColor="text1"/>
                <w:sz w:val="18"/>
                <w14:textFill>
                  <w14:solidFill>
                    <w14:schemeClr w14:val="tx1"/>
                  </w14:solidFill>
                </w14:textFill>
              </w:rPr>
            </w:pPr>
          </w:p>
          <w:p>
            <w:pPr>
              <w:pStyle w:val="15"/>
              <w:ind w:firstLine="3420" w:firstLineChars="1900"/>
              <w:jc w:val="both"/>
              <w:rPr>
                <w:color w:val="000000" w:themeColor="text1"/>
                <w:sz w:val="18"/>
                <w14:textFill>
                  <w14:solidFill>
                    <w14:schemeClr w14:val="tx1"/>
                  </w14:solidFill>
                </w14:textFill>
              </w:rPr>
            </w:pPr>
          </w:p>
          <w:p>
            <w:pPr>
              <w:pStyle w:val="15"/>
              <w:ind w:firstLine="3420" w:firstLineChars="1900"/>
              <w:jc w:val="both"/>
              <w:rPr>
                <w:rFonts w:hint="eastAsia"/>
                <w:color w:val="000000" w:themeColor="text1"/>
                <w:sz w:val="18"/>
                <w14:textFill>
                  <w14:solidFill>
                    <w14:schemeClr w14:val="tx1"/>
                  </w14:solidFill>
                </w14:textFill>
              </w:rPr>
            </w:pPr>
          </w:p>
          <w:p>
            <w:pPr>
              <w:pStyle w:val="15"/>
              <w:ind w:firstLine="2520" w:firstLineChars="1400"/>
              <w:jc w:val="both"/>
              <w:rPr>
                <w:color w:val="000000" w:themeColor="text1"/>
                <w:sz w:val="18"/>
                <w:lang w:val="en-US"/>
                <w14:textFill>
                  <w14:solidFill>
                    <w14:schemeClr w14:val="tx1"/>
                  </w14:solidFill>
                </w14:textFill>
              </w:rPr>
            </w:pPr>
            <w:r>
              <w:rPr>
                <w:rFonts w:hint="eastAsia"/>
                <w:color w:val="000000" w:themeColor="text1"/>
                <w:sz w:val="18"/>
                <w:lang w:eastAsia="zh-CN"/>
                <w14:textFill>
                  <w14:solidFill>
                    <w14:schemeClr w14:val="tx1"/>
                  </w14:solidFill>
                </w14:textFill>
              </w:rPr>
              <w:t>学院</w:t>
            </w:r>
            <w:r>
              <w:rPr>
                <w:rFonts w:hint="eastAsia"/>
                <w:color w:val="000000" w:themeColor="text1"/>
                <w:sz w:val="18"/>
                <w14:textFill>
                  <w14:solidFill>
                    <w14:schemeClr w14:val="tx1"/>
                  </w14:solidFill>
                </w14:textFill>
              </w:rPr>
              <w:t>实习</w:t>
            </w:r>
            <w:r>
              <w:rPr>
                <w:rFonts w:hint="eastAsia"/>
                <w:color w:val="000000" w:themeColor="text1"/>
                <w:sz w:val="18"/>
                <w:lang w:eastAsia="zh-CN"/>
                <w14:textFill>
                  <w14:solidFill>
                    <w14:schemeClr w14:val="tx1"/>
                  </w14:solidFill>
                </w14:textFill>
              </w:rPr>
              <w:t>成绩评定小组负责人</w:t>
            </w:r>
            <w:r>
              <w:rPr>
                <w:rFonts w:hint="eastAsia"/>
                <w:color w:val="000000" w:themeColor="text1"/>
                <w:sz w:val="18"/>
                <w14:textFill>
                  <w14:solidFill>
                    <w14:schemeClr w14:val="tx1"/>
                  </w14:solidFill>
                </w14:textFill>
              </w:rPr>
              <w:t>（签章）</w:t>
            </w:r>
            <w:r>
              <w:rPr>
                <w:rFonts w:hint="eastAsia"/>
                <w:color w:val="000000" w:themeColor="text1"/>
                <w:sz w:val="18"/>
                <w:lang w:eastAsia="zh-CN"/>
                <w14:textFill>
                  <w14:solidFill>
                    <w14:schemeClr w14:val="tx1"/>
                  </w14:solidFill>
                </w14:textFill>
              </w:rPr>
              <w:t>：</w:t>
            </w:r>
            <w:r>
              <w:rPr>
                <w:rFonts w:hint="eastAsia"/>
                <w:color w:val="000000" w:themeColor="text1"/>
                <w:sz w:val="18"/>
                <w:lang w:val="en-US"/>
                <w14:textFill>
                  <w14:solidFill>
                    <w14:schemeClr w14:val="tx1"/>
                  </w14:solidFill>
                </w14:textFill>
              </w:rPr>
              <w:t xml:space="preserve">  </w:t>
            </w:r>
            <w:r>
              <w:rPr>
                <w:rFonts w:hint="eastAsia"/>
                <w:color w:val="000000" w:themeColor="text1"/>
                <w:sz w:val="18"/>
                <w:lang w:val="en-US" w:eastAsia="zh-CN"/>
                <w14:textFill>
                  <w14:solidFill>
                    <w14:schemeClr w14:val="tx1"/>
                  </w14:solidFill>
                </w14:textFill>
              </w:rPr>
              <w:t xml:space="preserve">          </w:t>
            </w:r>
            <w:r>
              <w:rPr>
                <w:rFonts w:hint="eastAsia"/>
                <w:color w:val="000000" w:themeColor="text1"/>
                <w:sz w:val="18"/>
                <w:lang w:val="en-US"/>
                <w14:textFill>
                  <w14:solidFill>
                    <w14:schemeClr w14:val="tx1"/>
                  </w14:solidFill>
                </w14:textFill>
              </w:rPr>
              <w:t xml:space="preserve">           年       月      日</w:t>
            </w:r>
          </w:p>
          <w:p>
            <w:pPr>
              <w:pStyle w:val="15"/>
              <w:ind w:firstLine="1351" w:firstLineChars="751"/>
              <w:jc w:val="both"/>
              <w:rPr>
                <w:rFonts w:hint="eastAsia"/>
                <w:color w:val="000000" w:themeColor="text1"/>
                <w:sz w:val="18"/>
                <w:lang w:val="en-US"/>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3" w:hRule="atLeast"/>
        </w:trPr>
        <w:tc>
          <w:tcPr>
            <w:tcW w:w="10185" w:type="dxa"/>
            <w:gridSpan w:val="12"/>
            <w:tcBorders>
              <w:top w:val="single" w:color="auto" w:sz="4" w:space="0"/>
              <w:bottom w:val="single" w:color="auto" w:sz="4" w:space="0"/>
            </w:tcBorders>
            <w:vAlign w:val="center"/>
          </w:tcPr>
          <w:p>
            <w:pPr>
              <w:pStyle w:val="15"/>
              <w:spacing w:before="64"/>
              <w:jc w:val="center"/>
              <w:rPr>
                <w:color w:val="000000" w:themeColor="text1"/>
                <w:sz w:val="18"/>
                <w:lang w:val="en-US"/>
                <w14:textFill>
                  <w14:solidFill>
                    <w14:schemeClr w14:val="tx1"/>
                  </w14:solidFill>
                </w14:textFill>
              </w:rPr>
            </w:pPr>
            <w:r>
              <w:rPr>
                <w:rFonts w:hint="eastAsia"/>
                <w:b/>
                <w:bCs/>
                <w:color w:val="000000" w:themeColor="text1"/>
                <w:sz w:val="28"/>
                <w:szCs w:val="28"/>
                <w:lang w:val="en-US"/>
                <w14:textFill>
                  <w14:solidFill>
                    <w14:schemeClr w14:val="tx1"/>
                  </w14:solidFill>
                </w14:textFill>
              </w:rPr>
              <w:t>教育研习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8" w:hRule="atLeast"/>
        </w:trPr>
        <w:tc>
          <w:tcPr>
            <w:tcW w:w="1175" w:type="dxa"/>
            <w:tcBorders>
              <w:top w:val="single" w:color="auto" w:sz="4" w:space="0"/>
              <w:bottom w:val="single" w:color="auto" w:sz="4" w:space="0"/>
            </w:tcBorders>
            <w:vAlign w:val="center"/>
          </w:tcPr>
          <w:p>
            <w:pPr>
              <w:pStyle w:val="15"/>
              <w:spacing w:line="266" w:lineRule="auto"/>
              <w:ind w:left="143" w:right="133"/>
              <w:jc w:val="center"/>
              <w:rPr>
                <w:color w:val="000000" w:themeColor="text1"/>
                <w:spacing w:val="-9"/>
                <w:sz w:val="18"/>
                <w:lang w:val="en-US"/>
                <w14:textFill>
                  <w14:solidFill>
                    <w14:schemeClr w14:val="tx1"/>
                  </w14:solidFill>
                </w14:textFill>
              </w:rPr>
            </w:pPr>
            <w:r>
              <w:rPr>
                <w:rFonts w:hint="eastAsia"/>
                <w:color w:val="000000" w:themeColor="text1"/>
                <w:spacing w:val="-9"/>
                <w:sz w:val="18"/>
                <w:lang w:val="en-US"/>
                <w14:textFill>
                  <w14:solidFill>
                    <w14:schemeClr w14:val="tx1"/>
                  </w14:solidFill>
                </w14:textFill>
              </w:rPr>
              <w:t>教育研习</w:t>
            </w:r>
          </w:p>
          <w:p>
            <w:pPr>
              <w:pStyle w:val="15"/>
              <w:spacing w:line="266" w:lineRule="auto"/>
              <w:ind w:left="143" w:right="133"/>
              <w:jc w:val="center"/>
              <w:rPr>
                <w:color w:val="000000" w:themeColor="text1"/>
                <w:spacing w:val="-9"/>
                <w:sz w:val="18"/>
                <w:lang w:val="en-US"/>
                <w14:textFill>
                  <w14:solidFill>
                    <w14:schemeClr w14:val="tx1"/>
                  </w14:solidFill>
                </w14:textFill>
              </w:rPr>
            </w:pPr>
            <w:r>
              <w:rPr>
                <w:rFonts w:hint="eastAsia"/>
                <w:color w:val="000000" w:themeColor="text1"/>
                <w:spacing w:val="-9"/>
                <w:sz w:val="18"/>
                <w:lang w:val="en-US"/>
                <w14:textFill>
                  <w14:solidFill>
                    <w14:schemeClr w14:val="tx1"/>
                  </w14:solidFill>
                </w14:textFill>
              </w:rPr>
              <w:t>成绩</w:t>
            </w:r>
          </w:p>
          <w:p>
            <w:pPr>
              <w:pStyle w:val="15"/>
              <w:spacing w:line="266" w:lineRule="auto"/>
              <w:ind w:left="143" w:right="133"/>
              <w:jc w:val="center"/>
              <w:rPr>
                <w:color w:val="000000" w:themeColor="text1"/>
                <w:spacing w:val="-9"/>
                <w:sz w:val="18"/>
                <w:lang w:val="en-US"/>
                <w14:textFill>
                  <w14:solidFill>
                    <w14:schemeClr w14:val="tx1"/>
                  </w14:solidFill>
                </w14:textFill>
              </w:rPr>
            </w:pPr>
            <w:r>
              <w:rPr>
                <w:rFonts w:hint="eastAsia"/>
                <w:color w:val="000000" w:themeColor="text1"/>
                <w:spacing w:val="-9"/>
                <w:sz w:val="18"/>
                <w:lang w:val="en-US"/>
                <w14:textFill>
                  <w14:solidFill>
                    <w14:schemeClr w14:val="tx1"/>
                  </w14:solidFill>
                </w14:textFill>
              </w:rPr>
              <w:t>（百分制）</w:t>
            </w:r>
          </w:p>
        </w:tc>
        <w:tc>
          <w:tcPr>
            <w:tcW w:w="2061" w:type="dxa"/>
            <w:gridSpan w:val="2"/>
            <w:tcBorders>
              <w:top w:val="single" w:color="auto" w:sz="4" w:space="0"/>
              <w:bottom w:val="single" w:color="auto" w:sz="4" w:space="0"/>
              <w:right w:val="single" w:color="auto" w:sz="4" w:space="0"/>
            </w:tcBorders>
          </w:tcPr>
          <w:p>
            <w:pPr>
              <w:pStyle w:val="15"/>
              <w:spacing w:before="64"/>
              <w:ind w:firstLine="180" w:firstLineChars="100"/>
              <w:rPr>
                <w:color w:val="000000" w:themeColor="text1"/>
                <w:sz w:val="18"/>
                <w14:textFill>
                  <w14:solidFill>
                    <w14:schemeClr w14:val="tx1"/>
                  </w14:solidFill>
                </w14:textFill>
              </w:rPr>
            </w:pPr>
          </w:p>
        </w:tc>
        <w:tc>
          <w:tcPr>
            <w:tcW w:w="6949" w:type="dxa"/>
            <w:gridSpan w:val="9"/>
            <w:tcBorders>
              <w:top w:val="single" w:color="auto" w:sz="4" w:space="0"/>
              <w:left w:val="single" w:color="auto" w:sz="4" w:space="0"/>
              <w:bottom w:val="single" w:color="auto" w:sz="4" w:space="0"/>
            </w:tcBorders>
          </w:tcPr>
          <w:p>
            <w:pPr>
              <w:pStyle w:val="15"/>
              <w:spacing w:before="64"/>
              <w:ind w:left="106" w:firstLine="720" w:firstLineChars="400"/>
              <w:rPr>
                <w:color w:val="000000" w:themeColor="text1"/>
                <w:sz w:val="18"/>
                <w:lang w:val="en-US"/>
                <w14:textFill>
                  <w14:solidFill>
                    <w14:schemeClr w14:val="tx1"/>
                  </w14:solidFill>
                </w14:textFill>
              </w:rPr>
            </w:pPr>
          </w:p>
          <w:p>
            <w:pPr>
              <w:pStyle w:val="15"/>
              <w:spacing w:before="64"/>
              <w:ind w:left="106" w:firstLine="720" w:firstLineChars="400"/>
              <w:rPr>
                <w:color w:val="000000" w:themeColor="text1"/>
                <w:sz w:val="18"/>
                <w:lang w:val="en-US"/>
                <w14:textFill>
                  <w14:solidFill>
                    <w14:schemeClr w14:val="tx1"/>
                  </w14:solidFill>
                </w14:textFill>
              </w:rPr>
            </w:pPr>
          </w:p>
          <w:p>
            <w:pPr>
              <w:pStyle w:val="15"/>
              <w:spacing w:before="64"/>
              <w:ind w:left="106" w:firstLine="720" w:firstLineChars="400"/>
              <w:rPr>
                <w:color w:val="000000" w:themeColor="text1"/>
                <w:sz w:val="18"/>
                <w:lang w:val="en-US"/>
                <w14:textFill>
                  <w14:solidFill>
                    <w14:schemeClr w14:val="tx1"/>
                  </w14:solidFill>
                </w14:textFill>
              </w:rPr>
            </w:pPr>
            <w:r>
              <w:rPr>
                <w:rFonts w:hint="eastAsia"/>
                <w:color w:val="000000" w:themeColor="text1"/>
                <w:sz w:val="18"/>
                <w14:textFill>
                  <w14:solidFill>
                    <w14:schemeClr w14:val="tx1"/>
                  </w14:solidFill>
                </w14:textFill>
              </w:rPr>
              <w:t>学院指导教师签名：</w:t>
            </w:r>
            <w:r>
              <w:rPr>
                <w:rFonts w:hint="eastAsia"/>
                <w:color w:val="000000" w:themeColor="text1"/>
                <w:sz w:val="18"/>
                <w:lang w:val="en-US"/>
                <w14:textFill>
                  <w14:solidFill>
                    <w14:schemeClr w14:val="tx1"/>
                  </w14:solidFill>
                </w14:textFill>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6" w:hRule="atLeast"/>
        </w:trPr>
        <w:tc>
          <w:tcPr>
            <w:tcW w:w="10185" w:type="dxa"/>
            <w:gridSpan w:val="12"/>
            <w:tcBorders>
              <w:top w:val="single" w:color="auto" w:sz="4" w:space="0"/>
              <w:bottom w:val="single" w:color="auto" w:sz="4" w:space="0"/>
            </w:tcBorders>
          </w:tcPr>
          <w:p>
            <w:pPr>
              <w:pStyle w:val="15"/>
              <w:jc w:val="both"/>
              <w:rPr>
                <w:color w:val="000000" w:themeColor="text1"/>
                <w:sz w:val="18"/>
                <w14:textFill>
                  <w14:solidFill>
                    <w14:schemeClr w14:val="tx1"/>
                  </w14:solidFill>
                </w14:textFill>
              </w:rPr>
            </w:pPr>
          </w:p>
          <w:p>
            <w:pPr>
              <w:pStyle w:val="15"/>
              <w:jc w:val="both"/>
              <w:rPr>
                <w:rFonts w:hint="eastAsia"/>
                <w:color w:val="000000" w:themeColor="text1"/>
                <w:sz w:val="18"/>
                <w14:textFill>
                  <w14:solidFill>
                    <w14:schemeClr w14:val="tx1"/>
                  </w14:solidFill>
                </w14:textFill>
              </w:rPr>
            </w:pPr>
            <w:r>
              <w:rPr>
                <w:rFonts w:hint="eastAsia"/>
                <w:color w:val="000000" w:themeColor="text1"/>
                <w:sz w:val="18"/>
                <w14:textFill>
                  <w14:solidFill>
                    <w14:schemeClr w14:val="tx1"/>
                  </w14:solidFill>
                </w14:textFill>
              </w:rPr>
              <w:t>学院意见</w:t>
            </w:r>
          </w:p>
          <w:p>
            <w:pPr>
              <w:pStyle w:val="15"/>
              <w:ind w:firstLine="3420" w:firstLineChars="1900"/>
              <w:jc w:val="both"/>
              <w:rPr>
                <w:color w:val="000000" w:themeColor="text1"/>
                <w:sz w:val="18"/>
                <w14:textFill>
                  <w14:solidFill>
                    <w14:schemeClr w14:val="tx1"/>
                  </w14:solidFill>
                </w14:textFill>
              </w:rPr>
            </w:pPr>
          </w:p>
          <w:p>
            <w:pPr>
              <w:pStyle w:val="15"/>
              <w:ind w:firstLine="3420" w:firstLineChars="1900"/>
              <w:jc w:val="both"/>
              <w:rPr>
                <w:color w:val="000000" w:themeColor="text1"/>
                <w:sz w:val="18"/>
                <w14:textFill>
                  <w14:solidFill>
                    <w14:schemeClr w14:val="tx1"/>
                  </w14:solidFill>
                </w14:textFill>
              </w:rPr>
            </w:pPr>
          </w:p>
          <w:p>
            <w:pPr>
              <w:pStyle w:val="15"/>
              <w:ind w:firstLine="3420" w:firstLineChars="1900"/>
              <w:jc w:val="both"/>
              <w:rPr>
                <w:color w:val="000000" w:themeColor="text1"/>
                <w:sz w:val="18"/>
                <w14:textFill>
                  <w14:solidFill>
                    <w14:schemeClr w14:val="tx1"/>
                  </w14:solidFill>
                </w14:textFill>
              </w:rPr>
            </w:pPr>
          </w:p>
          <w:p>
            <w:pPr>
              <w:pStyle w:val="15"/>
              <w:ind w:firstLine="3420" w:firstLineChars="1900"/>
              <w:jc w:val="both"/>
              <w:rPr>
                <w:rFonts w:hint="eastAsia"/>
                <w:color w:val="000000" w:themeColor="text1"/>
                <w:sz w:val="18"/>
                <w14:textFill>
                  <w14:solidFill>
                    <w14:schemeClr w14:val="tx1"/>
                  </w14:solidFill>
                </w14:textFill>
              </w:rPr>
            </w:pPr>
          </w:p>
          <w:p>
            <w:pPr>
              <w:pStyle w:val="15"/>
              <w:ind w:firstLine="3420" w:firstLineChars="1900"/>
              <w:jc w:val="both"/>
              <w:rPr>
                <w:rFonts w:hint="eastAsia"/>
                <w:color w:val="000000" w:themeColor="text1"/>
                <w:sz w:val="18"/>
                <w14:textFill>
                  <w14:solidFill>
                    <w14:schemeClr w14:val="tx1"/>
                  </w14:solidFill>
                </w14:textFill>
              </w:rPr>
            </w:pPr>
          </w:p>
          <w:p>
            <w:pPr>
              <w:pStyle w:val="15"/>
              <w:ind w:firstLine="3420" w:firstLineChars="1900"/>
              <w:jc w:val="both"/>
              <w:rPr>
                <w:rFonts w:hint="eastAsia"/>
                <w:color w:val="000000" w:themeColor="text1"/>
                <w:sz w:val="18"/>
                <w14:textFill>
                  <w14:solidFill>
                    <w14:schemeClr w14:val="tx1"/>
                  </w14:solidFill>
                </w14:textFill>
              </w:rPr>
            </w:pPr>
          </w:p>
          <w:p>
            <w:pPr>
              <w:pStyle w:val="15"/>
              <w:ind w:firstLine="3420" w:firstLineChars="1900"/>
              <w:jc w:val="both"/>
              <w:rPr>
                <w:rFonts w:hint="eastAsia"/>
                <w:color w:val="000000" w:themeColor="text1"/>
                <w:sz w:val="18"/>
                <w14:textFill>
                  <w14:solidFill>
                    <w14:schemeClr w14:val="tx1"/>
                  </w14:solidFill>
                </w14:textFill>
              </w:rPr>
            </w:pPr>
          </w:p>
          <w:p>
            <w:pPr>
              <w:pStyle w:val="15"/>
              <w:ind w:firstLine="3600" w:firstLineChars="2000"/>
              <w:jc w:val="both"/>
              <w:rPr>
                <w:color w:val="000000" w:themeColor="text1"/>
                <w:sz w:val="18"/>
                <w:lang w:val="en-US"/>
                <w14:textFill>
                  <w14:solidFill>
                    <w14:schemeClr w14:val="tx1"/>
                  </w14:solidFill>
                </w14:textFill>
              </w:rPr>
            </w:pPr>
            <w:r>
              <w:rPr>
                <w:rFonts w:hint="eastAsia"/>
                <w:color w:val="000000" w:themeColor="text1"/>
                <w:sz w:val="18"/>
                <w14:textFill>
                  <w14:solidFill>
                    <w14:schemeClr w14:val="tx1"/>
                  </w14:solidFill>
                </w14:textFill>
              </w:rPr>
              <w:t>学院负责人签字（公章）</w:t>
            </w:r>
            <w:r>
              <w:rPr>
                <w:rFonts w:hint="eastAsia"/>
                <w:color w:val="000000" w:themeColor="text1"/>
                <w:sz w:val="18"/>
                <w:lang w:val="en-US"/>
                <w14:textFill>
                  <w14:solidFill>
                    <w14:schemeClr w14:val="tx1"/>
                  </w14:solidFill>
                </w14:textFill>
              </w:rPr>
              <w:t xml:space="preserve">                          年       月      日</w:t>
            </w:r>
          </w:p>
          <w:p>
            <w:pPr>
              <w:pStyle w:val="15"/>
              <w:ind w:firstLine="3420" w:firstLineChars="1900"/>
              <w:jc w:val="both"/>
              <w:rPr>
                <w:color w:val="000000" w:themeColor="text1"/>
                <w:sz w:val="18"/>
                <w:lang w:val="en-US"/>
                <w14:textFill>
                  <w14:solidFill>
                    <w14:schemeClr w14:val="tx1"/>
                  </w14:solidFill>
                </w14:textFill>
              </w:rPr>
            </w:pPr>
          </w:p>
        </w:tc>
      </w:tr>
    </w:tbl>
    <w:p>
      <w:pPr>
        <w:ind w:firstLine="360" w:firstLineChars="200"/>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r>
        <w:rPr>
          <w:rFonts w:hint="eastAsia"/>
          <w:color w:val="000000" w:themeColor="text1"/>
          <w:sz w:val="18"/>
          <w14:textFill>
            <w14:solidFill>
              <w14:schemeClr w14:val="tx1"/>
            </w14:solidFill>
          </w14:textFill>
        </w:rPr>
        <w:t>注：</w:t>
      </w:r>
      <w:r>
        <w:rPr>
          <w:color w:val="000000" w:themeColor="text1"/>
          <w:sz w:val="18"/>
          <w14:textFill>
            <w14:solidFill>
              <w14:schemeClr w14:val="tx1"/>
            </w14:solidFill>
          </w14:textFill>
        </w:rPr>
        <w:t>本表一式二份，一份学院存档，一份存入学生档案。</w:t>
      </w:r>
    </w:p>
    <w:p>
      <w:pPr>
        <w:pStyle w:val="8"/>
        <w:spacing w:before="0" w:beforeAutospacing="0" w:after="0" w:afterAutospacing="0" w:line="480" w:lineRule="atLeast"/>
        <w:jc w:val="center"/>
        <w:rPr>
          <w:rStyle w:val="12"/>
          <w:rFonts w:ascii="微软雅黑" w:hAnsi="微软雅黑" w:eastAsia="微软雅黑" w:cs="微软雅黑"/>
          <w:color w:val="000000" w:themeColor="text1"/>
          <w:sz w:val="32"/>
          <w:szCs w:val="32"/>
          <w:shd w:val="clear" w:color="auto" w:fill="FFFFFF"/>
          <w14:textFill>
            <w14:solidFill>
              <w14:schemeClr w14:val="tx1"/>
            </w14:solidFill>
          </w14:textFill>
        </w:rPr>
      </w:pPr>
      <w:r>
        <w:rPr>
          <w:rStyle w:val="12"/>
          <w:rFonts w:hint="eastAsia" w:ascii="微软雅黑" w:hAnsi="微软雅黑" w:eastAsia="微软雅黑" w:cs="微软雅黑"/>
          <w:color w:val="000000" w:themeColor="text1"/>
          <w:sz w:val="32"/>
          <w:szCs w:val="32"/>
          <w:shd w:val="clear" w:color="auto" w:fill="FFFFFF"/>
          <w14:textFill>
            <w14:solidFill>
              <w14:schemeClr w14:val="tx1"/>
            </w14:solidFill>
          </w14:textFill>
        </w:rPr>
        <w:t>新时代中小学教师职业行为十项准则</w:t>
      </w:r>
    </w:p>
    <w:p>
      <w:pPr>
        <w:pStyle w:val="8"/>
        <w:spacing w:before="0" w:beforeAutospacing="0" w:after="0" w:afterAutospacing="0" w:line="480" w:lineRule="atLeast"/>
        <w:rPr>
          <w:rFonts w:ascii="微软雅黑" w:hAnsi="微软雅黑" w:eastAsia="微软雅黑" w:cs="微软雅黑"/>
          <w:color w:val="000000" w:themeColor="text1"/>
          <w:szCs w:val="24"/>
          <w:shd w:val="clear" w:color="auto" w:fill="FFFFFF"/>
          <w14:textFill>
            <w14:solidFill>
              <w14:schemeClr w14:val="tx1"/>
            </w14:solidFill>
          </w14:textFill>
        </w:rPr>
      </w:pPr>
      <w:r>
        <w:rPr>
          <w:rFonts w:hint="eastAsia" w:ascii="微软雅黑" w:hAnsi="微软雅黑" w:eastAsia="微软雅黑" w:cs="微软雅黑"/>
          <w:color w:val="000000" w:themeColor="text1"/>
          <w:szCs w:val="24"/>
          <w:shd w:val="clear" w:color="auto" w:fill="FFFFFF"/>
          <w14:textFill>
            <w14:solidFill>
              <w14:schemeClr w14:val="tx1"/>
            </w14:solidFill>
          </w14:textFill>
        </w:rPr>
        <w:t>　　</w:t>
      </w:r>
    </w:p>
    <w:p>
      <w:pPr>
        <w:pStyle w:val="8"/>
        <w:spacing w:before="0" w:beforeAutospacing="0" w:after="0" w:afterAutospacing="0" w:line="480" w:lineRule="atLeast"/>
        <w:ind w:firstLine="480" w:firstLineChars="200"/>
        <w:rPr>
          <w:rFonts w:asciiTheme="minorEastAsia" w:hAnsiTheme="minorEastAsia" w:eastAsiaTheme="minorEastAsia" w:cstheme="minorEastAsia"/>
          <w:color w:val="000000" w:themeColor="text1"/>
          <w:szCs w:val="24"/>
          <w14:textFill>
            <w14:solidFill>
              <w14:schemeClr w14:val="tx1"/>
            </w14:solidFill>
          </w14:textFill>
        </w:rPr>
      </w:pPr>
      <w:r>
        <w:rPr>
          <w:rFonts w:hint="eastAsia" w:asciiTheme="minorEastAsia" w:hAnsiTheme="minorEastAsia" w:eastAsiaTheme="minorEastAsia" w:cstheme="minorEastAsia"/>
          <w:color w:val="000000" w:themeColor="text1"/>
          <w:szCs w:val="24"/>
          <w:shd w:val="clear" w:color="auto" w:fill="FFFFFF"/>
          <w14:textFill>
            <w14:solidFill>
              <w14:schemeClr w14:val="tx1"/>
            </w14:solidFill>
          </w14:textFill>
        </w:rPr>
        <w:t>教师是人类灵魂的工程师，是人类文明的传承者。长期以来，广大教师贯彻党的教育方针，教书育人，呕心沥血，默默奉献，为国家发展和民族振兴作出了重大贡献。新时代对广大教师落实立德树人根本任务提出新的更高要求，为进一步增强教师的责任感、使命感、荣誉感，规范职业行为，明确师德底线，引导广大教师努力成为有理想信念、有道德情操、有扎实学识、有仁爱之心的好老师，着力培养德智体美劳全面发展的社会主义建设者和接班人，特制定以下准则。</w:t>
      </w:r>
    </w:p>
    <w:p>
      <w:pPr>
        <w:pStyle w:val="8"/>
        <w:spacing w:before="0" w:beforeAutospacing="0" w:after="0" w:afterAutospacing="0" w:line="480" w:lineRule="atLeast"/>
        <w:rPr>
          <w:rFonts w:asciiTheme="minorEastAsia" w:hAnsiTheme="minorEastAsia" w:eastAsiaTheme="minorEastAsia" w:cstheme="minorEastAsia"/>
          <w:color w:val="000000" w:themeColor="text1"/>
          <w:szCs w:val="24"/>
          <w14:textFill>
            <w14:solidFill>
              <w14:schemeClr w14:val="tx1"/>
            </w14:solidFill>
          </w14:textFill>
        </w:rPr>
      </w:pPr>
      <w:r>
        <w:rPr>
          <w:rFonts w:hint="eastAsia" w:asciiTheme="minorEastAsia" w:hAnsiTheme="minorEastAsia" w:eastAsiaTheme="minorEastAsia" w:cstheme="minorEastAsia"/>
          <w:color w:val="000000" w:themeColor="text1"/>
          <w:szCs w:val="24"/>
          <w:shd w:val="clear" w:color="auto" w:fill="FFFFFF"/>
          <w14:textFill>
            <w14:solidFill>
              <w14:schemeClr w14:val="tx1"/>
            </w14:solidFill>
          </w14:textFill>
        </w:rPr>
        <w:t>　　一、坚定政治方向。坚持以习近平新时代中国特色社会主义思想为指导，拥护中国共产党的领导，贯彻党的教育方针；不得在教育教学活动中及其他场合有损害党中央权威、违背党的路线方针政策的言行。</w:t>
      </w:r>
    </w:p>
    <w:p>
      <w:pPr>
        <w:pStyle w:val="8"/>
        <w:spacing w:before="0" w:beforeAutospacing="0" w:after="0" w:afterAutospacing="0" w:line="480" w:lineRule="atLeast"/>
        <w:rPr>
          <w:rFonts w:asciiTheme="minorEastAsia" w:hAnsiTheme="minorEastAsia" w:eastAsiaTheme="minorEastAsia" w:cstheme="minorEastAsia"/>
          <w:color w:val="000000" w:themeColor="text1"/>
          <w:szCs w:val="24"/>
          <w14:textFill>
            <w14:solidFill>
              <w14:schemeClr w14:val="tx1"/>
            </w14:solidFill>
          </w14:textFill>
        </w:rPr>
      </w:pPr>
      <w:r>
        <w:rPr>
          <w:rFonts w:hint="eastAsia" w:asciiTheme="minorEastAsia" w:hAnsiTheme="minorEastAsia" w:eastAsiaTheme="minorEastAsia" w:cstheme="minorEastAsia"/>
          <w:color w:val="000000" w:themeColor="text1"/>
          <w:szCs w:val="24"/>
          <w:shd w:val="clear" w:color="auto" w:fill="FFFFFF"/>
          <w14:textFill>
            <w14:solidFill>
              <w14:schemeClr w14:val="tx1"/>
            </w14:solidFill>
          </w14:textFill>
        </w:rPr>
        <w:t>　　二、自觉爱国守法。忠于祖国，忠于人民，恪守宪法原则，遵守法律法规，依法履行教师职责；不得损害国家利益、社会公共利益，或违背社会公序良俗。</w:t>
      </w:r>
    </w:p>
    <w:p>
      <w:pPr>
        <w:pStyle w:val="8"/>
        <w:spacing w:before="0" w:beforeAutospacing="0" w:after="0" w:afterAutospacing="0" w:line="480" w:lineRule="atLeast"/>
        <w:rPr>
          <w:rFonts w:asciiTheme="minorEastAsia" w:hAnsiTheme="minorEastAsia" w:eastAsiaTheme="minorEastAsia" w:cstheme="minorEastAsia"/>
          <w:color w:val="000000" w:themeColor="text1"/>
          <w:szCs w:val="24"/>
          <w14:textFill>
            <w14:solidFill>
              <w14:schemeClr w14:val="tx1"/>
            </w14:solidFill>
          </w14:textFill>
        </w:rPr>
      </w:pPr>
      <w:r>
        <w:rPr>
          <w:rFonts w:hint="eastAsia" w:asciiTheme="minorEastAsia" w:hAnsiTheme="minorEastAsia" w:eastAsiaTheme="minorEastAsia" w:cstheme="minorEastAsia"/>
          <w:color w:val="000000" w:themeColor="text1"/>
          <w:szCs w:val="24"/>
          <w:shd w:val="clear" w:color="auto" w:fill="FFFFFF"/>
          <w14:textFill>
            <w14:solidFill>
              <w14:schemeClr w14:val="tx1"/>
            </w14:solidFill>
          </w14:textFill>
        </w:rPr>
        <w:t>　　三、传播优秀文化。带头践行社会主义核心价值观，弘扬真善美，传递正能量；不得通过课堂、论坛、讲座、信息网络及其他渠道发表、转发错误观点，或编造散布虚假信息、不良信息。</w:t>
      </w:r>
    </w:p>
    <w:p>
      <w:pPr>
        <w:pStyle w:val="8"/>
        <w:spacing w:before="0" w:beforeAutospacing="0" w:after="0" w:afterAutospacing="0" w:line="480" w:lineRule="atLeast"/>
        <w:rPr>
          <w:rFonts w:asciiTheme="minorEastAsia" w:hAnsiTheme="minorEastAsia" w:eastAsiaTheme="minorEastAsia" w:cstheme="minorEastAsia"/>
          <w:color w:val="000000" w:themeColor="text1"/>
          <w:szCs w:val="24"/>
          <w14:textFill>
            <w14:solidFill>
              <w14:schemeClr w14:val="tx1"/>
            </w14:solidFill>
          </w14:textFill>
        </w:rPr>
      </w:pPr>
      <w:r>
        <w:rPr>
          <w:rFonts w:hint="eastAsia" w:asciiTheme="minorEastAsia" w:hAnsiTheme="minorEastAsia" w:eastAsiaTheme="minorEastAsia" w:cstheme="minorEastAsia"/>
          <w:color w:val="000000" w:themeColor="text1"/>
          <w:szCs w:val="24"/>
          <w:shd w:val="clear" w:color="auto" w:fill="FFFFFF"/>
          <w14:textFill>
            <w14:solidFill>
              <w14:schemeClr w14:val="tx1"/>
            </w14:solidFill>
          </w14:textFill>
        </w:rPr>
        <w:t>　　四、潜心教书育人。落实立德树人根本任务，遵循教育规律和学生成长规律，因材施教，教学相长；不得违反教学纪律，敷衍教学，或擅自从事影响教育教学本职工作的兼职兼薪行为。</w:t>
      </w:r>
    </w:p>
    <w:p>
      <w:pPr>
        <w:pStyle w:val="8"/>
        <w:spacing w:before="0" w:beforeAutospacing="0" w:after="0" w:afterAutospacing="0" w:line="480" w:lineRule="atLeast"/>
        <w:rPr>
          <w:rFonts w:asciiTheme="minorEastAsia" w:hAnsiTheme="minorEastAsia" w:eastAsiaTheme="minorEastAsia" w:cstheme="minorEastAsia"/>
          <w:color w:val="000000" w:themeColor="text1"/>
          <w:szCs w:val="24"/>
          <w14:textFill>
            <w14:solidFill>
              <w14:schemeClr w14:val="tx1"/>
            </w14:solidFill>
          </w14:textFill>
        </w:rPr>
      </w:pPr>
      <w:r>
        <w:rPr>
          <w:rFonts w:hint="eastAsia" w:asciiTheme="minorEastAsia" w:hAnsiTheme="minorEastAsia" w:eastAsiaTheme="minorEastAsia" w:cstheme="minorEastAsia"/>
          <w:color w:val="000000" w:themeColor="text1"/>
          <w:szCs w:val="24"/>
          <w:shd w:val="clear" w:color="auto" w:fill="FFFFFF"/>
          <w14:textFill>
            <w14:solidFill>
              <w14:schemeClr w14:val="tx1"/>
            </w14:solidFill>
          </w14:textFill>
        </w:rPr>
        <w:t>　　五、关心爱护学生。严慈相济，诲人不倦，真心关爱学生，严格要求学生，做学生良师益友；不得歧视、侮辱学生，严禁虐待、伤害学生。</w:t>
      </w:r>
    </w:p>
    <w:p>
      <w:pPr>
        <w:pStyle w:val="8"/>
        <w:spacing w:before="0" w:beforeAutospacing="0" w:after="0" w:afterAutospacing="0" w:line="480" w:lineRule="atLeast"/>
        <w:rPr>
          <w:rFonts w:asciiTheme="minorEastAsia" w:hAnsiTheme="minorEastAsia" w:eastAsiaTheme="minorEastAsia" w:cstheme="minorEastAsia"/>
          <w:color w:val="000000" w:themeColor="text1"/>
          <w:szCs w:val="24"/>
          <w14:textFill>
            <w14:solidFill>
              <w14:schemeClr w14:val="tx1"/>
            </w14:solidFill>
          </w14:textFill>
        </w:rPr>
      </w:pPr>
      <w:r>
        <w:rPr>
          <w:rFonts w:hint="eastAsia" w:asciiTheme="minorEastAsia" w:hAnsiTheme="minorEastAsia" w:eastAsiaTheme="minorEastAsia" w:cstheme="minorEastAsia"/>
          <w:color w:val="000000" w:themeColor="text1"/>
          <w:szCs w:val="24"/>
          <w:shd w:val="clear" w:color="auto" w:fill="FFFFFF"/>
          <w14:textFill>
            <w14:solidFill>
              <w14:schemeClr w14:val="tx1"/>
            </w14:solidFill>
          </w14:textFill>
        </w:rPr>
        <w:t>　　六、加强安全防范。增强安全意识，加强安全教育，保护学生安全，防范事故风险；不得在教育教学活动中遇突发事件、面临危险时，不顾学生安危，擅离职守，自行逃离。</w:t>
      </w:r>
    </w:p>
    <w:p>
      <w:pPr>
        <w:pStyle w:val="8"/>
        <w:spacing w:before="0" w:beforeAutospacing="0" w:after="0" w:afterAutospacing="0" w:line="480" w:lineRule="atLeast"/>
        <w:rPr>
          <w:rFonts w:asciiTheme="minorEastAsia" w:hAnsiTheme="minorEastAsia" w:eastAsiaTheme="minorEastAsia" w:cstheme="minorEastAsia"/>
          <w:color w:val="000000" w:themeColor="text1"/>
          <w:szCs w:val="24"/>
          <w14:textFill>
            <w14:solidFill>
              <w14:schemeClr w14:val="tx1"/>
            </w14:solidFill>
          </w14:textFill>
        </w:rPr>
      </w:pPr>
      <w:r>
        <w:rPr>
          <w:rFonts w:hint="eastAsia" w:asciiTheme="minorEastAsia" w:hAnsiTheme="minorEastAsia" w:eastAsiaTheme="minorEastAsia" w:cstheme="minorEastAsia"/>
          <w:color w:val="000000" w:themeColor="text1"/>
          <w:szCs w:val="24"/>
          <w:shd w:val="clear" w:color="auto" w:fill="FFFFFF"/>
          <w14:textFill>
            <w14:solidFill>
              <w14:schemeClr w14:val="tx1"/>
            </w14:solidFill>
          </w14:textFill>
        </w:rPr>
        <w:t>　　七、坚持言行雅正。为人师表，以身作则，举止文明，作风正派，自重自爱；不得与学生发生任何不正当关系，严禁任何形式的猥亵、性骚扰行为。</w:t>
      </w:r>
    </w:p>
    <w:p>
      <w:pPr>
        <w:pStyle w:val="8"/>
        <w:spacing w:before="0" w:beforeAutospacing="0" w:after="0" w:afterAutospacing="0" w:line="480" w:lineRule="atLeast"/>
        <w:rPr>
          <w:rFonts w:asciiTheme="minorEastAsia" w:hAnsiTheme="minorEastAsia" w:eastAsiaTheme="minorEastAsia" w:cstheme="minorEastAsia"/>
          <w:color w:val="000000" w:themeColor="text1"/>
          <w:szCs w:val="24"/>
          <w14:textFill>
            <w14:solidFill>
              <w14:schemeClr w14:val="tx1"/>
            </w14:solidFill>
          </w14:textFill>
        </w:rPr>
      </w:pPr>
      <w:r>
        <w:rPr>
          <w:rFonts w:hint="eastAsia" w:asciiTheme="minorEastAsia" w:hAnsiTheme="minorEastAsia" w:eastAsiaTheme="minorEastAsia" w:cstheme="minorEastAsia"/>
          <w:color w:val="000000" w:themeColor="text1"/>
          <w:szCs w:val="24"/>
          <w:shd w:val="clear" w:color="auto" w:fill="FFFFFF"/>
          <w14:textFill>
            <w14:solidFill>
              <w14:schemeClr w14:val="tx1"/>
            </w14:solidFill>
          </w14:textFill>
        </w:rPr>
        <w:t>　　八、秉持公平诚信。坚持原则，处事公道，光明磊落，为人正直；不得在招生、考试、推优、保送及绩效考核、岗位聘用、职称评聘、评优评奖等工作中徇私舞弊、弄虚作假。</w:t>
      </w:r>
    </w:p>
    <w:p>
      <w:pPr>
        <w:pStyle w:val="8"/>
        <w:spacing w:before="0" w:beforeAutospacing="0" w:after="0" w:afterAutospacing="0" w:line="480" w:lineRule="atLeast"/>
        <w:rPr>
          <w:rFonts w:asciiTheme="minorEastAsia" w:hAnsiTheme="minorEastAsia" w:eastAsiaTheme="minorEastAsia" w:cstheme="minorEastAsia"/>
          <w:color w:val="000000" w:themeColor="text1"/>
          <w:szCs w:val="24"/>
          <w14:textFill>
            <w14:solidFill>
              <w14:schemeClr w14:val="tx1"/>
            </w14:solidFill>
          </w14:textFill>
        </w:rPr>
      </w:pPr>
      <w:r>
        <w:rPr>
          <w:rFonts w:hint="eastAsia" w:asciiTheme="minorEastAsia" w:hAnsiTheme="minorEastAsia" w:eastAsiaTheme="minorEastAsia" w:cstheme="minorEastAsia"/>
          <w:color w:val="000000" w:themeColor="text1"/>
          <w:szCs w:val="24"/>
          <w:shd w:val="clear" w:color="auto" w:fill="FFFFFF"/>
          <w14:textFill>
            <w14:solidFill>
              <w14:schemeClr w14:val="tx1"/>
            </w14:solidFill>
          </w14:textFill>
        </w:rPr>
        <w:t>　　九、坚守廉洁自律。严于律己，清廉从教；不得索要、收受学生及家长财物或参加由学生及家长付费的宴请、旅游、娱乐休闲等活动，不得向学生推销图书报刊、教辅材料、社会保险或利用家长资源谋取私利。</w:t>
      </w:r>
    </w:p>
    <w:p>
      <w:pPr>
        <w:pStyle w:val="8"/>
        <w:spacing w:before="0" w:beforeAutospacing="0" w:after="0" w:afterAutospacing="0" w:line="480" w:lineRule="atLeast"/>
        <w:ind w:firstLine="480"/>
        <w:rPr>
          <w:rFonts w:asciiTheme="minorEastAsia" w:hAnsiTheme="minorEastAsia" w:eastAsiaTheme="minorEastAsia" w:cstheme="minorEastAsia"/>
          <w:color w:val="000000" w:themeColor="text1"/>
          <w:szCs w:val="24"/>
          <w:shd w:val="clear" w:color="auto" w:fill="FFFFFF"/>
          <w14:textFill>
            <w14:solidFill>
              <w14:schemeClr w14:val="tx1"/>
            </w14:solidFill>
          </w14:textFill>
        </w:rPr>
      </w:pPr>
      <w:r>
        <w:rPr>
          <w:rFonts w:hint="eastAsia" w:asciiTheme="minorEastAsia" w:hAnsiTheme="minorEastAsia" w:eastAsiaTheme="minorEastAsia" w:cstheme="minorEastAsia"/>
          <w:color w:val="000000" w:themeColor="text1"/>
          <w:szCs w:val="24"/>
          <w:shd w:val="clear" w:color="auto" w:fill="FFFFFF"/>
          <w14:textFill>
            <w14:solidFill>
              <w14:schemeClr w14:val="tx1"/>
            </w14:solidFill>
          </w14:textFill>
        </w:rPr>
        <w:t>十、规范从教行为。勤勉敬业，乐于奉献，自觉抵制不良风气；不得组织、参与有偿补课，或为校外培训机构和他人介绍生源、提供相关信息。</w:t>
      </w:r>
    </w:p>
    <w:p>
      <w:pPr>
        <w:pStyle w:val="8"/>
        <w:spacing w:before="0" w:beforeAutospacing="0" w:after="0" w:afterAutospacing="0" w:line="480" w:lineRule="atLeast"/>
        <w:ind w:firstLine="480"/>
        <w:rPr>
          <w:rFonts w:asciiTheme="minorEastAsia" w:hAnsiTheme="minorEastAsia" w:eastAsiaTheme="minorEastAsia" w:cstheme="minorEastAsia"/>
          <w:color w:val="000000" w:themeColor="text1"/>
          <w:szCs w:val="24"/>
          <w:shd w:val="clear" w:color="auto" w:fill="FFFFFF"/>
          <w14:textFill>
            <w14:solidFill>
              <w14:schemeClr w14:val="tx1"/>
            </w14:solidFill>
          </w14:textFill>
        </w:rPr>
      </w:pPr>
    </w:p>
    <w:p>
      <w:pPr>
        <w:pStyle w:val="8"/>
        <w:spacing w:before="0" w:beforeAutospacing="0" w:after="0" w:afterAutospacing="0" w:line="480" w:lineRule="atLeast"/>
        <w:jc w:val="center"/>
        <w:rPr>
          <w:rFonts w:ascii="微软雅黑" w:hAnsi="微软雅黑" w:eastAsia="微软雅黑" w:cs="微软雅黑"/>
          <w:color w:val="000000" w:themeColor="text1"/>
          <w:sz w:val="32"/>
          <w:szCs w:val="32"/>
          <w14:textFill>
            <w14:solidFill>
              <w14:schemeClr w14:val="tx1"/>
            </w14:solidFill>
          </w14:textFill>
        </w:rPr>
      </w:pPr>
      <w:r>
        <w:rPr>
          <w:rStyle w:val="12"/>
          <w:rFonts w:hint="eastAsia" w:ascii="微软雅黑" w:hAnsi="微软雅黑" w:eastAsia="微软雅黑" w:cs="微软雅黑"/>
          <w:color w:val="000000" w:themeColor="text1"/>
          <w:sz w:val="32"/>
          <w:szCs w:val="32"/>
          <w:shd w:val="clear" w:color="auto" w:fill="FFFFFF"/>
          <w14:textFill>
            <w14:solidFill>
              <w14:schemeClr w14:val="tx1"/>
            </w14:solidFill>
          </w14:textFill>
        </w:rPr>
        <w:t>新时代幼儿园教师职业行为十项准则</w:t>
      </w:r>
    </w:p>
    <w:p>
      <w:pPr>
        <w:pStyle w:val="8"/>
        <w:spacing w:before="0" w:beforeAutospacing="0" w:after="0" w:afterAutospacing="0" w:line="480" w:lineRule="atLeast"/>
        <w:rPr>
          <w:rFonts w:ascii="微软雅黑" w:hAnsi="微软雅黑" w:eastAsia="微软雅黑" w:cs="微软雅黑"/>
          <w:color w:val="000000" w:themeColor="text1"/>
          <w:szCs w:val="24"/>
          <w:shd w:val="clear" w:color="auto" w:fill="FFFFFF"/>
          <w14:textFill>
            <w14:solidFill>
              <w14:schemeClr w14:val="tx1"/>
            </w14:solidFill>
          </w14:textFill>
        </w:rPr>
      </w:pPr>
      <w:r>
        <w:rPr>
          <w:rFonts w:hint="eastAsia" w:ascii="微软雅黑" w:hAnsi="微软雅黑" w:eastAsia="微软雅黑" w:cs="微软雅黑"/>
          <w:color w:val="000000" w:themeColor="text1"/>
          <w:szCs w:val="24"/>
          <w:shd w:val="clear" w:color="auto" w:fill="FFFFFF"/>
          <w14:textFill>
            <w14:solidFill>
              <w14:schemeClr w14:val="tx1"/>
            </w14:solidFill>
          </w14:textFill>
        </w:rPr>
        <w:t>　　</w:t>
      </w:r>
    </w:p>
    <w:p>
      <w:pPr>
        <w:pStyle w:val="8"/>
        <w:spacing w:before="0" w:beforeAutospacing="0" w:after="0" w:afterAutospacing="0" w:line="480" w:lineRule="atLeast"/>
        <w:ind w:firstLine="480" w:firstLineChars="200"/>
        <w:rPr>
          <w:rFonts w:asciiTheme="minorEastAsia" w:hAnsiTheme="minorEastAsia" w:eastAsiaTheme="minorEastAsia" w:cstheme="minorEastAsia"/>
          <w:color w:val="000000" w:themeColor="text1"/>
          <w:szCs w:val="24"/>
          <w14:textFill>
            <w14:solidFill>
              <w14:schemeClr w14:val="tx1"/>
            </w14:solidFill>
          </w14:textFill>
        </w:rPr>
      </w:pPr>
      <w:r>
        <w:rPr>
          <w:rFonts w:hint="eastAsia" w:asciiTheme="minorEastAsia" w:hAnsiTheme="minorEastAsia" w:eastAsiaTheme="minorEastAsia" w:cstheme="minorEastAsia"/>
          <w:color w:val="000000" w:themeColor="text1"/>
          <w:szCs w:val="24"/>
          <w:shd w:val="clear" w:color="auto" w:fill="FFFFFF"/>
          <w14:textFill>
            <w14:solidFill>
              <w14:schemeClr w14:val="tx1"/>
            </w14:solidFill>
          </w14:textFill>
        </w:rPr>
        <w:t>教师是人类灵魂的工程师，是人类文明的传承者。长期以来，广大教师贯彻党的教育方针，教书育人，呕心沥血，默默奉献，为国家发展和民族振兴作出了重大贡献。新时代对广大教师落实立德树人根本任务提出新的更高要求，为进一步增强教师的责任感、使命感、荣誉感，规范职业行为，明确师德底线，引导广大教师努力成为有理想信念、有道德情操、有扎实学识、有仁爱之心的好老师，着力培养德智体美劳全面发展的社会主义建设者和接班人，特制定以下准则。</w:t>
      </w:r>
    </w:p>
    <w:p>
      <w:pPr>
        <w:pStyle w:val="8"/>
        <w:spacing w:before="0" w:beforeAutospacing="0" w:after="0" w:afterAutospacing="0" w:line="480" w:lineRule="atLeast"/>
        <w:rPr>
          <w:rFonts w:asciiTheme="minorEastAsia" w:hAnsiTheme="minorEastAsia" w:eastAsiaTheme="minorEastAsia" w:cstheme="minorEastAsia"/>
          <w:color w:val="000000" w:themeColor="text1"/>
          <w:szCs w:val="24"/>
          <w14:textFill>
            <w14:solidFill>
              <w14:schemeClr w14:val="tx1"/>
            </w14:solidFill>
          </w14:textFill>
        </w:rPr>
      </w:pPr>
      <w:r>
        <w:rPr>
          <w:rFonts w:hint="eastAsia" w:asciiTheme="minorEastAsia" w:hAnsiTheme="minorEastAsia" w:eastAsiaTheme="minorEastAsia" w:cstheme="minorEastAsia"/>
          <w:color w:val="000000" w:themeColor="text1"/>
          <w:szCs w:val="24"/>
          <w:shd w:val="clear" w:color="auto" w:fill="FFFFFF"/>
          <w14:textFill>
            <w14:solidFill>
              <w14:schemeClr w14:val="tx1"/>
            </w14:solidFill>
          </w14:textFill>
        </w:rPr>
        <w:t>　　一、坚定政治方向。坚持以习近平新时代中国特色社会主义思想为指导，拥护中国共产党的领导，贯彻党的教育方针；不得在保教活动中及其他场合有损害党中央权威和违背党的路线方针政策的言行。</w:t>
      </w:r>
    </w:p>
    <w:p>
      <w:pPr>
        <w:pStyle w:val="8"/>
        <w:spacing w:before="0" w:beforeAutospacing="0" w:after="0" w:afterAutospacing="0" w:line="480" w:lineRule="atLeast"/>
        <w:rPr>
          <w:rFonts w:asciiTheme="minorEastAsia" w:hAnsiTheme="minorEastAsia" w:eastAsiaTheme="minorEastAsia" w:cstheme="minorEastAsia"/>
          <w:color w:val="000000" w:themeColor="text1"/>
          <w:szCs w:val="24"/>
          <w14:textFill>
            <w14:solidFill>
              <w14:schemeClr w14:val="tx1"/>
            </w14:solidFill>
          </w14:textFill>
        </w:rPr>
      </w:pPr>
      <w:r>
        <w:rPr>
          <w:rFonts w:hint="eastAsia" w:asciiTheme="minorEastAsia" w:hAnsiTheme="minorEastAsia" w:eastAsiaTheme="minorEastAsia" w:cstheme="minorEastAsia"/>
          <w:color w:val="000000" w:themeColor="text1"/>
          <w:szCs w:val="24"/>
          <w:shd w:val="clear" w:color="auto" w:fill="FFFFFF"/>
          <w14:textFill>
            <w14:solidFill>
              <w14:schemeClr w14:val="tx1"/>
            </w14:solidFill>
          </w14:textFill>
        </w:rPr>
        <w:t>　　二、自觉爱国守法。忠于祖国，忠于人民，恪守宪法原则，遵守法律法规，依法履行教师职责；不得损害国家利益、社会公共利益，或违背社会公序良俗。</w:t>
      </w:r>
    </w:p>
    <w:p>
      <w:pPr>
        <w:pStyle w:val="8"/>
        <w:spacing w:before="0" w:beforeAutospacing="0" w:after="0" w:afterAutospacing="0" w:line="480" w:lineRule="atLeast"/>
        <w:rPr>
          <w:rFonts w:asciiTheme="minorEastAsia" w:hAnsiTheme="minorEastAsia" w:eastAsiaTheme="minorEastAsia" w:cstheme="minorEastAsia"/>
          <w:color w:val="000000" w:themeColor="text1"/>
          <w:szCs w:val="24"/>
          <w14:textFill>
            <w14:solidFill>
              <w14:schemeClr w14:val="tx1"/>
            </w14:solidFill>
          </w14:textFill>
        </w:rPr>
      </w:pPr>
      <w:r>
        <w:rPr>
          <w:rFonts w:hint="eastAsia" w:asciiTheme="minorEastAsia" w:hAnsiTheme="minorEastAsia" w:eastAsiaTheme="minorEastAsia" w:cstheme="minorEastAsia"/>
          <w:color w:val="000000" w:themeColor="text1"/>
          <w:szCs w:val="24"/>
          <w:shd w:val="clear" w:color="auto" w:fill="FFFFFF"/>
          <w14:textFill>
            <w14:solidFill>
              <w14:schemeClr w14:val="tx1"/>
            </w14:solidFill>
          </w14:textFill>
        </w:rPr>
        <w:t>　　三、传播优秀文化。带头践行社会主义核心价值观，弘扬真善美，传递正能量；不得通过保教活动、论坛、讲座、信息网络及其他渠道发表、转发错误观点，或编造散布虚假信息、不良信息。</w:t>
      </w:r>
    </w:p>
    <w:p>
      <w:pPr>
        <w:pStyle w:val="8"/>
        <w:spacing w:before="0" w:beforeAutospacing="0" w:after="0" w:afterAutospacing="0" w:line="480" w:lineRule="atLeast"/>
        <w:rPr>
          <w:rFonts w:asciiTheme="minorEastAsia" w:hAnsiTheme="minorEastAsia" w:eastAsiaTheme="minorEastAsia" w:cstheme="minorEastAsia"/>
          <w:color w:val="000000" w:themeColor="text1"/>
          <w:szCs w:val="24"/>
          <w14:textFill>
            <w14:solidFill>
              <w14:schemeClr w14:val="tx1"/>
            </w14:solidFill>
          </w14:textFill>
        </w:rPr>
      </w:pPr>
      <w:r>
        <w:rPr>
          <w:rFonts w:hint="eastAsia" w:asciiTheme="minorEastAsia" w:hAnsiTheme="minorEastAsia" w:eastAsiaTheme="minorEastAsia" w:cstheme="minorEastAsia"/>
          <w:color w:val="000000" w:themeColor="text1"/>
          <w:szCs w:val="24"/>
          <w:shd w:val="clear" w:color="auto" w:fill="FFFFFF"/>
          <w14:textFill>
            <w14:solidFill>
              <w14:schemeClr w14:val="tx1"/>
            </w14:solidFill>
          </w14:textFill>
        </w:rPr>
        <w:t>　　四、潜心培幼育人。落实立德树人根本任务，爱岗敬业，细致耐心；不得在工作期间玩忽职守、消极怠工，或空岗、未经批准找人替班，不得利用职务之便兼职兼薪。</w:t>
      </w:r>
    </w:p>
    <w:p>
      <w:pPr>
        <w:pStyle w:val="8"/>
        <w:spacing w:before="0" w:beforeAutospacing="0" w:after="0" w:afterAutospacing="0" w:line="480" w:lineRule="atLeast"/>
        <w:rPr>
          <w:rFonts w:asciiTheme="minorEastAsia" w:hAnsiTheme="minorEastAsia" w:eastAsiaTheme="minorEastAsia" w:cstheme="minorEastAsia"/>
          <w:color w:val="000000" w:themeColor="text1"/>
          <w:szCs w:val="24"/>
          <w14:textFill>
            <w14:solidFill>
              <w14:schemeClr w14:val="tx1"/>
            </w14:solidFill>
          </w14:textFill>
        </w:rPr>
      </w:pPr>
      <w:r>
        <w:rPr>
          <w:rFonts w:hint="eastAsia" w:asciiTheme="minorEastAsia" w:hAnsiTheme="minorEastAsia" w:eastAsiaTheme="minorEastAsia" w:cstheme="minorEastAsia"/>
          <w:color w:val="000000" w:themeColor="text1"/>
          <w:szCs w:val="24"/>
          <w:shd w:val="clear" w:color="auto" w:fill="FFFFFF"/>
          <w14:textFill>
            <w14:solidFill>
              <w14:schemeClr w14:val="tx1"/>
            </w14:solidFill>
          </w14:textFill>
        </w:rPr>
        <w:t>　　五、加强安全防范。增强安全意识，加强安全教育，保护幼儿安全，防范事故风险；不得在保教活动中遇突发事件、面临危险时，不顾幼儿安危，擅离职守，自行逃离。</w:t>
      </w:r>
    </w:p>
    <w:p>
      <w:pPr>
        <w:pStyle w:val="8"/>
        <w:spacing w:before="0" w:beforeAutospacing="0" w:after="0" w:afterAutospacing="0" w:line="480" w:lineRule="atLeast"/>
        <w:rPr>
          <w:rFonts w:asciiTheme="minorEastAsia" w:hAnsiTheme="minorEastAsia" w:eastAsiaTheme="minorEastAsia" w:cstheme="minorEastAsia"/>
          <w:color w:val="000000" w:themeColor="text1"/>
          <w:szCs w:val="24"/>
          <w14:textFill>
            <w14:solidFill>
              <w14:schemeClr w14:val="tx1"/>
            </w14:solidFill>
          </w14:textFill>
        </w:rPr>
      </w:pPr>
      <w:r>
        <w:rPr>
          <w:rFonts w:hint="eastAsia" w:asciiTheme="minorEastAsia" w:hAnsiTheme="minorEastAsia" w:eastAsiaTheme="minorEastAsia" w:cstheme="minorEastAsia"/>
          <w:color w:val="000000" w:themeColor="text1"/>
          <w:szCs w:val="24"/>
          <w:shd w:val="clear" w:color="auto" w:fill="FFFFFF"/>
          <w14:textFill>
            <w14:solidFill>
              <w14:schemeClr w14:val="tx1"/>
            </w14:solidFill>
          </w14:textFill>
        </w:rPr>
        <w:t>　　六、关心爱护幼儿。呵护幼儿健康，保障快乐成长；不得体罚和变相体罚幼儿，不得歧视、侮辱幼儿，严禁猥亵、虐待、伤害幼儿。</w:t>
      </w:r>
    </w:p>
    <w:p>
      <w:pPr>
        <w:pStyle w:val="8"/>
        <w:spacing w:before="0" w:beforeAutospacing="0" w:after="0" w:afterAutospacing="0" w:line="480" w:lineRule="atLeast"/>
        <w:rPr>
          <w:rFonts w:asciiTheme="minorEastAsia" w:hAnsiTheme="minorEastAsia" w:eastAsiaTheme="minorEastAsia" w:cstheme="minorEastAsia"/>
          <w:color w:val="000000" w:themeColor="text1"/>
          <w:szCs w:val="24"/>
          <w14:textFill>
            <w14:solidFill>
              <w14:schemeClr w14:val="tx1"/>
            </w14:solidFill>
          </w14:textFill>
        </w:rPr>
      </w:pPr>
      <w:r>
        <w:rPr>
          <w:rFonts w:hint="eastAsia" w:asciiTheme="minorEastAsia" w:hAnsiTheme="minorEastAsia" w:eastAsiaTheme="minorEastAsia" w:cstheme="minorEastAsia"/>
          <w:color w:val="000000" w:themeColor="text1"/>
          <w:szCs w:val="24"/>
          <w:shd w:val="clear" w:color="auto" w:fill="FFFFFF"/>
          <w14:textFill>
            <w14:solidFill>
              <w14:schemeClr w14:val="tx1"/>
            </w14:solidFill>
          </w14:textFill>
        </w:rPr>
        <w:t>　　七、遵循幼教规律。循序渐进，寓教于乐；不得采用学校教育方式提前教授小学内容，不得组织有碍幼儿身心健康的活动。</w:t>
      </w:r>
    </w:p>
    <w:p>
      <w:pPr>
        <w:pStyle w:val="8"/>
        <w:spacing w:before="0" w:beforeAutospacing="0" w:after="0" w:afterAutospacing="0" w:line="480" w:lineRule="atLeast"/>
        <w:rPr>
          <w:rFonts w:asciiTheme="minorEastAsia" w:hAnsiTheme="minorEastAsia" w:eastAsiaTheme="minorEastAsia" w:cstheme="minorEastAsia"/>
          <w:color w:val="000000" w:themeColor="text1"/>
          <w:szCs w:val="24"/>
          <w14:textFill>
            <w14:solidFill>
              <w14:schemeClr w14:val="tx1"/>
            </w14:solidFill>
          </w14:textFill>
        </w:rPr>
      </w:pPr>
      <w:r>
        <w:rPr>
          <w:rFonts w:hint="eastAsia" w:asciiTheme="minorEastAsia" w:hAnsiTheme="minorEastAsia" w:eastAsiaTheme="minorEastAsia" w:cstheme="minorEastAsia"/>
          <w:color w:val="000000" w:themeColor="text1"/>
          <w:szCs w:val="24"/>
          <w:shd w:val="clear" w:color="auto" w:fill="FFFFFF"/>
          <w14:textFill>
            <w14:solidFill>
              <w14:schemeClr w14:val="tx1"/>
            </w14:solidFill>
          </w14:textFill>
        </w:rPr>
        <w:t>　　八、秉持公平诚信。坚持原则，处事公道，光明磊落，为人正直；不得在入园招生、绩效考核、岗位聘用、职称评聘、评优评奖等工作中徇私舞弊、弄虚作假。</w:t>
      </w:r>
    </w:p>
    <w:p>
      <w:pPr>
        <w:pStyle w:val="8"/>
        <w:spacing w:before="0" w:beforeAutospacing="0" w:after="0" w:afterAutospacing="0" w:line="480" w:lineRule="atLeast"/>
        <w:rPr>
          <w:rFonts w:asciiTheme="minorEastAsia" w:hAnsiTheme="minorEastAsia" w:eastAsiaTheme="minorEastAsia" w:cstheme="minorEastAsia"/>
          <w:color w:val="000000" w:themeColor="text1"/>
          <w:szCs w:val="24"/>
          <w14:textFill>
            <w14:solidFill>
              <w14:schemeClr w14:val="tx1"/>
            </w14:solidFill>
          </w14:textFill>
        </w:rPr>
      </w:pPr>
      <w:r>
        <w:rPr>
          <w:rFonts w:hint="eastAsia" w:asciiTheme="minorEastAsia" w:hAnsiTheme="minorEastAsia" w:eastAsiaTheme="minorEastAsia" w:cstheme="minorEastAsia"/>
          <w:color w:val="000000" w:themeColor="text1"/>
          <w:szCs w:val="24"/>
          <w:shd w:val="clear" w:color="auto" w:fill="FFFFFF"/>
          <w14:textFill>
            <w14:solidFill>
              <w14:schemeClr w14:val="tx1"/>
            </w14:solidFill>
          </w14:textFill>
        </w:rPr>
        <w:t>　　九、坚守廉洁自律。严于律己，清廉从教；不得索要、收受幼儿家长财物或参加由家长付费的宴请、旅游、娱乐休闲等活动，不得推销幼儿读物、社会保险或利用家长资源谋取私利。</w:t>
      </w:r>
    </w:p>
    <w:p>
      <w:pPr>
        <w:pStyle w:val="8"/>
        <w:spacing w:before="0" w:beforeAutospacing="0" w:after="0" w:afterAutospacing="0" w:line="480" w:lineRule="atLeast"/>
        <w:rPr>
          <w:rFonts w:ascii="微软雅黑" w:hAnsi="微软雅黑" w:eastAsia="微软雅黑" w:cs="微软雅黑"/>
          <w:color w:val="000000" w:themeColor="text1"/>
          <w:szCs w:val="24"/>
          <w14:textFill>
            <w14:solidFill>
              <w14:schemeClr w14:val="tx1"/>
            </w14:solidFill>
          </w14:textFill>
        </w:rPr>
      </w:pPr>
      <w:r>
        <w:rPr>
          <w:rFonts w:hint="eastAsia" w:asciiTheme="minorEastAsia" w:hAnsiTheme="minorEastAsia" w:eastAsiaTheme="minorEastAsia" w:cstheme="minorEastAsia"/>
          <w:color w:val="000000" w:themeColor="text1"/>
          <w:szCs w:val="24"/>
          <w:shd w:val="clear" w:color="auto" w:fill="FFFFFF"/>
          <w14:textFill>
            <w14:solidFill>
              <w14:schemeClr w14:val="tx1"/>
            </w14:solidFill>
          </w14:textFill>
        </w:rPr>
        <w:t>　　十、规范保教行为。尊重幼儿权益，抵制不良风气；不得组织幼儿参加以营利为目的的表演、竞赛等活动，或泄露幼儿与家长的信息。</w:t>
      </w:r>
    </w:p>
    <w:p>
      <w:pPr>
        <w:rPr>
          <w:color w:val="000000" w:themeColor="text1"/>
          <w:sz w:val="18"/>
          <w14:textFill>
            <w14:solidFill>
              <w14:schemeClr w14:val="tx1"/>
            </w14:solidFill>
          </w14:textFill>
        </w:rPr>
        <w:sectPr>
          <w:pgSz w:w="11850" w:h="16790"/>
          <w:pgMar w:top="1140" w:right="820" w:bottom="760" w:left="760" w:header="0" w:footer="487" w:gutter="0"/>
          <w:cols w:space="720" w:num="1"/>
        </w:sectPr>
      </w:pPr>
    </w:p>
    <w:p>
      <w:pPr>
        <w:pStyle w:val="5"/>
        <w:rPr>
          <w:color w:val="000000" w:themeColor="text1"/>
          <w:sz w:val="20"/>
          <w14:textFill>
            <w14:solidFill>
              <w14:schemeClr w14:val="tx1"/>
            </w14:solidFill>
          </w14:textFill>
        </w:rPr>
      </w:pPr>
    </w:p>
    <w:p>
      <w:pPr>
        <w:pStyle w:val="5"/>
        <w:rPr>
          <w:color w:val="000000" w:themeColor="text1"/>
          <w:sz w:val="20"/>
          <w14:textFill>
            <w14:solidFill>
              <w14:schemeClr w14:val="tx1"/>
            </w14:solidFill>
          </w14:textFill>
        </w:rPr>
      </w:pPr>
    </w:p>
    <w:p>
      <w:pPr>
        <w:pStyle w:val="5"/>
        <w:rPr>
          <w:color w:val="000000" w:themeColor="text1"/>
          <w:sz w:val="20"/>
          <w14:textFill>
            <w14:solidFill>
              <w14:schemeClr w14:val="tx1"/>
            </w14:solidFill>
          </w14:textFill>
        </w:rPr>
      </w:pPr>
      <w:r>
        <w:rPr>
          <w:color w:val="000000" w:themeColor="text1"/>
          <w:sz w:val="20"/>
          <w:lang w:val="en-US" w:bidi="ar-SA"/>
          <w14:textFill>
            <w14:solidFill>
              <w14:schemeClr w14:val="tx1"/>
            </w14:solidFill>
          </w14:textFill>
        </w:rPr>
        <w:drawing>
          <wp:anchor distT="0" distB="0" distL="114300" distR="114300" simplePos="0" relativeHeight="251704320" behindDoc="1" locked="0" layoutInCell="1" allowOverlap="1">
            <wp:simplePos x="0" y="0"/>
            <wp:positionH relativeFrom="column">
              <wp:posOffset>959485</wp:posOffset>
            </wp:positionH>
            <wp:positionV relativeFrom="paragraph">
              <wp:posOffset>116205</wp:posOffset>
            </wp:positionV>
            <wp:extent cx="2345055" cy="819150"/>
            <wp:effectExtent l="0" t="0" r="0" b="0"/>
            <wp:wrapTight wrapText="bothSides">
              <wp:wrapPolygon>
                <wp:start x="0" y="0"/>
                <wp:lineTo x="0" y="21098"/>
                <wp:lineTo x="21056" y="21098"/>
                <wp:lineTo x="21056" y="0"/>
                <wp:lineTo x="0" y="0"/>
              </wp:wrapPolygon>
            </wp:wrapTight>
            <wp:docPr id="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4"/>
                    <pic:cNvPicPr>
                      <a:picLocks noChangeAspect="1"/>
                    </pic:cNvPicPr>
                  </pic:nvPicPr>
                  <pic:blipFill>
                    <a:blip r:embed="rId17" r:link="rId18"/>
                    <a:srcRect l="33710" r="-2681" b="-4149"/>
                    <a:stretch>
                      <a:fillRect/>
                    </a:stretch>
                  </pic:blipFill>
                  <pic:spPr>
                    <a:xfrm>
                      <a:off x="0" y="0"/>
                      <a:ext cx="2345055" cy="819150"/>
                    </a:xfrm>
                    <a:prstGeom prst="rect">
                      <a:avLst/>
                    </a:prstGeom>
                    <a:noFill/>
                    <a:ln>
                      <a:noFill/>
                    </a:ln>
                  </pic:spPr>
                </pic:pic>
              </a:graphicData>
            </a:graphic>
          </wp:anchor>
        </w:drawing>
      </w:r>
      <w:r>
        <w:rPr>
          <w:color w:val="000000" w:themeColor="text1"/>
          <w:sz w:val="20"/>
          <w:lang w:val="en-US" w:bidi="ar-SA"/>
          <w14:textFill>
            <w14:solidFill>
              <w14:schemeClr w14:val="tx1"/>
            </w14:solidFill>
          </w14:textFill>
        </w:rPr>
        <w:drawing>
          <wp:anchor distT="0" distB="0" distL="114300" distR="114300" simplePos="0" relativeHeight="251702272" behindDoc="0" locked="0" layoutInCell="1" allowOverlap="1">
            <wp:simplePos x="0" y="0"/>
            <wp:positionH relativeFrom="column">
              <wp:posOffset>76200</wp:posOffset>
            </wp:positionH>
            <wp:positionV relativeFrom="paragraph">
              <wp:posOffset>2540</wp:posOffset>
            </wp:positionV>
            <wp:extent cx="866140" cy="878840"/>
            <wp:effectExtent l="0" t="0" r="10160" b="16510"/>
            <wp:wrapTight wrapText="bothSides">
              <wp:wrapPolygon>
                <wp:start x="0" y="0"/>
                <wp:lineTo x="0" y="21069"/>
                <wp:lineTo x="20903" y="21069"/>
                <wp:lineTo x="20903" y="0"/>
                <wp:lineTo x="0" y="0"/>
              </wp:wrapPolygon>
            </wp:wrapTight>
            <wp:docPr id="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9"/>
                    <pic:cNvPicPr>
                      <a:picLocks noChangeAspect="1"/>
                    </pic:cNvPicPr>
                  </pic:nvPicPr>
                  <pic:blipFill>
                    <a:blip r:embed="rId16"/>
                    <a:stretch>
                      <a:fillRect/>
                    </a:stretch>
                  </pic:blipFill>
                  <pic:spPr>
                    <a:xfrm>
                      <a:off x="0" y="0"/>
                      <a:ext cx="866140" cy="878840"/>
                    </a:xfrm>
                    <a:prstGeom prst="rect">
                      <a:avLst/>
                    </a:prstGeom>
                    <a:noFill/>
                    <a:ln>
                      <a:noFill/>
                    </a:ln>
                  </pic:spPr>
                </pic:pic>
              </a:graphicData>
            </a:graphic>
          </wp:anchor>
        </w:drawing>
      </w:r>
    </w:p>
    <w:p>
      <w:pPr>
        <w:pStyle w:val="5"/>
        <w:rPr>
          <w:color w:val="000000" w:themeColor="text1"/>
          <w:sz w:val="20"/>
          <w14:textFill>
            <w14:solidFill>
              <w14:schemeClr w14:val="tx1"/>
            </w14:solidFill>
          </w14:textFill>
        </w:rPr>
      </w:pPr>
    </w:p>
    <w:p>
      <w:pPr>
        <w:pStyle w:val="5"/>
        <w:rPr>
          <w:color w:val="000000" w:themeColor="text1"/>
          <w:sz w:val="20"/>
          <w14:textFill>
            <w14:solidFill>
              <w14:schemeClr w14:val="tx1"/>
            </w14:solidFill>
          </w14:textFill>
        </w:rPr>
      </w:pPr>
    </w:p>
    <w:p>
      <w:pPr>
        <w:pStyle w:val="5"/>
        <w:rPr>
          <w:color w:val="000000" w:themeColor="text1"/>
          <w:sz w:val="20"/>
          <w14:textFill>
            <w14:solidFill>
              <w14:schemeClr w14:val="tx1"/>
            </w14:solidFill>
          </w14:textFill>
        </w:rPr>
      </w:pPr>
    </w:p>
    <w:p>
      <w:pPr>
        <w:pStyle w:val="5"/>
        <w:rPr>
          <w:color w:val="000000" w:themeColor="text1"/>
          <w:sz w:val="20"/>
          <w14:textFill>
            <w14:solidFill>
              <w14:schemeClr w14:val="tx1"/>
            </w14:solidFill>
          </w14:textFill>
        </w:rPr>
      </w:pPr>
    </w:p>
    <w:p>
      <w:pPr>
        <w:pStyle w:val="5"/>
        <w:rPr>
          <w:color w:val="000000" w:themeColor="text1"/>
          <w:sz w:val="20"/>
          <w14:textFill>
            <w14:solidFill>
              <w14:schemeClr w14:val="tx1"/>
            </w14:solidFill>
          </w14:textFill>
        </w:rPr>
      </w:pPr>
    </w:p>
    <w:p>
      <w:pPr>
        <w:pStyle w:val="5"/>
        <w:rPr>
          <w:color w:val="000000" w:themeColor="text1"/>
          <w:sz w:val="20"/>
          <w14:textFill>
            <w14:solidFill>
              <w14:schemeClr w14:val="tx1"/>
            </w14:solidFill>
          </w14:textFill>
        </w:rPr>
      </w:pPr>
    </w:p>
    <w:p>
      <w:pPr>
        <w:pStyle w:val="5"/>
        <w:rPr>
          <w:color w:val="000000" w:themeColor="text1"/>
          <w:sz w:val="20"/>
          <w14:textFill>
            <w14:solidFill>
              <w14:schemeClr w14:val="tx1"/>
            </w14:solidFill>
          </w14:textFill>
        </w:rPr>
      </w:pPr>
    </w:p>
    <w:p>
      <w:pPr>
        <w:pStyle w:val="5"/>
        <w:rPr>
          <w:color w:val="000000" w:themeColor="text1"/>
          <w:sz w:val="20"/>
          <w14:textFill>
            <w14:solidFill>
              <w14:schemeClr w14:val="tx1"/>
            </w14:solidFill>
          </w14:textFill>
        </w:rPr>
      </w:pPr>
    </w:p>
    <w:p>
      <w:pPr>
        <w:pStyle w:val="5"/>
        <w:rPr>
          <w:color w:val="000000" w:themeColor="text1"/>
          <w:sz w:val="20"/>
          <w14:textFill>
            <w14:solidFill>
              <w14:schemeClr w14:val="tx1"/>
            </w14:solidFill>
          </w14:textFill>
        </w:rPr>
      </w:pPr>
    </w:p>
    <w:p>
      <w:pPr>
        <w:pStyle w:val="5"/>
        <w:rPr>
          <w:color w:val="000000" w:themeColor="text1"/>
          <w:sz w:val="20"/>
          <w14:textFill>
            <w14:solidFill>
              <w14:schemeClr w14:val="tx1"/>
            </w14:solidFill>
          </w14:textFill>
        </w:rPr>
      </w:pPr>
    </w:p>
    <w:p>
      <w:pPr>
        <w:pStyle w:val="5"/>
        <w:jc w:val="center"/>
        <w:rPr>
          <w:rFonts w:ascii="黑体" w:eastAsia="黑体"/>
          <w:b/>
          <w:color w:val="000000" w:themeColor="text1"/>
          <w:sz w:val="52"/>
          <w:lang w:val="en-US"/>
          <w14:textFill>
            <w14:solidFill>
              <w14:schemeClr w14:val="tx1"/>
            </w14:solidFill>
          </w14:textFill>
        </w:rPr>
      </w:pPr>
    </w:p>
    <w:p>
      <w:pPr>
        <w:pStyle w:val="5"/>
        <w:jc w:val="center"/>
        <w:rPr>
          <w:rFonts w:ascii="黑体" w:eastAsia="黑体"/>
          <w:b/>
          <w:color w:val="000000" w:themeColor="text1"/>
          <w:sz w:val="52"/>
          <w:lang w:val="en-US"/>
          <w14:textFill>
            <w14:solidFill>
              <w14:schemeClr w14:val="tx1"/>
            </w14:solidFill>
          </w14:textFill>
        </w:rPr>
      </w:pPr>
    </w:p>
    <w:p>
      <w:pPr>
        <w:pStyle w:val="5"/>
        <w:jc w:val="center"/>
        <w:rPr>
          <w:rFonts w:ascii="黑体" w:eastAsia="黑体"/>
          <w:b/>
          <w:color w:val="000000" w:themeColor="text1"/>
          <w:sz w:val="52"/>
          <w:lang w:val="en-US"/>
          <w14:textFill>
            <w14:solidFill>
              <w14:schemeClr w14:val="tx1"/>
            </w14:solidFill>
          </w14:textFill>
        </w:rPr>
      </w:pPr>
      <w:r>
        <w:rPr>
          <w:rFonts w:hint="eastAsia" w:ascii="黑体" w:eastAsia="黑体"/>
          <w:b/>
          <w:color w:val="000000" w:themeColor="text1"/>
          <w:sz w:val="52"/>
          <w:lang w:val="en-US"/>
          <w14:textFill>
            <w14:solidFill>
              <w14:schemeClr w14:val="tx1"/>
            </w14:solidFill>
          </w14:textFill>
        </w:rPr>
        <w:t>师范生</w:t>
      </w:r>
      <w:r>
        <w:rPr>
          <w:rFonts w:hint="eastAsia" w:ascii="黑体" w:eastAsia="黑体"/>
          <w:b/>
          <w:color w:val="000000" w:themeColor="text1"/>
          <w:sz w:val="52"/>
          <w14:textFill>
            <w14:solidFill>
              <w14:schemeClr w14:val="tx1"/>
            </w14:solidFill>
          </w14:textFill>
        </w:rPr>
        <w:t>教育</w:t>
      </w:r>
      <w:r>
        <w:rPr>
          <w:rFonts w:hint="eastAsia" w:ascii="黑体" w:eastAsia="黑体"/>
          <w:b/>
          <w:color w:val="000000" w:themeColor="text1"/>
          <w:sz w:val="52"/>
          <w:lang w:val="en-US"/>
          <w14:textFill>
            <w14:solidFill>
              <w14:schemeClr w14:val="tx1"/>
            </w14:solidFill>
          </w14:textFill>
        </w:rPr>
        <w:t>实习</w:t>
      </w:r>
    </w:p>
    <w:p>
      <w:pPr>
        <w:pStyle w:val="5"/>
        <w:jc w:val="center"/>
        <w:rPr>
          <w:rFonts w:ascii="黑体" w:eastAsia="黑体"/>
          <w:b/>
          <w:color w:val="000000" w:themeColor="text1"/>
          <w:sz w:val="52"/>
          <w:lang w:val="en-US"/>
          <w14:textFill>
            <w14:solidFill>
              <w14:schemeClr w14:val="tx1"/>
            </w14:solidFill>
          </w14:textFill>
        </w:rPr>
      </w:pPr>
    </w:p>
    <w:p>
      <w:pPr>
        <w:pStyle w:val="5"/>
        <w:jc w:val="center"/>
        <w:rPr>
          <w:rFonts w:ascii="黑体" w:eastAsia="黑体"/>
          <w:b/>
          <w:color w:val="000000" w:themeColor="text1"/>
          <w:sz w:val="52"/>
          <w:lang w:val="en-US"/>
          <w14:textFill>
            <w14:solidFill>
              <w14:schemeClr w14:val="tx1"/>
            </w14:solidFill>
          </w14:textFill>
        </w:rPr>
      </w:pPr>
    </w:p>
    <w:p>
      <w:pPr>
        <w:pStyle w:val="5"/>
        <w:jc w:val="center"/>
        <w:rPr>
          <w:rFonts w:ascii="华文彩云" w:hAnsi="华文彩云" w:eastAsia="华文彩云" w:cs="华文彩云"/>
          <w:b/>
          <w:color w:val="000000" w:themeColor="text1"/>
          <w:sz w:val="84"/>
          <w:szCs w:val="84"/>
          <w:lang w:val="en-US"/>
          <w14:textFill>
            <w14:solidFill>
              <w14:schemeClr w14:val="tx1"/>
            </w14:solidFill>
          </w14:textFill>
        </w:rPr>
      </w:pPr>
      <w:r>
        <w:rPr>
          <w:rFonts w:hint="eastAsia" w:ascii="华文彩云" w:hAnsi="华文彩云" w:eastAsia="华文彩云" w:cs="华文彩云"/>
          <w:b/>
          <w:color w:val="000000" w:themeColor="text1"/>
          <w:sz w:val="84"/>
          <w:szCs w:val="84"/>
          <w:lang w:val="en-US"/>
          <w14:textFill>
            <w14:solidFill>
              <w14:schemeClr w14:val="tx1"/>
            </w14:solidFill>
          </w14:textFill>
        </w:rPr>
        <w:t>生</w:t>
      </w:r>
    </w:p>
    <w:p>
      <w:pPr>
        <w:pStyle w:val="5"/>
        <w:jc w:val="center"/>
        <w:rPr>
          <w:rFonts w:ascii="华文彩云" w:hAnsi="华文彩云" w:eastAsia="华文彩云" w:cs="华文彩云"/>
          <w:b/>
          <w:color w:val="000000" w:themeColor="text1"/>
          <w:sz w:val="84"/>
          <w:szCs w:val="84"/>
          <w:lang w:val="en-US"/>
          <w14:textFill>
            <w14:solidFill>
              <w14:schemeClr w14:val="tx1"/>
            </w14:solidFill>
          </w14:textFill>
        </w:rPr>
      </w:pPr>
      <w:r>
        <w:rPr>
          <w:rFonts w:hint="eastAsia" w:ascii="华文彩云" w:hAnsi="华文彩云" w:eastAsia="华文彩云" w:cs="华文彩云"/>
          <w:b/>
          <w:color w:val="000000" w:themeColor="text1"/>
          <w:sz w:val="84"/>
          <w:szCs w:val="84"/>
          <w:lang w:val="en-US"/>
          <w14:textFill>
            <w14:solidFill>
              <w14:schemeClr w14:val="tx1"/>
            </w14:solidFill>
          </w14:textFill>
        </w:rPr>
        <w:t>活</w:t>
      </w:r>
    </w:p>
    <w:p>
      <w:pPr>
        <w:pStyle w:val="5"/>
        <w:jc w:val="center"/>
        <w:rPr>
          <w:rFonts w:ascii="华文彩云" w:hAnsi="华文彩云" w:eastAsia="华文彩云" w:cs="华文彩云"/>
          <w:b/>
          <w:color w:val="000000" w:themeColor="text1"/>
          <w:sz w:val="84"/>
          <w:szCs w:val="84"/>
          <w:lang w:val="en-US"/>
          <w14:textFill>
            <w14:solidFill>
              <w14:schemeClr w14:val="tx1"/>
            </w14:solidFill>
          </w14:textFill>
        </w:rPr>
      </w:pPr>
      <w:r>
        <w:rPr>
          <w:rFonts w:hint="eastAsia" w:ascii="华文彩云" w:hAnsi="华文彩云" w:eastAsia="华文彩云" w:cs="华文彩云"/>
          <w:b/>
          <w:color w:val="000000" w:themeColor="text1"/>
          <w:sz w:val="84"/>
          <w:szCs w:val="84"/>
          <w:lang w:val="en-US"/>
          <w14:textFill>
            <w14:solidFill>
              <w14:schemeClr w14:val="tx1"/>
            </w14:solidFill>
          </w14:textFill>
        </w:rPr>
        <w:t>指</w:t>
      </w:r>
    </w:p>
    <w:p>
      <w:pPr>
        <w:pStyle w:val="5"/>
        <w:jc w:val="center"/>
        <w:rPr>
          <w:rFonts w:ascii="黑体" w:eastAsia="黑体"/>
          <w:b/>
          <w:color w:val="000000" w:themeColor="text1"/>
          <w:sz w:val="52"/>
          <w:lang w:val="en-US"/>
          <w14:textFill>
            <w14:solidFill>
              <w14:schemeClr w14:val="tx1"/>
            </w14:solidFill>
          </w14:textFill>
        </w:rPr>
      </w:pPr>
      <w:r>
        <w:rPr>
          <w:rFonts w:hint="eastAsia" w:ascii="华文彩云" w:hAnsi="华文彩云" w:eastAsia="华文彩云" w:cs="华文彩云"/>
          <w:b/>
          <w:color w:val="000000" w:themeColor="text1"/>
          <w:sz w:val="84"/>
          <w:szCs w:val="84"/>
          <w:lang w:val="en-US"/>
          <w14:textFill>
            <w14:solidFill>
              <w14:schemeClr w14:val="tx1"/>
            </w14:solidFill>
          </w14:textFill>
        </w:rPr>
        <w:t>南</w:t>
      </w:r>
    </w:p>
    <w:p>
      <w:pPr>
        <w:pStyle w:val="5"/>
        <w:rPr>
          <w:color w:val="000000" w:themeColor="text1"/>
          <w:sz w:val="20"/>
          <w14:textFill>
            <w14:solidFill>
              <w14:schemeClr w14:val="tx1"/>
            </w14:solidFill>
          </w14:textFill>
        </w:rPr>
      </w:pPr>
    </w:p>
    <w:p>
      <w:pPr>
        <w:pStyle w:val="5"/>
        <w:rPr>
          <w:color w:val="000000" w:themeColor="text1"/>
          <w:sz w:val="20"/>
          <w14:textFill>
            <w14:solidFill>
              <w14:schemeClr w14:val="tx1"/>
            </w14:solidFill>
          </w14:textFill>
        </w:rPr>
      </w:pPr>
    </w:p>
    <w:p>
      <w:pPr>
        <w:pStyle w:val="5"/>
        <w:rPr>
          <w:color w:val="000000" w:themeColor="text1"/>
          <w:sz w:val="20"/>
          <w14:textFill>
            <w14:solidFill>
              <w14:schemeClr w14:val="tx1"/>
            </w14:solidFill>
          </w14:textFill>
        </w:rPr>
      </w:pPr>
    </w:p>
    <w:p>
      <w:pPr>
        <w:pStyle w:val="5"/>
        <w:rPr>
          <w:color w:val="000000" w:themeColor="text1"/>
          <w:sz w:val="20"/>
          <w14:textFill>
            <w14:solidFill>
              <w14:schemeClr w14:val="tx1"/>
            </w14:solidFill>
          </w14:textFill>
        </w:rPr>
      </w:pPr>
    </w:p>
    <w:p>
      <w:pPr>
        <w:spacing w:before="159" w:line="336" w:lineRule="auto"/>
        <w:ind w:right="2492"/>
        <w:jc w:val="center"/>
        <w:rPr>
          <w:rFonts w:ascii="黑体" w:eastAsia="黑体"/>
          <w:b/>
          <w:color w:val="000000" w:themeColor="text1"/>
          <w:sz w:val="52"/>
          <w:lang w:val="en-US"/>
          <w14:textFill>
            <w14:solidFill>
              <w14:schemeClr w14:val="tx1"/>
            </w14:solidFill>
          </w14:textFill>
        </w:rPr>
      </w:pPr>
    </w:p>
    <w:p>
      <w:pPr>
        <w:spacing w:before="159" w:line="336" w:lineRule="auto"/>
        <w:ind w:right="2492"/>
        <w:jc w:val="center"/>
        <w:rPr>
          <w:rFonts w:ascii="黑体" w:eastAsia="黑体"/>
          <w:b/>
          <w:color w:val="000000" w:themeColor="text1"/>
          <w:sz w:val="52"/>
          <w:lang w:val="en-US"/>
          <w14:textFill>
            <w14:solidFill>
              <w14:schemeClr w14:val="tx1"/>
            </w14:solidFill>
          </w14:textFill>
        </w:rPr>
      </w:pPr>
    </w:p>
    <w:p>
      <w:pPr>
        <w:spacing w:before="159" w:line="336" w:lineRule="auto"/>
        <w:ind w:right="2492"/>
        <w:jc w:val="center"/>
        <w:rPr>
          <w:rFonts w:ascii="黑体" w:eastAsia="黑体"/>
          <w:color w:val="000000" w:themeColor="text1"/>
          <w:sz w:val="30"/>
          <w14:textFill>
            <w14:solidFill>
              <w14:schemeClr w14:val="tx1"/>
            </w14:solidFill>
          </w14:textFill>
        </w:rPr>
      </w:pPr>
      <w:r>
        <w:rPr>
          <w:rFonts w:hint="eastAsia" w:ascii="黑体" w:eastAsia="黑体"/>
          <w:color w:val="000000" w:themeColor="text1"/>
          <w:sz w:val="30"/>
          <w:lang w:val="en-US"/>
          <w14:textFill>
            <w14:solidFill>
              <w14:schemeClr w14:val="tx1"/>
            </w14:solidFill>
          </w14:textFill>
        </w:rPr>
        <w:t xml:space="preserve">                  </w:t>
      </w:r>
      <w:r>
        <w:rPr>
          <w:rFonts w:hint="eastAsia" w:ascii="黑体" w:eastAsia="黑体"/>
          <w:color w:val="000000" w:themeColor="text1"/>
          <w:sz w:val="30"/>
          <w14:textFill>
            <w14:solidFill>
              <w14:schemeClr w14:val="tx1"/>
            </w14:solidFill>
          </w14:textFill>
        </w:rPr>
        <w:t>教育实习准备阶段</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教育实习是一门以学生实践为基础的综合性教育课程，对全面训练和提高师范生的教育教学综合素养具有不可替代的作用。通过教育实习，使师范生建立对学校及其教育教学活动整体的、清晰的、实践的认知（知识层面）；通过全方位、全过程地锻炼，提高教育教学技能（能力层面）；使师范生体验、感悟、收获初为人师的艰辛、喜悦、幸福（态度层面）。</w:t>
      </w:r>
    </w:p>
    <w:p>
      <w:pPr>
        <w:pStyle w:val="5"/>
        <w:spacing w:before="81" w:line="348" w:lineRule="auto"/>
        <w:ind w:left="372" w:right="310" w:firstLine="420"/>
        <w:rPr>
          <w:rFonts w:asciiTheme="minorEastAsia" w:hAnsiTheme="minorEastAsia" w:eastAsiaTheme="minorEastAsia"/>
          <w:b/>
          <w:color w:val="000000" w:themeColor="text1"/>
          <w:spacing w:val="-5"/>
          <w:w w:val="95"/>
          <w14:textFill>
            <w14:solidFill>
              <w14:schemeClr w14:val="tx1"/>
            </w14:solidFill>
          </w14:textFill>
        </w:rPr>
      </w:pPr>
      <w:r>
        <w:rPr>
          <w:rFonts w:asciiTheme="minorEastAsia" w:hAnsiTheme="minorEastAsia" w:eastAsiaTheme="minorEastAsia"/>
          <w:b/>
          <w:color w:val="000000" w:themeColor="text1"/>
          <w:spacing w:val="-5"/>
          <w:w w:val="95"/>
          <w14:textFill>
            <w14:solidFill>
              <w14:schemeClr w14:val="tx1"/>
            </w14:solidFill>
          </w14:textFill>
        </w:rPr>
        <w:t>一、准备工作</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（一）实习老师，你们思想上准备了吗？</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答：思想上的准备是指一个即将面临实习挑战的师范生，首先应该端正态度，对教育实习有个正确的定位。实习生们立足育人为本的理念，加强自身师德的修养，着力培养自身的社会责任感、创新精神。注重自己未来教师气质的培养，激发教育实习兴趣，树立长期从教、终身从教的信念。</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w:t>
      </w:r>
      <w:r>
        <w:rPr>
          <w:rFonts w:asciiTheme="minorEastAsia" w:hAnsiTheme="minorEastAsia" w:eastAsiaTheme="minorEastAsia"/>
          <w:color w:val="000000" w:themeColor="text1"/>
          <w:spacing w:val="-5"/>
          <w:w w:val="95"/>
          <w14:textFill>
            <w14:solidFill>
              <w14:schemeClr w14:val="tx1"/>
            </w14:solidFill>
          </w14:textFill>
        </w:rPr>
        <w:t>育人为本</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教师是幼儿、中小学学生发展的促进者，在研究和帮助学生学习健康成长的过程中实现自身专业发展的同时，关心和帮助学生逐步树立正确的世界观、人生观、价值观。准教师们应树立育人为本的理念，端正自己的职业定位。</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2.</w:t>
      </w:r>
      <w:r>
        <w:rPr>
          <w:rFonts w:asciiTheme="minorEastAsia" w:hAnsiTheme="minorEastAsia" w:eastAsiaTheme="minorEastAsia"/>
          <w:color w:val="000000" w:themeColor="text1"/>
          <w:spacing w:val="-5"/>
          <w:w w:val="95"/>
          <w14:textFill>
            <w14:solidFill>
              <w14:schemeClr w14:val="tx1"/>
            </w14:solidFill>
          </w14:textFill>
        </w:rPr>
        <w:t>强烈的责任感</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实习生应该清楚地认识到自己即将成为一名教师，教师的职责就是传道授业解惑，尽到老师的职责，对学生负责。在课堂上始终以一名优秀教师的标准要求自己，用心去教学生，用爱去感化学生，用宽容去包容学生。</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3.</w:t>
      </w:r>
      <w:r>
        <w:rPr>
          <w:rFonts w:asciiTheme="minorEastAsia" w:hAnsiTheme="minorEastAsia" w:eastAsiaTheme="minorEastAsia"/>
          <w:color w:val="000000" w:themeColor="text1"/>
          <w:spacing w:val="-5"/>
          <w:w w:val="95"/>
          <w14:textFill>
            <w14:solidFill>
              <w14:schemeClr w14:val="tx1"/>
            </w14:solidFill>
          </w14:textFill>
        </w:rPr>
        <w:t>乐于学习的积极态度</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在实习的过程中总是会遇到各种难题。如：需要讲授的课是自己不太精通的，常常是实习生头疼的问题。实习中能像老师一样站在讲台上给学生上课已经是一件非常不容易的事情了，这确实是一种挺大的压力。面对这样的难题无疑你需要努力提高自己的业务水平，如何提高其实是一个循序渐进的过程。我们应该培养乐于学习的积极态度，养成独立思考和自主学习的习惯，虚心向前辈请教，只有这样才能应对各种各样的挑战。</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（二）实习老师，你们知道业务准备吗？</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答：业务上的准备指的是实习生要具备教学能力、能够胜任班主任工作、具备考察调研等能力。在实习前应该对自己业务上的准备有个整体的把握，重新温习一下三年来学过的专业知识和教学技能、关注新课改的最新资讯，加深自己对学科知识的理解和学科属性的感悟，让自己提前进入实习的状态。具体来说，在教学和班主任工作方面可以做到如下几个方面：</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w:t>
      </w:r>
      <w:r>
        <w:rPr>
          <w:rFonts w:asciiTheme="minorEastAsia" w:hAnsiTheme="minorEastAsia" w:eastAsiaTheme="minorEastAsia"/>
          <w:color w:val="000000" w:themeColor="text1"/>
          <w:spacing w:val="-5"/>
          <w:w w:val="95"/>
          <w14:textFill>
            <w14:solidFill>
              <w14:schemeClr w14:val="tx1"/>
            </w14:solidFill>
          </w14:textFill>
        </w:rPr>
        <w:t>努力练习“四个基本”：基本能写教案、基本能上讲台、基本能写板书、基本学会评课；努力实现“三个充分”：充分利用时间、充分锻炼自己、充分利用资源。</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2.</w:t>
      </w:r>
      <w:r>
        <w:rPr>
          <w:rFonts w:asciiTheme="minorEastAsia" w:hAnsiTheme="minorEastAsia" w:eastAsiaTheme="minorEastAsia"/>
          <w:color w:val="000000" w:themeColor="text1"/>
          <w:spacing w:val="-5"/>
          <w:w w:val="95"/>
          <w14:textFill>
            <w14:solidFill>
              <w14:schemeClr w14:val="tx1"/>
            </w14:solidFill>
          </w14:textFill>
        </w:rPr>
        <w:t>勤练普通话、三笔字，熟悉教师教学礼仪，掌握课堂教学组织的技巧、有效课堂提问的技巧等技能。</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3.</w:t>
      </w:r>
      <w:r>
        <w:rPr>
          <w:rFonts w:asciiTheme="minorEastAsia" w:hAnsiTheme="minorEastAsia" w:eastAsiaTheme="minorEastAsia"/>
          <w:color w:val="000000" w:themeColor="text1"/>
          <w:spacing w:val="-5"/>
          <w:w w:val="95"/>
          <w14:textFill>
            <w14:solidFill>
              <w14:schemeClr w14:val="tx1"/>
            </w14:solidFill>
          </w14:textFill>
        </w:rPr>
        <w:t>收集多种课改版本的教材以及相关的参考资料，以备实习之需。</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4.</w:t>
      </w:r>
      <w:r>
        <w:rPr>
          <w:rFonts w:asciiTheme="minorEastAsia" w:hAnsiTheme="minorEastAsia" w:eastAsiaTheme="minorEastAsia"/>
          <w:color w:val="000000" w:themeColor="text1"/>
          <w:spacing w:val="-5"/>
          <w:w w:val="95"/>
          <w14:textFill>
            <w14:solidFill>
              <w14:schemeClr w14:val="tx1"/>
            </w14:solidFill>
          </w14:textFill>
        </w:rPr>
        <w:t>认真研读课标、分析教材，写好教案和做好课件，整理好上课所需的各种素材资源。</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5.</w:t>
      </w:r>
      <w:r>
        <w:rPr>
          <w:rFonts w:asciiTheme="minorEastAsia" w:hAnsiTheme="minorEastAsia" w:eastAsiaTheme="minorEastAsia"/>
          <w:color w:val="000000" w:themeColor="text1"/>
          <w:spacing w:val="-5"/>
          <w:w w:val="95"/>
          <w14:textFill>
            <w14:solidFill>
              <w14:schemeClr w14:val="tx1"/>
            </w14:solidFill>
          </w14:textFill>
        </w:rPr>
        <w:t>根据各学科自身的特点，适当地购买一些现行的小学、初中、高中教学的练习或中考、高考的试题练习，了解各学科的命题规律，有利于实习期间帮助学生答疑和提升自主命题能力。</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sectPr>
          <w:footerReference r:id="rId13" w:type="default"/>
          <w:pgSz w:w="11850" w:h="16790"/>
          <w:pgMar w:top="1120" w:right="820" w:bottom="760" w:left="760" w:header="0" w:footer="567" w:gutter="0"/>
          <w:cols w:space="720" w:num="1"/>
        </w:sectPr>
      </w:pP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6.</w:t>
      </w:r>
      <w:r>
        <w:rPr>
          <w:rFonts w:asciiTheme="minorEastAsia" w:hAnsiTheme="minorEastAsia" w:eastAsiaTheme="minorEastAsia"/>
          <w:color w:val="000000" w:themeColor="text1"/>
          <w:spacing w:val="-5"/>
          <w:w w:val="95"/>
          <w14:textFill>
            <w14:solidFill>
              <w14:schemeClr w14:val="tx1"/>
            </w14:solidFill>
          </w14:textFill>
        </w:rPr>
        <w:t>实习前要多揣摩如何做一名合格的班主任，设想面对问题时如何处理，如何组织一场主题班会，如何协调好学校、学生、家庭三者之间的关系等。</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7.</w:t>
      </w:r>
      <w:r>
        <w:rPr>
          <w:rFonts w:asciiTheme="minorEastAsia" w:hAnsiTheme="minorEastAsia" w:eastAsiaTheme="minorEastAsia"/>
          <w:color w:val="000000" w:themeColor="text1"/>
          <w:spacing w:val="-5"/>
          <w:w w:val="95"/>
          <w14:textFill>
            <w14:solidFill>
              <w14:schemeClr w14:val="tx1"/>
            </w14:solidFill>
          </w14:textFill>
        </w:rPr>
        <w:t>充分利用学校和社会的教育资源，进行模拟课堂教学、现场教学、情境教学、案例分析等多样化的教学实践，着力提升教学效率，为教育实习提前热身。</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（三）实习老师，你们学会交流了吗？</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答：沟通能力的强弱关乎社会交往的成败。每个师范生要提高与人打交道的能力，善于与别人沟通，处理好复杂的人际关系。平时可以多主动与人接触，面对挫折时不抱怨或有其他过激的行为。要有稳定、坚韧的心理素质。可以参考和阅读关于人际交往技巧的书籍，在大学生活中踊跃参与学生工作和课外活动，磨练自己使自己具备处理人际矛盾的能力，为日后实习期间妥善协调学校领导、指导教师、学生家长、实习队友、实习对象等多方合作做准备。</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（四）实习老师，你们生活用品储备了吗？</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答：建议在出发前先与实习的学校沟通好，礼貌地咨询实习校方能够提供何种便利，比如是否安排住宿、是否安排伙食、是否安排备单独的办公场所等，然后根据实际情况再逐一地协商、落实和解决实习期间生活基本需求。师范生的实习正时值夏秋季节，应该带上换季的衣被，可以跟当地的同学、实习过的学长学姐、本专业的带队指导教师了解生活的经验。事先还需要了解一下实习的学校是否能提供电脑和共享教学的资源，如若没有，则自己需要带上备课、上课、调研所需的相关用品，如电脑、参考材料、上课教具等。至于日常生活用品可以到当地再购买，避免路途的不便。</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（五）实习老师，你们团队组成了吗？</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答：教育实习不是单兵作战。建议实习小组成员首先需要推选出实习队长，实习队长对整个实习的流程应有宏观的把握，在此基础上进行小组内部分工合作，具体的实习前的分工可参考如下的步骤：</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w:t>
      </w:r>
      <w:r>
        <w:rPr>
          <w:rFonts w:asciiTheme="minorEastAsia" w:hAnsiTheme="minorEastAsia" w:eastAsiaTheme="minorEastAsia"/>
          <w:color w:val="000000" w:themeColor="text1"/>
          <w:spacing w:val="-5"/>
          <w:w w:val="95"/>
          <w14:textFill>
            <w14:solidFill>
              <w14:schemeClr w14:val="tx1"/>
            </w14:solidFill>
          </w14:textFill>
        </w:rPr>
        <w:t>与实习学校的校方负责人和本专业指导教师的联络人。将学院和实习基地的近况和需求及时地反馈和传达给组内成员。</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2.</w:t>
      </w:r>
      <w:r>
        <w:rPr>
          <w:rFonts w:asciiTheme="minorEastAsia" w:hAnsiTheme="minorEastAsia" w:eastAsiaTheme="minorEastAsia"/>
          <w:color w:val="000000" w:themeColor="text1"/>
          <w:spacing w:val="-5"/>
          <w:w w:val="95"/>
          <w14:textFill>
            <w14:solidFill>
              <w14:schemeClr w14:val="tx1"/>
            </w14:solidFill>
          </w14:textFill>
        </w:rPr>
        <w:t>推选专门负责团队成员之间联络的通讯员。其主要的职责是通知小组成员集体备课、将最新的实习资讯传达给小组各成员、召集小组成员召开例会等事宜。</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3.</w:t>
      </w:r>
      <w:r>
        <w:rPr>
          <w:rFonts w:asciiTheme="minorEastAsia" w:hAnsiTheme="minorEastAsia" w:eastAsiaTheme="minorEastAsia"/>
          <w:color w:val="000000" w:themeColor="text1"/>
          <w:spacing w:val="-5"/>
          <w:w w:val="95"/>
          <w14:textFill>
            <w14:solidFill>
              <w14:schemeClr w14:val="tx1"/>
            </w14:solidFill>
          </w14:textFill>
        </w:rPr>
        <w:t>推选小组信息员。通过网络、书籍或咨询学长学姐等途径收集教育实习学校的校情、校史、学情，熟悉校园环境和学校周边环境等，并与组内成员共享。</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4.</w:t>
      </w:r>
      <w:r>
        <w:rPr>
          <w:rFonts w:asciiTheme="minorEastAsia" w:hAnsiTheme="minorEastAsia" w:eastAsiaTheme="minorEastAsia"/>
          <w:color w:val="000000" w:themeColor="text1"/>
          <w:spacing w:val="-5"/>
          <w:w w:val="95"/>
          <w14:textFill>
            <w14:solidFill>
              <w14:schemeClr w14:val="tx1"/>
            </w14:solidFill>
          </w14:textFill>
        </w:rPr>
        <w:t>推选小组教育实习实地走访人员。利用假期走访实习学校，争取与校主管领导见面，更进一步了解学校的情况。回来之后，第一时间把了解到的信息告知队友，让大家做好充分的准备，或者针对组内成员的疑问进一步地寻求帮助。可以让小组成员每人撰写一份个人简介，包括个人优势、自身不足、实习目标等内容，发给实习学校的相关教师，以便日后实习指导教师有针对性地安排教学工作和针对薄弱点进行指导。</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5.</w:t>
      </w:r>
      <w:r>
        <w:rPr>
          <w:rFonts w:asciiTheme="minorEastAsia" w:hAnsiTheme="minorEastAsia" w:eastAsiaTheme="minorEastAsia"/>
          <w:color w:val="000000" w:themeColor="text1"/>
          <w:spacing w:val="-5"/>
          <w:w w:val="95"/>
          <w14:textFill>
            <w14:solidFill>
              <w14:schemeClr w14:val="tx1"/>
            </w14:solidFill>
          </w14:textFill>
        </w:rPr>
        <w:t>教育实习计划的撰写者。根据小组成员的实际需求和实习学校的实际情况合理安排整体的实习计划。</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（六）实习老师，你们熟读《实习生手册》了吗？</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答:《实习生手册》中涵盖了学校对教育实习师范生专业素养的基本要求，是实施教学实习的基本规范，是引领实习生们专业发展的基本准则。通过阅读手册了解学校把教师教育实习摆在优先发展的战略地位，通过实习将课堂上学习的理论知识和实践相结合，立足培养“目标定位准、专业知识精、技能实践强、师德素养高”的优秀师范生的教育精神，从而使自己通过教育实习在知识层面、能力层面和态度层面自觉增强自身的科学与人文素养，了解教师的权利与责任，遵守教师的职业道德规范。</w:t>
      </w:r>
    </w:p>
    <w:p>
      <w:pPr>
        <w:pStyle w:val="5"/>
        <w:spacing w:before="81" w:line="348" w:lineRule="auto"/>
        <w:ind w:left="372" w:right="310" w:firstLine="420"/>
        <w:rPr>
          <w:rFonts w:asciiTheme="minorEastAsia" w:hAnsiTheme="minorEastAsia" w:eastAsiaTheme="minorEastAsia"/>
          <w:b/>
          <w:color w:val="000000" w:themeColor="text1"/>
          <w:spacing w:val="-5"/>
          <w:w w:val="95"/>
          <w14:textFill>
            <w14:solidFill>
              <w14:schemeClr w14:val="tx1"/>
            </w14:solidFill>
          </w14:textFill>
        </w:rPr>
      </w:pPr>
      <w:r>
        <w:rPr>
          <w:rFonts w:asciiTheme="minorEastAsia" w:hAnsiTheme="minorEastAsia" w:eastAsiaTheme="minorEastAsia"/>
          <w:b/>
          <w:color w:val="000000" w:themeColor="text1"/>
          <w:spacing w:val="-5"/>
          <w:w w:val="95"/>
          <w14:textFill>
            <w14:solidFill>
              <w14:schemeClr w14:val="tx1"/>
            </w14:solidFill>
          </w14:textFill>
        </w:rPr>
        <w:t>二、沟通工作</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报到并安顿好之后，首先建议召开实习小组会议，最好能邀请本专业的指导教师、学校管理教学的领导和实习指导教师参加，根据学校的实际情况合理调整实习计划，妥善安排好各成员分管的班级等事宜。其次是熟悉校园环境和学校周边环境，尽快熟悉学校的校情和学校师资队伍，融入新的环境当中。在新的环境中，随着自身角色的转变，应做好如下几个方面的沟通：</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（一）与实习学校领导的沟通</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在开始实习之初，经常会面临有些实习学校对实习生要求特别严格，还常揣着一种怀疑的态度，对实习生的态度欠佳，甚至不给实习生充分的实践教学的机会等困难。可取的办法是让实习学校感到实习团队能给他们带来很大的帮助，尽量多和实习学校的教学领导沟通和反映情况，表明决心，通过自身的努力让校方相信实习团队能为学校和学生做出贡献，同时也希望学校能够给予实习团队尽可能的帮助，相信通过互信和共勉可以达到双赢的结果。</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（二）与实习指导教师的沟通</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实习指导教师是我们实习生最关键的指导者，从他们身上我们能够学到实际教学过程中的授课方式、班级管理的方法和作为一名一线教师的工作经验。实习生可以结合相关课程的见习，观摩学生的学习生活，留心指导教师教育活动的组织和指导，了解不同的教育方式，进而建立创新的教学模式，形成个人的教学风格，在和指导教师的交流中将发现的问题及时加以解决。</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（三）与学生的沟通</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我们可以通过以下几个方式来获取学生的尊重：努力尽快记住班上每个学生的姓名，让学生觉得受到你的重视；对待所有学生要一碗水端平，尊重和维护学生的人格和权利；要重视学生所提的问题，保护学生求知的好奇心和自信心。相信通过与学生良好的交流与互动，有利于获得学生的认可与尊重，并能激发学生个人潜能的发展。</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（四）实习团队成员之间的沟通</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崇尚团队协作精神，避免单兵主义，共同提高团队凝聚力：建立共同的目标，可以对实习队员产生强大的吸引力，从而增强团队的向心力；成员间应保持有效的沟通与交流，了解各自的能力和需求，并真诚地相互帮助；队长应该有魅力、有组织协调能力、有自信心、有责任感。</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（五）与其他院校、其他专业实习团队的沟通</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在实习期间我们可能会遇到与其他学校或者学院的实习队伍相互交流的机会，列举以下几个方面可供参考：</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w:t>
      </w:r>
      <w:r>
        <w:rPr>
          <w:rFonts w:asciiTheme="minorEastAsia" w:hAnsiTheme="minorEastAsia" w:eastAsiaTheme="minorEastAsia"/>
          <w:color w:val="000000" w:themeColor="text1"/>
          <w:spacing w:val="-5"/>
          <w:w w:val="95"/>
          <w14:textFill>
            <w14:solidFill>
              <w14:schemeClr w14:val="tx1"/>
            </w14:solidFill>
          </w14:textFill>
        </w:rPr>
        <w:t>不同实习团队的队长之间可以保持密切的联系，在课余时间进行实习小组间的经验交流，共享教学资源，保持谦虚的学习态度。</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2.</w:t>
      </w:r>
      <w:r>
        <w:rPr>
          <w:rFonts w:asciiTheme="minorEastAsia" w:hAnsiTheme="minorEastAsia" w:eastAsiaTheme="minorEastAsia"/>
          <w:color w:val="000000" w:themeColor="text1"/>
          <w:spacing w:val="-5"/>
          <w:w w:val="95"/>
          <w14:textFill>
            <w14:solidFill>
              <w14:schemeClr w14:val="tx1"/>
            </w14:solidFill>
          </w14:textFill>
        </w:rPr>
        <w:t>可以到其他实习团队的课堂去听课，一方面加强自身的评课和教学反思能力，另一方面可以学习他人的教学长处，发现教学的亮点，提升自身的素养。</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3.</w:t>
      </w:r>
      <w:r>
        <w:rPr>
          <w:rFonts w:asciiTheme="minorEastAsia" w:hAnsiTheme="minorEastAsia" w:eastAsiaTheme="minorEastAsia"/>
          <w:color w:val="000000" w:themeColor="text1"/>
          <w:spacing w:val="-5"/>
          <w:w w:val="95"/>
          <w14:textFill>
            <w14:solidFill>
              <w14:schemeClr w14:val="tx1"/>
            </w14:solidFill>
          </w14:textFill>
        </w:rPr>
        <w:t>可以进行教学技能的切磋比赛，比如板书的书写、课件的制作、说课的训练、公开课的模拟等，通过竞争促进自身的成长。</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4.</w:t>
      </w:r>
      <w:r>
        <w:rPr>
          <w:rFonts w:asciiTheme="minorEastAsia" w:hAnsiTheme="minorEastAsia" w:eastAsiaTheme="minorEastAsia"/>
          <w:color w:val="000000" w:themeColor="text1"/>
          <w:spacing w:val="-5"/>
          <w:w w:val="95"/>
          <w14:textFill>
            <w14:solidFill>
              <w14:schemeClr w14:val="tx1"/>
            </w14:solidFill>
          </w14:textFill>
        </w:rPr>
        <w:t>加强不同的实习团队所带领的班级之间的班际交往，通过户外实践、文体活动、科研创新合作等拓宽学生的眼界。切忌在与其他院校的实习团队交流中透漏过多的学院实习信息，双方在交流过程中应该始 终保持以学习互助的目标为出发点和制高点。</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p>
    <w:p>
      <w:pPr>
        <w:pStyle w:val="5"/>
        <w:spacing w:before="81" w:line="348" w:lineRule="auto"/>
        <w:ind w:right="310"/>
        <w:jc w:val="center"/>
        <w:rPr>
          <w:rFonts w:ascii="黑体" w:hAnsi="黑体" w:eastAsia="黑体"/>
          <w:b/>
          <w:color w:val="000000" w:themeColor="text1"/>
          <w:spacing w:val="-5"/>
          <w:w w:val="95"/>
          <w:sz w:val="28"/>
          <w:szCs w:val="28"/>
          <w14:textFill>
            <w14:solidFill>
              <w14:schemeClr w14:val="tx1"/>
            </w14:solidFill>
          </w14:textFill>
        </w:rPr>
      </w:pPr>
      <w:r>
        <w:rPr>
          <w:rFonts w:ascii="黑体" w:hAnsi="黑体" w:eastAsia="黑体"/>
          <w:b/>
          <w:color w:val="000000" w:themeColor="text1"/>
          <w:spacing w:val="-5"/>
          <w:w w:val="95"/>
          <w:sz w:val="28"/>
          <w:szCs w:val="28"/>
          <w14:textFill>
            <w14:solidFill>
              <w14:schemeClr w14:val="tx1"/>
            </w14:solidFill>
          </w14:textFill>
        </w:rPr>
        <w:t>教育实习实施阶段</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一、备课工作</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我们的课堂教学要在短短的四十分钟内取得令人满意的效果，优质高效地达到预定目标的，完成预期任务，更需要细致的安排和周密的设计，也就是说，认真备课是提高课堂教学质量的关键，备课的最终形式就是教案。</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（一）备《课程标准》：渗透科学课程理念</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课标》提出的五大课程理念：面向全体学生、立足学生发展、体现科学本质、突出科学探究、反映当代科学成果。我们在设计每一堂课时,尽量体现这些理念。依据课标的要求，创设多样化、多视角、多层次、多类型、多形式地学生学习的情境创设，为学生学习提供更多的选择空间，有助于学生个性的健康发展。</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（二）备教材：补充课堂教学设计</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教材、教参、作业本、科学实验活动册等都会为你带来备课的灵感。课前先阅读以上这些，找出教学重点和难点，确定教学目标，进行教学设计，之后再参考其他的资料，如报刊、书籍、学术论文等，取其精华。现在的误区是先看他人的教学设计课件等资料，你的思维被束缚，没有了自己的主见。网络发达， 同一教材，可下载很多的课件和教案。看看，觉得每个都不错，只好东拼西凑，最后端出来个“四不象”。既不符合自己的教学风格，也不适合本班的特点。要明白的是：我们所要的不是最优而是最适合。</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（三）备学情：“知人方能善教”，倡导以学生为主体地位</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了解学生的年龄、心理特征；现有的知识水平与理解能力；学生的兴趣爱好态度、学生的生活经历等。我们应重新认识我们的学生，从学生身心发展的一般规律出发去备课。为了充分地了解学生，在备课时不妨认真回答以下一些问题：学生是否已经具备了进行新的学习所必须掌握的知识和技能。学生是否已经掌握或部分掌握了教学目标中要求学会的知识和技能？没有掌握的是哪些部分？有多少人掌握了？掌握的 程度怎样？哪些知识学生自己能够学会？哪些需要教师的点拨和引导？上述问题可以在课前进行了解。</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（四）备教具：辅助教学过程的开展</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w:t>
      </w:r>
      <w:r>
        <w:rPr>
          <w:rFonts w:asciiTheme="minorEastAsia" w:hAnsiTheme="minorEastAsia" w:eastAsiaTheme="minorEastAsia"/>
          <w:color w:val="000000" w:themeColor="text1"/>
          <w:spacing w:val="-5"/>
          <w:w w:val="95"/>
          <w14:textFill>
            <w14:solidFill>
              <w14:schemeClr w14:val="tx1"/>
            </w14:solidFill>
          </w14:textFill>
        </w:rPr>
        <w:t>教具：除了现成的教具以外，还可以自己动手做写小道具。</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2.</w:t>
      </w:r>
      <w:r>
        <w:rPr>
          <w:rFonts w:asciiTheme="minorEastAsia" w:hAnsiTheme="minorEastAsia" w:eastAsiaTheme="minorEastAsia"/>
          <w:color w:val="000000" w:themeColor="text1"/>
          <w:spacing w:val="-5"/>
          <w:w w:val="95"/>
          <w14:textFill>
            <w14:solidFill>
              <w14:schemeClr w14:val="tx1"/>
            </w14:solidFill>
          </w14:textFill>
        </w:rPr>
        <w:t>课件：提升利用信息技术促进辅助教学，为教学服务，追求实用性的能力。</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3.</w:t>
      </w:r>
      <w:r>
        <w:rPr>
          <w:rFonts w:asciiTheme="minorEastAsia" w:hAnsiTheme="minorEastAsia" w:eastAsiaTheme="minorEastAsia"/>
          <w:color w:val="000000" w:themeColor="text1"/>
          <w:spacing w:val="-5"/>
          <w:w w:val="95"/>
          <w14:textFill>
            <w14:solidFill>
              <w14:schemeClr w14:val="tx1"/>
            </w14:solidFill>
          </w14:textFill>
        </w:rPr>
        <w:t>实验材料：针对理科类师范实习生比如生物、化学、物理等都需要事先准备好用于实验课的实验材料。</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（五）学会课前试讲</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“台上一分钟，台下十年功”。短短的四十分钟的课程要想流畅的执行，那么在课前实习生们要明白勤练习、多试讲、反复改的重要性。</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w:t>
      </w:r>
      <w:r>
        <w:rPr>
          <w:rFonts w:asciiTheme="minorEastAsia" w:hAnsiTheme="minorEastAsia" w:eastAsiaTheme="minorEastAsia"/>
          <w:color w:val="000000" w:themeColor="text1"/>
          <w:spacing w:val="-5"/>
          <w:w w:val="95"/>
          <w14:textFill>
            <w14:solidFill>
              <w14:schemeClr w14:val="tx1"/>
            </w14:solidFill>
          </w14:textFill>
        </w:rPr>
        <w:t>请带队教师听试讲。一个实习生试讲时，同组的其他人也要在场听试讲，并充当“中学生”给予配合，试讲完请带队教师指导。</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2.</w:t>
      </w:r>
      <w:r>
        <w:rPr>
          <w:rFonts w:asciiTheme="minorEastAsia" w:hAnsiTheme="minorEastAsia" w:eastAsiaTheme="minorEastAsia"/>
          <w:color w:val="000000" w:themeColor="text1"/>
          <w:spacing w:val="-5"/>
          <w:w w:val="95"/>
          <w14:textFill>
            <w14:solidFill>
              <w14:schemeClr w14:val="tx1"/>
            </w14:solidFill>
          </w14:textFill>
        </w:rPr>
        <w:t>请原任课教师听试讲。对一节课教材可抽取一至两人试讲给原任课教师听。不同教材应由同组实习生轮流试讲，请原任教师给予指导。</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3.</w:t>
      </w:r>
      <w:r>
        <w:rPr>
          <w:rFonts w:asciiTheme="minorEastAsia" w:hAnsiTheme="minorEastAsia" w:eastAsiaTheme="minorEastAsia"/>
          <w:color w:val="000000" w:themeColor="text1"/>
          <w:spacing w:val="-5"/>
          <w:w w:val="95"/>
          <w14:textFill>
            <w14:solidFill>
              <w14:schemeClr w14:val="tx1"/>
            </w14:solidFill>
          </w14:textFill>
        </w:rPr>
        <w:t>实习生自己试讲。根据自己编写的教案，自己反复的试讲，已达到口头讲述与板书、演示教具有机结合，顺利的讲完一节课内容。</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4.</w:t>
      </w:r>
      <w:r>
        <w:rPr>
          <w:rFonts w:asciiTheme="minorEastAsia" w:hAnsiTheme="minorEastAsia" w:eastAsiaTheme="minorEastAsia"/>
          <w:color w:val="000000" w:themeColor="text1"/>
          <w:spacing w:val="-5"/>
          <w:w w:val="95"/>
          <w14:textFill>
            <w14:solidFill>
              <w14:schemeClr w14:val="tx1"/>
            </w14:solidFill>
          </w14:textFill>
        </w:rPr>
        <w:t>实习队伍成员互相听试讲。采取你听我讲、我听你讲的方式相互帮助。同组成员之间相互讨论，交换意见，取长补短。</w:t>
      </w:r>
    </w:p>
    <w:p>
      <w:pPr>
        <w:pStyle w:val="5"/>
        <w:spacing w:before="81" w:line="348" w:lineRule="auto"/>
        <w:ind w:left="372" w:right="310" w:firstLine="420"/>
        <w:rPr>
          <w:rFonts w:asciiTheme="minorEastAsia" w:hAnsiTheme="minorEastAsia" w:eastAsiaTheme="minorEastAsia"/>
          <w:b/>
          <w:color w:val="000000" w:themeColor="text1"/>
          <w:spacing w:val="-5"/>
          <w:w w:val="95"/>
          <w14:textFill>
            <w14:solidFill>
              <w14:schemeClr w14:val="tx1"/>
            </w14:solidFill>
          </w14:textFill>
        </w:rPr>
      </w:pPr>
      <w:r>
        <w:rPr>
          <w:rFonts w:asciiTheme="minorEastAsia" w:hAnsiTheme="minorEastAsia" w:eastAsiaTheme="minorEastAsia"/>
          <w:b/>
          <w:color w:val="000000" w:themeColor="text1"/>
          <w:spacing w:val="-5"/>
          <w:w w:val="95"/>
          <w14:textFill>
            <w14:solidFill>
              <w14:schemeClr w14:val="tx1"/>
            </w14:solidFill>
          </w14:textFill>
        </w:rPr>
        <w:t>二、课堂教学技能</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以创新教师教育模式，深化教师教育为使命，我校开展了基于自主、独立、探究性学习的教学改革。倡导实现教育实习的四个转变，即由“要我学”向“我要学”、“依赖学”向“独立学”、“孤独性学习”向“交往性学习”、“知识性学习”向“问题性学习”的转变。为了能适应教学改革，能够更好地驾驭课堂教学的实际操作，提议反复研究如下课堂教学技能的提升：</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（一）课堂的导入</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精心设计的导入能迅速抓住学生的心弦，激发学习的欲望，使学生的情绪高涨，进入思维活跃的状态，有助于取得良好的教学效果。</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（二）板书设计的技巧</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板书是一种非常有效的教学手段和直观教具，有利于学生在学习时把握结构，分清层次，掌握要领，明确要点，整体构建一课的学习纲要，也有利于学生对所学知识的巩固。</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（三）提问的技巧</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提问可以强化师生之间的互动，有效的提问可以检查学习、促进思维、巩固知识、运用知识和实现教学目标。</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（四）教学过渡的技巧</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在课堂教学过程中，每个子目或问题之间需要有一个串接，才能使相对独立的内容前后呼应，构成整体，不至于突兀。</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（五）教学语言的运用</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教师语言的艺术是非常重要的，如果教师的教学语言丰富多彩、形象生动、富有智慧、带有幽默、有感染力、有启发性、有指导性，那么，这样的老师一定会受到学生的尊敬和爱戴。</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（六）运用教具的选择</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教师运用好各种教具有助于课堂讲授，也有助于组织课堂教学活动，有利于学生的观察、思考、判断、推论等学习活动。</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（七）教学评估的能力</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新课程课堂教学评估理念是以学生的“学”来评价教师的“教”。“以学论教”的教学评价模式强调以学生在课堂学习中呈现出的状态为参照，用来评估课堂教学的质量，改变传统教学评价中以教师为中心，以教论教的状况。</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（八）课堂总结的能力</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结课是教师结束教学任务的一个环节，是通过归纳总结等教学活动对所学的知识和技能进行及时地系统化、巩固和运用的过程，可应用于一节课、一个章节、一个概念或一个原理的教学最后阶段。准教师们 要善于总结，提纲挈领地引导学生。</w:t>
      </w:r>
    </w:p>
    <w:p>
      <w:pPr>
        <w:pStyle w:val="5"/>
        <w:spacing w:before="81" w:line="348" w:lineRule="auto"/>
        <w:ind w:left="372" w:right="310" w:firstLine="420"/>
        <w:rPr>
          <w:rFonts w:asciiTheme="minorEastAsia" w:hAnsiTheme="minorEastAsia" w:eastAsiaTheme="minorEastAsia"/>
          <w:b/>
          <w:color w:val="000000" w:themeColor="text1"/>
          <w:spacing w:val="-5"/>
          <w:w w:val="95"/>
          <w14:textFill>
            <w14:solidFill>
              <w14:schemeClr w14:val="tx1"/>
            </w14:solidFill>
          </w14:textFill>
        </w:rPr>
      </w:pPr>
      <w:r>
        <w:rPr>
          <w:rFonts w:asciiTheme="minorEastAsia" w:hAnsiTheme="minorEastAsia" w:eastAsiaTheme="minorEastAsia"/>
          <w:b/>
          <w:color w:val="000000" w:themeColor="text1"/>
          <w:spacing w:val="-5"/>
          <w:w w:val="95"/>
          <w14:textFill>
            <w14:solidFill>
              <w14:schemeClr w14:val="tx1"/>
            </w14:solidFill>
          </w14:textFill>
        </w:rPr>
        <w:t>三、教学注意事项</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写好教案，做好预讲，是上好实习课的基础。要上好课，还应注意下列几项要求：</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（一）教态要自然</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实习生在课堂教学中，尤其是上第一堂课时，普遍存在教态不自然的问题。如有的实习生一上台就手足无措，语无伦次；有的实习生不敢直视学生，只顾低头读教案；有的实习生在台上来回不停地走动，或者站着不动，或者常重复某一动作；有的总是板着一副脸，唯恐一露笑容就有失威望，有的则常无缘无故地笑。种种表现，充分暴露出内心紧张，教态拘谨。要上好实习课，首先要解决教态问题，做到教态自然。要做到教态自然，可以从两方面加以努力。第一、课前准备要充分。即对教案了然于胸，对学生也相当熟悉，同时，可通过反复预讲，克服怯场、紧张的情绪；第二、对上好课要充满信心。课堂上应沉着，镇静，表情要自然，讲述、活动要从容不迫，要敢于面对学生。</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（二）注意语言表达的技巧</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语言表达能力是教师应具备的最基本的教学能力之一，我们应通过每次课堂教学实践，提高自己的语言表达能力。在课堂教学中应尽量达到下述要求：</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w:t>
      </w:r>
      <w:r>
        <w:rPr>
          <w:rFonts w:asciiTheme="minorEastAsia" w:hAnsiTheme="minorEastAsia" w:eastAsiaTheme="minorEastAsia"/>
          <w:color w:val="000000" w:themeColor="text1"/>
          <w:spacing w:val="-5"/>
          <w:w w:val="95"/>
          <w14:textFill>
            <w14:solidFill>
              <w14:schemeClr w14:val="tx1"/>
            </w14:solidFill>
          </w14:textFill>
        </w:rPr>
        <w:t>注意语言的规范性</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苏霍姆林斯基曾说过：“一个真正的教育者应当完善地掌握规范语言的各种表达方式，语言中包含着人与人之间的关系，教师应当使自己的语言、思想、信念和教诲进入儿童的心灵。”因此掌握标准的、规范的语言是教师的基本功。</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w:t>
      </w:r>
      <w:r>
        <w:rPr>
          <w:rFonts w:asciiTheme="minorEastAsia" w:hAnsiTheme="minorEastAsia" w:eastAsiaTheme="minorEastAsia"/>
          <w:color w:val="000000" w:themeColor="text1"/>
          <w:spacing w:val="-5"/>
          <w:w w:val="95"/>
          <w14:textFill>
            <w14:solidFill>
              <w14:schemeClr w14:val="tx1"/>
            </w14:solidFill>
          </w14:textFill>
        </w:rPr>
        <w:t>注意语言的系统性</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口头讲述要做到条理清晰，语言要符合逻辑，要有严密的系统性，不能颠三倒四，东扯西拉，信口开河。</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3.</w:t>
      </w:r>
      <w:r>
        <w:rPr>
          <w:rFonts w:asciiTheme="minorEastAsia" w:hAnsiTheme="minorEastAsia" w:eastAsiaTheme="minorEastAsia"/>
          <w:color w:val="000000" w:themeColor="text1"/>
          <w:spacing w:val="-5"/>
          <w:w w:val="95"/>
          <w14:textFill>
            <w14:solidFill>
              <w14:schemeClr w14:val="tx1"/>
            </w14:solidFill>
          </w14:textFill>
        </w:rPr>
        <w:t>注意语言的艺术性</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课堂试教中，应当克服语言过于平淡，音量低，语速太快的毛病，要做到能抑扬顿挫，有高低强弱的变化；宜快则快，当慢则慢；正确运用“重音”与“中休”。讲述配合手势，身势，并富有表情；语言常带启发性，可多设疑释疑；注意提炼语言，使之生动有趣，如多用比喻，常联系实际。</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（三）高效实施教案</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上课时应当尽量执行教案中规定的各项要求，依据教案制定的教学程序、教学方法开展各项教学活动。要想很好地实施教案，讲课者应十分熟练地掌握教案基本内容，能完全脱稿，但不是背教案。随时了解学生情况，及时反馈信息，自如地开展教学活动。同时，讲课者要善于应用教案中设计的各种教学方法，学会引导、指导学生的学习活动，实现教学目标。教案充分考虑突发状况的应对，一旦出现情况，根据预案进行适当地调整，锻炼自己的课堂应变能力。</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（四）善于启发提问</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课堂教学中进行启发教学的作法很多，启发提问要设想到：</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w:t>
      </w:r>
      <w:r>
        <w:rPr>
          <w:rFonts w:asciiTheme="minorEastAsia" w:hAnsiTheme="minorEastAsia" w:eastAsiaTheme="minorEastAsia"/>
          <w:color w:val="000000" w:themeColor="text1"/>
          <w:spacing w:val="-5"/>
          <w:w w:val="95"/>
          <w14:textFill>
            <w14:solidFill>
              <w14:schemeClr w14:val="tx1"/>
            </w14:solidFill>
          </w14:textFill>
        </w:rPr>
        <w:t>问题应有思考性</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所提问题不能太易或太难，如果只是问“对不对”、“是不是”或不加考虑就能回答的问题，缺乏思考价值，达不到启发的目的；问题太难，大家都想不出，就没有意愿思考，也难达到启发思考的目的。这时，宜把所问问题分解成几个相互联系的较容易的小问题逐步启发学生思考作答。</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2.</w:t>
      </w:r>
      <w:r>
        <w:rPr>
          <w:rFonts w:asciiTheme="minorEastAsia" w:hAnsiTheme="minorEastAsia" w:eastAsiaTheme="minorEastAsia"/>
          <w:color w:val="000000" w:themeColor="text1"/>
          <w:spacing w:val="-5"/>
          <w:w w:val="95"/>
          <w14:textFill>
            <w14:solidFill>
              <w14:schemeClr w14:val="tx1"/>
            </w14:solidFill>
          </w14:textFill>
        </w:rPr>
        <w:t>问题要明确、具体</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不能把问题设置的模棱两可，含糊不清，表达时需要让学生理解，易于接受，激发学生独立思考、合作探究、建构知识和获取学习经验的兴趣。</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3.</w:t>
      </w:r>
      <w:r>
        <w:rPr>
          <w:rFonts w:asciiTheme="minorEastAsia" w:hAnsiTheme="minorEastAsia" w:eastAsiaTheme="minorEastAsia"/>
          <w:color w:val="000000" w:themeColor="text1"/>
          <w:spacing w:val="-5"/>
          <w:w w:val="95"/>
          <w14:textFill>
            <w14:solidFill>
              <w14:schemeClr w14:val="tx1"/>
            </w14:solidFill>
          </w14:textFill>
        </w:rPr>
        <w:t>提问方式要得当</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提出问题后，要引导学生思考，并给一定的思考时间，要鼓励学生积极举手发言：不宜急急忙忙点名叫学生答问。</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4.</w:t>
      </w:r>
      <w:r>
        <w:rPr>
          <w:rFonts w:asciiTheme="minorEastAsia" w:hAnsiTheme="minorEastAsia" w:eastAsiaTheme="minorEastAsia"/>
          <w:color w:val="000000" w:themeColor="text1"/>
          <w:spacing w:val="-5"/>
          <w:w w:val="95"/>
          <w14:textFill>
            <w14:solidFill>
              <w14:schemeClr w14:val="tx1"/>
            </w14:solidFill>
          </w14:textFill>
        </w:rPr>
        <w:t>对学生的回答，要做出中肯的表态</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当学生答对了，尤其是那些差生回答正确，要及时给予鼓励、肯定；当学生答错了，尤其是差生答错时，不要随意批评、否定，应耐心启发、引导；学生答问后，教者应归纳、总结，得出全面、准确的答案。</w:t>
      </w:r>
    </w:p>
    <w:p>
      <w:pPr>
        <w:pStyle w:val="5"/>
        <w:spacing w:before="81" w:line="348" w:lineRule="auto"/>
        <w:ind w:left="372" w:right="310" w:firstLine="420"/>
        <w:rPr>
          <w:rFonts w:asciiTheme="minorEastAsia" w:hAnsiTheme="minorEastAsia" w:eastAsiaTheme="minorEastAsia"/>
          <w:b/>
          <w:color w:val="000000" w:themeColor="text1"/>
          <w:spacing w:val="-5"/>
          <w:w w:val="95"/>
          <w14:textFill>
            <w14:solidFill>
              <w14:schemeClr w14:val="tx1"/>
            </w14:solidFill>
          </w14:textFill>
        </w:rPr>
      </w:pPr>
      <w:r>
        <w:rPr>
          <w:rFonts w:asciiTheme="minorEastAsia" w:hAnsiTheme="minorEastAsia" w:eastAsiaTheme="minorEastAsia"/>
          <w:b/>
          <w:color w:val="000000" w:themeColor="text1"/>
          <w:spacing w:val="-5"/>
          <w:w w:val="95"/>
          <w14:textFill>
            <w14:solidFill>
              <w14:schemeClr w14:val="tx1"/>
            </w14:solidFill>
          </w14:textFill>
        </w:rPr>
        <w:t>四、有效课堂组织</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要想保证良好的课堂组织纪律，实习生还需要从以下几个方面灵活应对：</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（一）确保课堂教学生动有趣</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实习生要悉心设计教学流程和方法，学会开发校本课程，必要时可设计和指导课外、校外活动。通过有效的手段来吸引学生的兴趣，调动学生学习的积极性和主动性。</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（二）面部表情要丰富有变化</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对认真听课的学生要经常微笑点头表示赞许，对爱搞小动作或讲话的学生要眼神示意。课堂吵闹时还可以通过一些小技巧，如提问、停顿、口头提醒学生注意保持课堂纪律。</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（三）遇到棘手的学生捣乱</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先安抚其情绪保持课堂程序的有效运行，课下找学生谈心，了解他们的情感、情绪，并训练他们的注意力。及时记录下学生的成长变化情况，在班级的管理中设置学生之间直接交往的亲密体验，创设同学间友爱的同伴交往氛围，通过师生互助巧妙的解决所遇问题。</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（四）课堂提问的门道</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首先要向全班提出问题，待学生思考之后再重述或给以恰当的启示，要做到引起全班注意，并要给予思考时间。切勿先点名再提问，会造成学生紧张的情绪。其次若无同学想要回答，就采取活跃气氛的点名方式，比如按排轮答、号码抽答，同学推荐、好友互帮回答等方法。</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（五）老师的错误引发学生争论</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老师首先要意识到自己的错误，并及时在课堂上纠正错误。同时还应该借此机会进行对学生大胆发言、敢于质疑、无惧言错的思想教育，这就建议老师们能在备课时充分的了解课程教学的主要知识和最新研究成果。</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（六）知识点太难，课堂沉闷</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老师要及时的做出反映，咨询学生不理解的地方，以通俗易懂的方式重新解答。老师要时刻关注学生的课堂反映，千万不可照本宣科，只按自己的教案发挥。</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（七）下课铃响了，同学们开始骚动</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这时教师可以借助风趣的方式让学生稍等片刻，马上就能将知识点讲解完。如果内容剩余过多则要考虑按时下课，等下一课时再补充。总之，实习生面对任何的课堂突发状况，影响了正常教学纪律时，一定要平静、冷静地处理。</w:t>
      </w:r>
    </w:p>
    <w:p>
      <w:pPr>
        <w:pStyle w:val="5"/>
        <w:spacing w:before="81" w:line="348" w:lineRule="auto"/>
        <w:ind w:left="372" w:right="310" w:firstLine="420"/>
        <w:rPr>
          <w:rFonts w:asciiTheme="minorEastAsia" w:hAnsiTheme="minorEastAsia" w:eastAsiaTheme="minorEastAsia"/>
          <w:b/>
          <w:color w:val="000000" w:themeColor="text1"/>
          <w:spacing w:val="-5"/>
          <w:w w:val="95"/>
          <w14:textFill>
            <w14:solidFill>
              <w14:schemeClr w14:val="tx1"/>
            </w14:solidFill>
          </w14:textFill>
        </w:rPr>
      </w:pPr>
      <w:r>
        <w:rPr>
          <w:rFonts w:asciiTheme="minorEastAsia" w:hAnsiTheme="minorEastAsia" w:eastAsiaTheme="minorEastAsia"/>
          <w:b/>
          <w:color w:val="000000" w:themeColor="text1"/>
          <w:spacing w:val="-5"/>
          <w:w w:val="95"/>
          <w14:textFill>
            <w14:solidFill>
              <w14:schemeClr w14:val="tx1"/>
            </w14:solidFill>
          </w14:textFill>
        </w:rPr>
        <w:t>五、听课工作</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（一）听课记录的基本内容：教学实录和教学评点</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w:t>
      </w:r>
      <w:r>
        <w:rPr>
          <w:rFonts w:asciiTheme="minorEastAsia" w:hAnsiTheme="minorEastAsia" w:eastAsiaTheme="minorEastAsia"/>
          <w:color w:val="000000" w:themeColor="text1"/>
          <w:spacing w:val="-5"/>
          <w:w w:val="95"/>
          <w14:textFill>
            <w14:solidFill>
              <w14:schemeClr w14:val="tx1"/>
            </w14:solidFill>
          </w14:textFill>
        </w:rPr>
        <w:t>教学实录包括：</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w:t>
      </w:r>
      <w:r>
        <w:rPr>
          <w:rFonts w:asciiTheme="minorEastAsia" w:hAnsiTheme="minorEastAsia" w:eastAsiaTheme="minorEastAsia"/>
          <w:color w:val="000000" w:themeColor="text1"/>
          <w:spacing w:val="-5"/>
          <w:w w:val="95"/>
          <w14:textFill>
            <w14:solidFill>
              <w14:schemeClr w14:val="tx1"/>
            </w14:solidFill>
          </w14:textFill>
        </w:rPr>
        <w:t>听课时间、学科、班级、执教者、课题、第几课时等；</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（2）</w:t>
      </w:r>
      <w:r>
        <w:rPr>
          <w:rFonts w:asciiTheme="minorEastAsia" w:hAnsiTheme="minorEastAsia" w:eastAsiaTheme="minorEastAsia"/>
          <w:color w:val="000000" w:themeColor="text1"/>
          <w:spacing w:val="-5"/>
          <w:w w:val="95"/>
          <w14:textFill>
            <w14:solidFill>
              <w14:schemeClr w14:val="tx1"/>
            </w14:solidFill>
          </w14:textFill>
        </w:rPr>
        <w:t>教学过程。包括教学环节和教学内容，以及教学时采用的方法（多以记板书为主）；</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（3）</w:t>
      </w:r>
      <w:r>
        <w:rPr>
          <w:rFonts w:asciiTheme="minorEastAsia" w:hAnsiTheme="minorEastAsia" w:eastAsiaTheme="minorEastAsia"/>
          <w:color w:val="000000" w:themeColor="text1"/>
          <w:spacing w:val="-5"/>
          <w:w w:val="95"/>
          <w14:textFill>
            <w14:solidFill>
              <w14:schemeClr w14:val="tx1"/>
            </w14:solidFill>
          </w14:textFill>
        </w:rPr>
        <w:t>各个教学环节的时间安排；</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（4）</w:t>
      </w:r>
      <w:r>
        <w:rPr>
          <w:rFonts w:asciiTheme="minorEastAsia" w:hAnsiTheme="minorEastAsia" w:eastAsiaTheme="minorEastAsia"/>
          <w:color w:val="000000" w:themeColor="text1"/>
          <w:spacing w:val="-5"/>
          <w:w w:val="95"/>
          <w14:textFill>
            <w14:solidFill>
              <w14:schemeClr w14:val="tx1"/>
            </w14:solidFill>
          </w14:textFill>
        </w:rPr>
        <w:t>学生活动情况；</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（5）</w:t>
      </w:r>
      <w:r>
        <w:rPr>
          <w:rFonts w:asciiTheme="minorEastAsia" w:hAnsiTheme="minorEastAsia" w:eastAsiaTheme="minorEastAsia"/>
          <w:color w:val="000000" w:themeColor="text1"/>
          <w:spacing w:val="-5"/>
          <w:w w:val="95"/>
          <w14:textFill>
            <w14:solidFill>
              <w14:schemeClr w14:val="tx1"/>
            </w14:solidFill>
          </w14:textFill>
        </w:rPr>
        <w:t>教学效果。</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教学实录通常有下面两种形式：一种是简录，简要记录教学步骤、方法、板书等；二种是详录，比较详细地把教学步骤记下来。</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2.</w:t>
      </w:r>
      <w:r>
        <w:rPr>
          <w:rFonts w:asciiTheme="minorEastAsia" w:hAnsiTheme="minorEastAsia" w:eastAsiaTheme="minorEastAsia"/>
          <w:color w:val="000000" w:themeColor="text1"/>
          <w:spacing w:val="-5"/>
          <w:w w:val="95"/>
          <w14:textFill>
            <w14:solidFill>
              <w14:schemeClr w14:val="tx1"/>
            </w14:solidFill>
          </w14:textFill>
        </w:rPr>
        <w:t>教学评点包括：</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w:t>
      </w:r>
      <w:r>
        <w:rPr>
          <w:rFonts w:asciiTheme="minorEastAsia" w:hAnsiTheme="minorEastAsia" w:eastAsiaTheme="minorEastAsia"/>
          <w:color w:val="000000" w:themeColor="text1"/>
          <w:spacing w:val="-5"/>
          <w:w w:val="95"/>
          <w14:textFill>
            <w14:solidFill>
              <w14:schemeClr w14:val="tx1"/>
            </w14:solidFill>
          </w14:textFill>
        </w:rPr>
        <w:t>教材处理与教学思路、目标；</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（2）</w:t>
      </w:r>
      <w:r>
        <w:rPr>
          <w:rFonts w:asciiTheme="minorEastAsia" w:hAnsiTheme="minorEastAsia" w:eastAsiaTheme="minorEastAsia"/>
          <w:color w:val="000000" w:themeColor="text1"/>
          <w:spacing w:val="-5"/>
          <w:w w:val="95"/>
          <w14:textFill>
            <w14:solidFill>
              <w14:schemeClr w14:val="tx1"/>
            </w14:solidFill>
          </w14:textFill>
        </w:rPr>
        <w:t>教学重点、难点、关键；</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（3）</w:t>
      </w:r>
      <w:r>
        <w:rPr>
          <w:rFonts w:asciiTheme="minorEastAsia" w:hAnsiTheme="minorEastAsia" w:eastAsiaTheme="minorEastAsia"/>
          <w:color w:val="000000" w:themeColor="text1"/>
          <w:spacing w:val="-5"/>
          <w:w w:val="95"/>
          <w14:textFill>
            <w14:solidFill>
              <w14:schemeClr w14:val="tx1"/>
            </w14:solidFill>
          </w14:textFill>
        </w:rPr>
        <w:t>课堂结构设计；</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（4）</w:t>
      </w:r>
      <w:r>
        <w:rPr>
          <w:rFonts w:asciiTheme="minorEastAsia" w:hAnsiTheme="minorEastAsia" w:eastAsiaTheme="minorEastAsia"/>
          <w:color w:val="000000" w:themeColor="text1"/>
          <w:spacing w:val="-5"/>
          <w:w w:val="95"/>
          <w14:textFill>
            <w14:solidFill>
              <w14:schemeClr w14:val="tx1"/>
            </w14:solidFill>
          </w14:textFill>
        </w:rPr>
        <w:t>教学方法的选择；</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（5）</w:t>
      </w:r>
      <w:r>
        <w:rPr>
          <w:rFonts w:asciiTheme="minorEastAsia" w:hAnsiTheme="minorEastAsia" w:eastAsiaTheme="minorEastAsia"/>
          <w:color w:val="000000" w:themeColor="text1"/>
          <w:spacing w:val="-5"/>
          <w:w w:val="95"/>
          <w14:textFill>
            <w14:solidFill>
              <w14:schemeClr w14:val="tx1"/>
            </w14:solidFill>
          </w14:textFill>
        </w:rPr>
        <w:t>教学手段的运用；</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（6）</w:t>
      </w:r>
      <w:r>
        <w:rPr>
          <w:rFonts w:asciiTheme="minorEastAsia" w:hAnsiTheme="minorEastAsia" w:eastAsiaTheme="minorEastAsia"/>
          <w:color w:val="000000" w:themeColor="text1"/>
          <w:spacing w:val="-5"/>
          <w:w w:val="95"/>
          <w14:textFill>
            <w14:solidFill>
              <w14:schemeClr w14:val="tx1"/>
            </w14:solidFill>
          </w14:textFill>
        </w:rPr>
        <w:t>教学基本功；</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（7）</w:t>
      </w:r>
      <w:r>
        <w:rPr>
          <w:rFonts w:asciiTheme="minorEastAsia" w:hAnsiTheme="minorEastAsia" w:eastAsiaTheme="minorEastAsia"/>
          <w:color w:val="000000" w:themeColor="text1"/>
          <w:spacing w:val="-5"/>
          <w:w w:val="95"/>
          <w14:textFill>
            <w14:solidFill>
              <w14:schemeClr w14:val="tx1"/>
            </w14:solidFill>
          </w14:textFill>
        </w:rPr>
        <w:t>教学思想；</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（8）</w:t>
      </w:r>
      <w:r>
        <w:rPr>
          <w:rFonts w:asciiTheme="minorEastAsia" w:hAnsiTheme="minorEastAsia" w:eastAsiaTheme="minorEastAsia"/>
          <w:color w:val="000000" w:themeColor="text1"/>
          <w:spacing w:val="-5"/>
          <w:w w:val="95"/>
          <w14:textFill>
            <w14:solidFill>
              <w14:schemeClr w14:val="tx1"/>
            </w14:solidFill>
          </w14:textFill>
        </w:rPr>
        <w:t>其他备注。</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写教学评点可以采取两种形式：一种是间评，把师生双边活动后所产生的反馈感应，随时记录下来；二种是总评，就是对间评综合分析后所形成的意见或建议记在记录本上。待课后与执教者互相交流，取长补短。好的听课记录应是实录与评点兼顾，灵活的运用课堂评价的理论和技巧，通过分享评课心得，改进教学与促进学生学习。</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（二）好的听课记录应关注的几个问题</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w:t>
      </w:r>
      <w:r>
        <w:rPr>
          <w:rFonts w:asciiTheme="minorEastAsia" w:hAnsiTheme="minorEastAsia" w:eastAsiaTheme="minorEastAsia"/>
          <w:color w:val="000000" w:themeColor="text1"/>
          <w:spacing w:val="-5"/>
          <w:w w:val="95"/>
          <w14:textFill>
            <w14:solidFill>
              <w14:schemeClr w14:val="tx1"/>
            </w14:solidFill>
          </w14:textFill>
        </w:rPr>
        <w:t>关注教学环节设计</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关注情境创设、新课的导入、新知的探究、新知的巩固、应用与拓展等教学环节设计。</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2.</w:t>
      </w:r>
      <w:r>
        <w:rPr>
          <w:rFonts w:asciiTheme="minorEastAsia" w:hAnsiTheme="minorEastAsia" w:eastAsiaTheme="minorEastAsia"/>
          <w:color w:val="000000" w:themeColor="text1"/>
          <w:spacing w:val="-5"/>
          <w:w w:val="95"/>
          <w14:textFill>
            <w14:solidFill>
              <w14:schemeClr w14:val="tx1"/>
            </w14:solidFill>
          </w14:textFill>
        </w:rPr>
        <w:t>关注重点突出、难点突破</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体会授课老师是怎样利用教学方法突出重点和化解难点，并思考与自己预期的设想方式有何区别。</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3.</w:t>
      </w:r>
      <w:r>
        <w:rPr>
          <w:rFonts w:asciiTheme="minorEastAsia" w:hAnsiTheme="minorEastAsia" w:eastAsiaTheme="minorEastAsia"/>
          <w:color w:val="000000" w:themeColor="text1"/>
          <w:spacing w:val="-5"/>
          <w:w w:val="95"/>
          <w14:textFill>
            <w14:solidFill>
              <w14:schemeClr w14:val="tx1"/>
            </w14:solidFill>
          </w14:textFill>
        </w:rPr>
        <w:t>关注教学方法与学习方法</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关注教师在教学过程中是怎样按步骤实现以教师为主导，以学生为主体的独立学习、自主探究和合作交流的。</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4.</w:t>
      </w:r>
      <w:r>
        <w:rPr>
          <w:rFonts w:asciiTheme="minorEastAsia" w:hAnsiTheme="minorEastAsia" w:eastAsiaTheme="minorEastAsia"/>
          <w:color w:val="000000" w:themeColor="text1"/>
          <w:spacing w:val="-5"/>
          <w:w w:val="95"/>
          <w14:textFill>
            <w14:solidFill>
              <w14:schemeClr w14:val="tx1"/>
            </w14:solidFill>
          </w14:textFill>
        </w:rPr>
        <w:t>关注辅助手段的应用与板书设计</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听课时认真琢磨教师怎样充分发挥信息技术的作用，提高教学实效。还要关注教师如何设计板书，是否做到详略得当，层次分明，脉络清晰，重点突出，提纲挈领，新颖独创。</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5.</w:t>
      </w:r>
      <w:r>
        <w:rPr>
          <w:rFonts w:asciiTheme="minorEastAsia" w:hAnsiTheme="minorEastAsia" w:eastAsiaTheme="minorEastAsia"/>
          <w:color w:val="000000" w:themeColor="text1"/>
          <w:spacing w:val="-5"/>
          <w:w w:val="95"/>
          <w14:textFill>
            <w14:solidFill>
              <w14:schemeClr w14:val="tx1"/>
            </w14:solidFill>
          </w14:textFill>
        </w:rPr>
        <w:t>关注知识拓展</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关注练习是否达到巩固新知和知识的有效延伸，教会学生自主解题的方法和技巧。</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6.</w:t>
      </w:r>
      <w:r>
        <w:rPr>
          <w:rFonts w:asciiTheme="minorEastAsia" w:hAnsiTheme="minorEastAsia" w:eastAsiaTheme="minorEastAsia"/>
          <w:color w:val="000000" w:themeColor="text1"/>
          <w:spacing w:val="-5"/>
          <w:w w:val="95"/>
          <w14:textFill>
            <w14:solidFill>
              <w14:schemeClr w14:val="tx1"/>
            </w14:solidFill>
          </w14:textFill>
        </w:rPr>
        <w:t>关注教师的身体语言</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记录下老师在讲课倾注自己情感和激发学生情感</w:t>
      </w:r>
      <w:r>
        <w:rPr>
          <w:rFonts w:hint="eastAsia" w:asciiTheme="minorEastAsia" w:hAnsiTheme="minorEastAsia" w:eastAsiaTheme="minorEastAsia"/>
          <w:color w:val="000000" w:themeColor="text1"/>
          <w:spacing w:val="-5"/>
          <w:w w:val="95"/>
          <w14:textFill>
            <w14:solidFill>
              <w14:schemeClr w14:val="tx1"/>
            </w14:solidFill>
          </w14:textFill>
        </w:rPr>
        <w:t>、</w:t>
      </w:r>
      <w:r>
        <w:rPr>
          <w:rFonts w:asciiTheme="minorEastAsia" w:hAnsiTheme="minorEastAsia" w:eastAsiaTheme="minorEastAsia"/>
          <w:color w:val="000000" w:themeColor="text1"/>
          <w:spacing w:val="-5"/>
          <w:w w:val="95"/>
          <w14:textFill>
            <w14:solidFill>
              <w14:schemeClr w14:val="tx1"/>
            </w14:solidFill>
          </w14:textFill>
        </w:rPr>
        <w:t>态度</w:t>
      </w:r>
      <w:r>
        <w:rPr>
          <w:rFonts w:hint="eastAsia" w:asciiTheme="minorEastAsia" w:hAnsiTheme="minorEastAsia" w:eastAsiaTheme="minorEastAsia"/>
          <w:color w:val="000000" w:themeColor="text1"/>
          <w:spacing w:val="-5"/>
          <w:w w:val="95"/>
          <w14:textFill>
            <w14:solidFill>
              <w14:schemeClr w14:val="tx1"/>
            </w14:solidFill>
          </w14:textFill>
        </w:rPr>
        <w:t>、</w:t>
      </w:r>
      <w:r>
        <w:rPr>
          <w:rFonts w:asciiTheme="minorEastAsia" w:hAnsiTheme="minorEastAsia" w:eastAsiaTheme="minorEastAsia"/>
          <w:color w:val="000000" w:themeColor="text1"/>
          <w:spacing w:val="-5"/>
          <w:w w:val="95"/>
          <w14:textFill>
            <w14:solidFill>
              <w14:schemeClr w14:val="tx1"/>
            </w14:solidFill>
          </w14:textFill>
        </w:rPr>
        <w:t>价值观时的一个肢体动作、一个眼神、一句语气的变化等。</w:t>
      </w:r>
    </w:p>
    <w:p>
      <w:pPr>
        <w:pStyle w:val="5"/>
        <w:spacing w:before="81" w:line="348" w:lineRule="auto"/>
        <w:ind w:left="372" w:right="310" w:firstLine="420"/>
        <w:rPr>
          <w:rFonts w:asciiTheme="minorEastAsia" w:hAnsiTheme="minorEastAsia" w:eastAsiaTheme="minorEastAsia"/>
          <w:b/>
          <w:color w:val="000000" w:themeColor="text1"/>
          <w:spacing w:val="-5"/>
          <w:w w:val="95"/>
          <w14:textFill>
            <w14:solidFill>
              <w14:schemeClr w14:val="tx1"/>
            </w14:solidFill>
          </w14:textFill>
        </w:rPr>
      </w:pPr>
      <w:r>
        <w:rPr>
          <w:rFonts w:asciiTheme="minorEastAsia" w:hAnsiTheme="minorEastAsia" w:eastAsiaTheme="minorEastAsia"/>
          <w:b/>
          <w:color w:val="000000" w:themeColor="text1"/>
          <w:spacing w:val="-5"/>
          <w:w w:val="95"/>
          <w14:textFill>
            <w14:solidFill>
              <w14:schemeClr w14:val="tx1"/>
            </w14:solidFill>
          </w14:textFill>
        </w:rPr>
        <w:t>六、批改习作</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（一）批改作业要认真，认真研究作业的答案</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特别是对比较复杂的疑难问题，要反复研究，做出参考答案，递交指导教师审批，然后才着手批改作业。</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（二）作业批改时，应慎重检查，防止错漏</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对作业的批语尤应慎重，要照顾学生的个体差异、学习的创造力、思维的发散性和心理承受能力等。必要时，可先将批语草稿送指导教师审阅，同意后方可写到学生作业本上，批语的字迹要端正清楚。</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（三）作业批改时要登记好作业中的优缺点</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以利于对作业进行讲评，评讲过程中针对错误多的地方要重复、多次强调。同时还可以利用现代教育技术的技能,制作成电子版优缺点对比图，以便学生参考。</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（四）了解学生学习上存在的问题，根据实际情况分别进行辅导</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如用集体辅导的方式纠正普遍性的错误，解答共同性的疑难问题；用个别辅导的方式，当面批改作业，解答疑难问题，耐心帮助学习上有困难的学生端正学习态度，改进学习方法，克服困难，获得进步。积极引导学生参加有益的科技活动或其他课外活动，介绍课外辅助性读物。</w:t>
      </w:r>
    </w:p>
    <w:p>
      <w:pPr>
        <w:pStyle w:val="5"/>
        <w:spacing w:before="81" w:line="348" w:lineRule="auto"/>
        <w:ind w:left="372" w:right="310" w:firstLine="420"/>
        <w:rPr>
          <w:rFonts w:asciiTheme="minorEastAsia" w:hAnsiTheme="minorEastAsia" w:eastAsiaTheme="minorEastAsia"/>
          <w:b/>
          <w:color w:val="000000" w:themeColor="text1"/>
          <w:spacing w:val="-5"/>
          <w:w w:val="95"/>
          <w14:textFill>
            <w14:solidFill>
              <w14:schemeClr w14:val="tx1"/>
            </w14:solidFill>
          </w14:textFill>
        </w:rPr>
      </w:pPr>
      <w:r>
        <w:rPr>
          <w:rFonts w:asciiTheme="minorEastAsia" w:hAnsiTheme="minorEastAsia" w:eastAsiaTheme="minorEastAsia"/>
          <w:b/>
          <w:color w:val="000000" w:themeColor="text1"/>
          <w:spacing w:val="-5"/>
          <w:w w:val="95"/>
          <w14:textFill>
            <w14:solidFill>
              <w14:schemeClr w14:val="tx1"/>
            </w14:solidFill>
          </w14:textFill>
        </w:rPr>
        <w:t>七、班主任工作</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（一）了解班级学生基本状况</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w:t>
      </w:r>
      <w:r>
        <w:rPr>
          <w:rFonts w:asciiTheme="minorEastAsia" w:hAnsiTheme="minorEastAsia" w:eastAsiaTheme="minorEastAsia"/>
          <w:color w:val="000000" w:themeColor="text1"/>
          <w:spacing w:val="-5"/>
          <w:w w:val="95"/>
          <w14:textFill>
            <w14:solidFill>
              <w14:schemeClr w14:val="tx1"/>
            </w14:solidFill>
          </w14:textFill>
        </w:rPr>
        <w:t>排出特殊学生名单（家庭贫困学生、单亲家庭学生、学习成绩差的学生、自控力差的学生等），对这些学生多关心、多帮助。</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2.</w:t>
      </w:r>
      <w:r>
        <w:rPr>
          <w:rFonts w:asciiTheme="minorEastAsia" w:hAnsiTheme="minorEastAsia" w:eastAsiaTheme="minorEastAsia"/>
          <w:color w:val="000000" w:themeColor="text1"/>
          <w:spacing w:val="-5"/>
          <w:w w:val="95"/>
          <w14:textFill>
            <w14:solidFill>
              <w14:schemeClr w14:val="tx1"/>
            </w14:solidFill>
          </w14:textFill>
        </w:rPr>
        <w:t>了解班级学生的学习情况、所获荣誉和每个学生的兴趣。</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3.</w:t>
      </w:r>
      <w:r>
        <w:rPr>
          <w:rFonts w:asciiTheme="minorEastAsia" w:hAnsiTheme="minorEastAsia" w:eastAsiaTheme="minorEastAsia"/>
          <w:color w:val="000000" w:themeColor="text1"/>
          <w:spacing w:val="-5"/>
          <w:w w:val="95"/>
          <w14:textFill>
            <w14:solidFill>
              <w14:schemeClr w14:val="tx1"/>
            </w14:solidFill>
          </w14:textFill>
        </w:rPr>
        <w:t>合理安排班级干部，增强班级凝聚力，便于掌握班级同学现状。</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4.</w:t>
      </w:r>
      <w:r>
        <w:rPr>
          <w:rFonts w:asciiTheme="minorEastAsia" w:hAnsiTheme="minorEastAsia" w:eastAsiaTheme="minorEastAsia"/>
          <w:color w:val="000000" w:themeColor="text1"/>
          <w:spacing w:val="-5"/>
          <w:w w:val="95"/>
          <w14:textFill>
            <w14:solidFill>
              <w14:schemeClr w14:val="tx1"/>
            </w14:solidFill>
          </w14:textFill>
        </w:rPr>
        <w:t>通过谈话、倾听、观察、分析等方法，理解学生对自身学习发展的规划和需求。</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（二）塑造良好的第一印象</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第一次见面，要努力打造自己的美好形象。注意以下几点：其一，注意形象，衣着得体；其二，注意表情，保持微笑；其三，精心设计自我介绍，展示特长及优点；其四，简明扼要地讲述实习的任务与打算。</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（三）班主任的基本任务</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按照德、智、体、美全面发展的要求，开展</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"http://wenwen.soso.com/z/Search.e?sp=S%E7%8F%AD%E7%BA%A7%E5%B7%A5%E4%BD%9C&amp;amp;ch=w.search.yjjlink&amp;amp;cid=w.search.yjjlink" \h </w:instrText>
      </w:r>
      <w:r>
        <w:rPr>
          <w:color w:val="000000" w:themeColor="text1"/>
          <w14:textFill>
            <w14:solidFill>
              <w14:schemeClr w14:val="tx1"/>
            </w14:solidFill>
          </w14:textFill>
        </w:rPr>
        <w:fldChar w:fldCharType="separate"/>
      </w:r>
      <w:r>
        <w:rPr>
          <w:rFonts w:asciiTheme="minorEastAsia" w:hAnsiTheme="minorEastAsia" w:eastAsiaTheme="minorEastAsia"/>
          <w:color w:val="000000" w:themeColor="text1"/>
          <w:spacing w:val="-5"/>
          <w:w w:val="95"/>
          <w14:textFill>
            <w14:solidFill>
              <w14:schemeClr w14:val="tx1"/>
            </w14:solidFill>
          </w14:textFill>
        </w:rPr>
        <w:t>班级工作</w:t>
      </w:r>
      <w:r>
        <w:rPr>
          <w:rFonts w:asciiTheme="minorEastAsia" w:hAnsiTheme="minorEastAsia" w:eastAsiaTheme="minorEastAsia"/>
          <w:color w:val="000000" w:themeColor="text1"/>
          <w:spacing w:val="-5"/>
          <w:w w:val="95"/>
          <w14:textFill>
            <w14:solidFill>
              <w14:schemeClr w14:val="tx1"/>
            </w14:solidFill>
          </w14:textFill>
        </w:rPr>
        <w:fldChar w:fldCharType="end"/>
      </w:r>
      <w:r>
        <w:rPr>
          <w:rFonts w:asciiTheme="minorEastAsia" w:hAnsiTheme="minorEastAsia" w:eastAsiaTheme="minorEastAsia"/>
          <w:color w:val="000000" w:themeColor="text1"/>
          <w:spacing w:val="-5"/>
          <w:w w:val="95"/>
          <w14:textFill>
            <w14:solidFill>
              <w14:schemeClr w14:val="tx1"/>
            </w14:solidFill>
          </w14:textFill>
        </w:rPr>
        <w:t>，</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"http://wenwen.soso.com/z/Search.e?sp=S%E5%85%A8%E9%9D%A2%E6%95%99%E8%82%B2&amp;amp;ch=w.search.yjjlink&amp;amp;cid=w.search.yjjlink" \h </w:instrText>
      </w:r>
      <w:r>
        <w:rPr>
          <w:color w:val="000000" w:themeColor="text1"/>
          <w14:textFill>
            <w14:solidFill>
              <w14:schemeClr w14:val="tx1"/>
            </w14:solidFill>
          </w14:textFill>
        </w:rPr>
        <w:fldChar w:fldCharType="separate"/>
      </w:r>
      <w:r>
        <w:rPr>
          <w:rFonts w:asciiTheme="minorEastAsia" w:hAnsiTheme="minorEastAsia" w:eastAsiaTheme="minorEastAsia"/>
          <w:color w:val="000000" w:themeColor="text1"/>
          <w:spacing w:val="-5"/>
          <w:w w:val="95"/>
          <w14:textFill>
            <w14:solidFill>
              <w14:schemeClr w14:val="tx1"/>
            </w14:solidFill>
          </w14:textFill>
        </w:rPr>
        <w:t>全面教育</w:t>
      </w:r>
      <w:r>
        <w:rPr>
          <w:rFonts w:asciiTheme="minorEastAsia" w:hAnsiTheme="minorEastAsia" w:eastAsiaTheme="minorEastAsia"/>
          <w:color w:val="000000" w:themeColor="text1"/>
          <w:spacing w:val="-5"/>
          <w:w w:val="95"/>
          <w14:textFill>
            <w14:solidFill>
              <w14:schemeClr w14:val="tx1"/>
            </w14:solidFill>
          </w14:textFill>
        </w:rPr>
        <w:fldChar w:fldCharType="end"/>
      </w:r>
      <w:r>
        <w:rPr>
          <w:rFonts w:asciiTheme="minorEastAsia" w:hAnsiTheme="minorEastAsia" w:eastAsiaTheme="minorEastAsia"/>
          <w:color w:val="000000" w:themeColor="text1"/>
          <w:spacing w:val="-5"/>
          <w:w w:val="95"/>
          <w14:textFill>
            <w14:solidFill>
              <w14:schemeClr w14:val="tx1"/>
            </w14:solidFill>
          </w14:textFill>
        </w:rPr>
        <w:t>、管理、指导学生，使他们成为有理想、有</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"http://wenwen.soso.com/z/Search.e?sp=S%E9%81%93%E5%BE%B7&amp;amp;ch=w.search.yjjlink&amp;amp;cid=w.search.yjjlink" \h </w:instrText>
      </w:r>
      <w:r>
        <w:rPr>
          <w:color w:val="000000" w:themeColor="text1"/>
          <w14:textFill>
            <w14:solidFill>
              <w14:schemeClr w14:val="tx1"/>
            </w14:solidFill>
          </w14:textFill>
        </w:rPr>
        <w:fldChar w:fldCharType="separate"/>
      </w:r>
      <w:r>
        <w:rPr>
          <w:rFonts w:asciiTheme="minorEastAsia" w:hAnsiTheme="minorEastAsia" w:eastAsiaTheme="minorEastAsia"/>
          <w:color w:val="000000" w:themeColor="text1"/>
          <w:spacing w:val="-5"/>
          <w:w w:val="95"/>
          <w14:textFill>
            <w14:solidFill>
              <w14:schemeClr w14:val="tx1"/>
            </w14:solidFill>
          </w14:textFill>
        </w:rPr>
        <w:t>道德</w:t>
      </w:r>
      <w:r>
        <w:rPr>
          <w:rFonts w:asciiTheme="minorEastAsia" w:hAnsiTheme="minorEastAsia" w:eastAsiaTheme="minorEastAsia"/>
          <w:color w:val="000000" w:themeColor="text1"/>
          <w:spacing w:val="-5"/>
          <w:w w:val="95"/>
          <w14:textFill>
            <w14:solidFill>
              <w14:schemeClr w14:val="tx1"/>
            </w14:solidFill>
          </w14:textFill>
        </w:rPr>
        <w:fldChar w:fldCharType="end"/>
      </w:r>
      <w:r>
        <w:rPr>
          <w:rFonts w:asciiTheme="minorEastAsia" w:hAnsiTheme="minorEastAsia" w:eastAsiaTheme="minorEastAsia"/>
          <w:color w:val="000000" w:themeColor="text1"/>
          <w:spacing w:val="-5"/>
          <w:w w:val="95"/>
          <w14:textFill>
            <w14:solidFill>
              <w14:schemeClr w14:val="tx1"/>
            </w14:solidFill>
          </w14:textFill>
        </w:rPr>
        <w:t>、有文化、有纪律、有体魄的公民。</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（四）班主任的职责</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w:t>
      </w:r>
      <w:r>
        <w:rPr>
          <w:rFonts w:asciiTheme="minorEastAsia" w:hAnsiTheme="minorEastAsia" w:eastAsiaTheme="minorEastAsia"/>
          <w:color w:val="000000" w:themeColor="text1"/>
          <w:spacing w:val="-5"/>
          <w:w w:val="95"/>
          <w14:textFill>
            <w14:solidFill>
              <w14:schemeClr w14:val="tx1"/>
            </w14:solidFill>
          </w14:textFill>
        </w:rPr>
        <w:t>对学生进行</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"http://wenwen.soso.com/z/Search.e?sp=S%E6%80%9D%E6%83%B3%E6%94%BF%E6%B2%BB%E6%95%99%E8%82%B2&amp;amp;ch=w.search.yjjlink&amp;amp;cid=w.search.yjjlink" \h </w:instrText>
      </w:r>
      <w:r>
        <w:rPr>
          <w:color w:val="000000" w:themeColor="text1"/>
          <w14:textFill>
            <w14:solidFill>
              <w14:schemeClr w14:val="tx1"/>
            </w14:solidFill>
          </w14:textFill>
        </w:rPr>
        <w:fldChar w:fldCharType="separate"/>
      </w:r>
      <w:r>
        <w:rPr>
          <w:rFonts w:asciiTheme="minorEastAsia" w:hAnsiTheme="minorEastAsia" w:eastAsiaTheme="minorEastAsia"/>
          <w:color w:val="000000" w:themeColor="text1"/>
          <w:spacing w:val="-5"/>
          <w:w w:val="95"/>
          <w14:textFill>
            <w14:solidFill>
              <w14:schemeClr w14:val="tx1"/>
            </w14:solidFill>
          </w14:textFill>
        </w:rPr>
        <w:t>思想政治教育</w:t>
      </w:r>
      <w:r>
        <w:rPr>
          <w:rFonts w:asciiTheme="minorEastAsia" w:hAnsiTheme="minorEastAsia" w:eastAsiaTheme="minorEastAsia"/>
          <w:color w:val="000000" w:themeColor="text1"/>
          <w:spacing w:val="-5"/>
          <w:w w:val="95"/>
          <w14:textFill>
            <w14:solidFill>
              <w14:schemeClr w14:val="tx1"/>
            </w14:solidFill>
          </w14:textFill>
        </w:rPr>
        <w:fldChar w:fldCharType="end"/>
      </w:r>
      <w:r>
        <w:rPr>
          <w:rFonts w:asciiTheme="minorEastAsia" w:hAnsiTheme="minorEastAsia" w:eastAsiaTheme="minorEastAsia"/>
          <w:color w:val="000000" w:themeColor="text1"/>
          <w:spacing w:val="-5"/>
          <w:w w:val="95"/>
          <w14:textFill>
            <w14:solidFill>
              <w14:schemeClr w14:val="tx1"/>
            </w14:solidFill>
          </w14:textFill>
        </w:rPr>
        <w:t>和</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"http://wenwen.soso.com/z/Search.e?sp=S%E9%81%93%E5%BE%B7%E6%95%99%E8%82%B2&amp;amp;ch=w.search.yjjlink&amp;amp;cid=w.search.yjjlink" \h </w:instrText>
      </w:r>
      <w:r>
        <w:rPr>
          <w:color w:val="000000" w:themeColor="text1"/>
          <w14:textFill>
            <w14:solidFill>
              <w14:schemeClr w14:val="tx1"/>
            </w14:solidFill>
          </w14:textFill>
        </w:rPr>
        <w:fldChar w:fldCharType="separate"/>
      </w:r>
      <w:r>
        <w:rPr>
          <w:rFonts w:asciiTheme="minorEastAsia" w:hAnsiTheme="minorEastAsia" w:eastAsiaTheme="minorEastAsia"/>
          <w:color w:val="000000" w:themeColor="text1"/>
          <w:spacing w:val="-5"/>
          <w:w w:val="95"/>
          <w14:textFill>
            <w14:solidFill>
              <w14:schemeClr w14:val="tx1"/>
            </w14:solidFill>
          </w14:textFill>
        </w:rPr>
        <w:t>道德教育</w:t>
      </w:r>
      <w:r>
        <w:rPr>
          <w:rFonts w:asciiTheme="minorEastAsia" w:hAnsiTheme="minorEastAsia" w:eastAsiaTheme="minorEastAsia"/>
          <w:color w:val="000000" w:themeColor="text1"/>
          <w:spacing w:val="-5"/>
          <w:w w:val="95"/>
          <w14:textFill>
            <w14:solidFill>
              <w14:schemeClr w14:val="tx1"/>
            </w14:solidFill>
          </w14:textFill>
        </w:rPr>
        <w:fldChar w:fldCharType="end"/>
      </w:r>
      <w:r>
        <w:rPr>
          <w:rFonts w:asciiTheme="minorEastAsia" w:hAnsiTheme="minorEastAsia" w:eastAsiaTheme="minorEastAsia"/>
          <w:color w:val="000000" w:themeColor="text1"/>
          <w:spacing w:val="-5"/>
          <w:w w:val="95"/>
          <w14:textFill>
            <w14:solidFill>
              <w14:schemeClr w14:val="tx1"/>
            </w14:solidFill>
          </w14:textFill>
        </w:rPr>
        <w:t>，保护学生身心健康。教育学生热爱社会主义祖国，逐步树立</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"http://wenwen.soso.com/z/Search.e?sp=S%E4%B8%BA%E4%BA%BA%E6%B0%91%E6%9C%8D%E5%8A%A1&amp;amp;ch=w.search.yjjlink&amp;amp;cid=w.search.yjjlink" \h </w:instrText>
      </w:r>
      <w:r>
        <w:rPr>
          <w:color w:val="000000" w:themeColor="text1"/>
          <w14:textFill>
            <w14:solidFill>
              <w14:schemeClr w14:val="tx1"/>
            </w14:solidFill>
          </w14:textFill>
        </w:rPr>
        <w:fldChar w:fldCharType="separate"/>
      </w:r>
      <w:r>
        <w:rPr>
          <w:rFonts w:asciiTheme="minorEastAsia" w:hAnsiTheme="minorEastAsia" w:eastAsiaTheme="minorEastAsia"/>
          <w:color w:val="000000" w:themeColor="text1"/>
          <w:spacing w:val="-5"/>
          <w:w w:val="95"/>
          <w14:textFill>
            <w14:solidFill>
              <w14:schemeClr w14:val="tx1"/>
            </w14:solidFill>
          </w14:textFill>
        </w:rPr>
        <w:t>为人民服务</w:t>
      </w:r>
      <w:r>
        <w:rPr>
          <w:rFonts w:asciiTheme="minorEastAsia" w:hAnsiTheme="minorEastAsia" w:eastAsiaTheme="minorEastAsia"/>
          <w:color w:val="000000" w:themeColor="text1"/>
          <w:spacing w:val="-5"/>
          <w:w w:val="95"/>
          <w14:textFill>
            <w14:solidFill>
              <w14:schemeClr w14:val="tx1"/>
            </w14:solidFill>
          </w14:textFill>
        </w:rPr>
        <w:fldChar w:fldCharType="end"/>
      </w:r>
      <w:r>
        <w:rPr>
          <w:rFonts w:asciiTheme="minorEastAsia" w:hAnsiTheme="minorEastAsia" w:eastAsiaTheme="minorEastAsia"/>
          <w:color w:val="000000" w:themeColor="text1"/>
          <w:spacing w:val="-5"/>
          <w:w w:val="95"/>
          <w14:textFill>
            <w14:solidFill>
              <w14:schemeClr w14:val="tx1"/>
            </w14:solidFill>
          </w14:textFill>
        </w:rPr>
        <w:t>的思想和为实现社会主义现代化而奋斗的志向，培养其</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"http://wenwen.soso.com/z/Search.e?sp=S%E7%A4%BE%E4%BC%9A%E4%B8%BB%E4%B9%89%E9%81%93%E5%BE%B7&amp;amp;ch=w.search.yjjlink&amp;amp;cid=w.search.yjjlink" \h </w:instrText>
      </w:r>
      <w:r>
        <w:rPr>
          <w:color w:val="000000" w:themeColor="text1"/>
          <w14:textFill>
            <w14:solidFill>
              <w14:schemeClr w14:val="tx1"/>
            </w14:solidFill>
          </w14:textFill>
        </w:rPr>
        <w:fldChar w:fldCharType="separate"/>
      </w:r>
      <w:r>
        <w:rPr>
          <w:rFonts w:asciiTheme="minorEastAsia" w:hAnsiTheme="minorEastAsia" w:eastAsiaTheme="minorEastAsia"/>
          <w:color w:val="000000" w:themeColor="text1"/>
          <w:spacing w:val="-5"/>
          <w:w w:val="95"/>
          <w14:textFill>
            <w14:solidFill>
              <w14:schemeClr w14:val="tx1"/>
            </w14:solidFill>
          </w14:textFill>
        </w:rPr>
        <w:t>社会主义道德</w:t>
      </w:r>
      <w:r>
        <w:rPr>
          <w:rFonts w:asciiTheme="minorEastAsia" w:hAnsiTheme="minorEastAsia" w:eastAsiaTheme="minorEastAsia"/>
          <w:color w:val="000000" w:themeColor="text1"/>
          <w:spacing w:val="-5"/>
          <w:w w:val="95"/>
          <w14:textFill>
            <w14:solidFill>
              <w14:schemeClr w14:val="tx1"/>
            </w14:solidFill>
          </w14:textFill>
        </w:rPr>
        <w:fldChar w:fldCharType="end"/>
      </w:r>
      <w:r>
        <w:rPr>
          <w:rFonts w:asciiTheme="minorEastAsia" w:hAnsiTheme="minorEastAsia" w:eastAsiaTheme="minorEastAsia"/>
          <w:color w:val="000000" w:themeColor="text1"/>
          <w:spacing w:val="-5"/>
          <w:w w:val="95"/>
          <w14:textFill>
            <w14:solidFill>
              <w14:schemeClr w14:val="tx1"/>
            </w14:solidFill>
          </w14:textFill>
        </w:rPr>
        <w:t>品质和良好的心理品质，遵守《中（小）</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"http://wenwen.soso.com/z/Search.e?sp=S%E5%AD%A6%E7%94%9F%E5%AE%88%E5%88%99&amp;amp;ch=w.search.yjjlink&amp;amp;cid=w.search.yjjlink" \h </w:instrText>
      </w:r>
      <w:r>
        <w:rPr>
          <w:color w:val="000000" w:themeColor="text1"/>
          <w14:textFill>
            <w14:solidFill>
              <w14:schemeClr w14:val="tx1"/>
            </w14:solidFill>
          </w14:textFill>
        </w:rPr>
        <w:fldChar w:fldCharType="separate"/>
      </w:r>
      <w:r>
        <w:rPr>
          <w:rFonts w:asciiTheme="minorEastAsia" w:hAnsiTheme="minorEastAsia" w:eastAsiaTheme="minorEastAsia"/>
          <w:color w:val="000000" w:themeColor="text1"/>
          <w:spacing w:val="-5"/>
          <w:w w:val="95"/>
          <w14:textFill>
            <w14:solidFill>
              <w14:schemeClr w14:val="tx1"/>
            </w14:solidFill>
          </w14:textFill>
        </w:rPr>
        <w:t>学生守则</w:t>
      </w:r>
      <w:r>
        <w:rPr>
          <w:rFonts w:asciiTheme="minorEastAsia" w:hAnsiTheme="minorEastAsia" w:eastAsiaTheme="minorEastAsia"/>
          <w:color w:val="000000" w:themeColor="text1"/>
          <w:spacing w:val="-5"/>
          <w:w w:val="95"/>
          <w14:textFill>
            <w14:solidFill>
              <w14:schemeClr w14:val="tx1"/>
            </w14:solidFill>
          </w14:textFill>
        </w:rPr>
        <w:fldChar w:fldCharType="end"/>
      </w:r>
      <w:r>
        <w:rPr>
          <w:rFonts w:asciiTheme="minorEastAsia" w:hAnsiTheme="minorEastAsia" w:eastAsiaTheme="minorEastAsia"/>
          <w:color w:val="000000" w:themeColor="text1"/>
          <w:spacing w:val="-5"/>
          <w:w w:val="95"/>
          <w14:textFill>
            <w14:solidFill>
              <w14:schemeClr w14:val="tx1"/>
            </w14:solidFill>
          </w14:textFill>
        </w:rPr>
        <w:t>》、《中（小）学生日常</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"http://wenwen.soso.com/z/Search.e?sp=S%E8%A1%8C%E4%B8%BA%E8%A7%84%E8%8C%83&amp;amp;ch=w.search.yjjlink&amp;amp;cid=w.search.yjjlink" \h </w:instrText>
      </w:r>
      <w:r>
        <w:rPr>
          <w:color w:val="000000" w:themeColor="text1"/>
          <w14:textFill>
            <w14:solidFill>
              <w14:schemeClr w14:val="tx1"/>
            </w14:solidFill>
          </w14:textFill>
        </w:rPr>
        <w:fldChar w:fldCharType="separate"/>
      </w:r>
      <w:r>
        <w:rPr>
          <w:rFonts w:asciiTheme="minorEastAsia" w:hAnsiTheme="minorEastAsia" w:eastAsiaTheme="minorEastAsia"/>
          <w:color w:val="000000" w:themeColor="text1"/>
          <w:spacing w:val="-5"/>
          <w:w w:val="95"/>
          <w14:textFill>
            <w14:solidFill>
              <w14:schemeClr w14:val="tx1"/>
            </w14:solidFill>
          </w14:textFill>
        </w:rPr>
        <w:t>行为规范</w:t>
      </w:r>
      <w:r>
        <w:rPr>
          <w:rFonts w:asciiTheme="minorEastAsia" w:hAnsiTheme="minorEastAsia" w:eastAsiaTheme="minorEastAsia"/>
          <w:color w:val="000000" w:themeColor="text1"/>
          <w:spacing w:val="-5"/>
          <w:w w:val="95"/>
          <w14:textFill>
            <w14:solidFill>
              <w14:schemeClr w14:val="tx1"/>
            </w14:solidFill>
          </w14:textFill>
        </w:rPr>
        <w:fldChar w:fldCharType="end"/>
      </w:r>
      <w:r>
        <w:rPr>
          <w:rFonts w:asciiTheme="minorEastAsia" w:hAnsiTheme="minorEastAsia" w:eastAsiaTheme="minorEastAsia"/>
          <w:color w:val="000000" w:themeColor="text1"/>
          <w:spacing w:val="-5"/>
          <w:w w:val="95"/>
          <w14:textFill>
            <w14:solidFill>
              <w14:schemeClr w14:val="tx1"/>
            </w14:solidFill>
          </w14:textFill>
        </w:rPr>
        <w:t>》。</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2.</w:t>
      </w:r>
      <w:r>
        <w:rPr>
          <w:rFonts w:asciiTheme="minorEastAsia" w:hAnsiTheme="minorEastAsia" w:eastAsiaTheme="minorEastAsia"/>
          <w:color w:val="000000" w:themeColor="text1"/>
          <w:spacing w:val="-5"/>
          <w:w w:val="95"/>
          <w14:textFill>
            <w14:solidFill>
              <w14:schemeClr w14:val="tx1"/>
            </w14:solidFill>
          </w14:textFill>
        </w:rPr>
        <w:t>引导学生努力完成学习任务。帮助学生明确学习目的，端正学习态度，掌握正确的</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"http://wenwen.soso.com/z/Search.e?sp=S%E5%AD%A6%E4%B9%A0%E6%96%B9%E6%B3%95&amp;amp;ch=w.search.yjjlink&amp;amp;cid=w.search.yjjlink" \h </w:instrText>
      </w:r>
      <w:r>
        <w:rPr>
          <w:color w:val="000000" w:themeColor="text1"/>
          <w14:textFill>
            <w14:solidFill>
              <w14:schemeClr w14:val="tx1"/>
            </w14:solidFill>
          </w14:textFill>
        </w:rPr>
        <w:fldChar w:fldCharType="separate"/>
      </w:r>
      <w:r>
        <w:rPr>
          <w:rFonts w:asciiTheme="minorEastAsia" w:hAnsiTheme="minorEastAsia" w:eastAsiaTheme="minorEastAsia"/>
          <w:color w:val="000000" w:themeColor="text1"/>
          <w:spacing w:val="-5"/>
          <w:w w:val="95"/>
          <w14:textFill>
            <w14:solidFill>
              <w14:schemeClr w14:val="tx1"/>
            </w14:solidFill>
          </w14:textFill>
        </w:rPr>
        <w:t>学习方法</w:t>
      </w:r>
      <w:r>
        <w:rPr>
          <w:rFonts w:asciiTheme="minorEastAsia" w:hAnsiTheme="minorEastAsia" w:eastAsiaTheme="minorEastAsia"/>
          <w:color w:val="000000" w:themeColor="text1"/>
          <w:spacing w:val="-5"/>
          <w:w w:val="95"/>
          <w14:textFill>
            <w14:solidFill>
              <w14:schemeClr w14:val="tx1"/>
            </w14:solidFill>
          </w14:textFill>
        </w:rPr>
        <w:fldChar w:fldCharType="end"/>
      </w:r>
      <w:r>
        <w:rPr>
          <w:rFonts w:asciiTheme="minorEastAsia" w:hAnsiTheme="minorEastAsia" w:eastAsiaTheme="minorEastAsia"/>
          <w:color w:val="000000" w:themeColor="text1"/>
          <w:spacing w:val="-5"/>
          <w:w w:val="95"/>
          <w14:textFill>
            <w14:solidFill>
              <w14:schemeClr w14:val="tx1"/>
            </w14:solidFill>
          </w14:textFill>
        </w:rPr>
        <w:t>，提高学习成绩。</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3.</w:t>
      </w:r>
      <w:r>
        <w:rPr>
          <w:rFonts w:asciiTheme="minorEastAsia" w:hAnsiTheme="minorEastAsia" w:eastAsiaTheme="minorEastAsia"/>
          <w:color w:val="000000" w:themeColor="text1"/>
          <w:spacing w:val="-5"/>
          <w:w w:val="95"/>
          <w14:textFill>
            <w14:solidFill>
              <w14:schemeClr w14:val="tx1"/>
            </w14:solidFill>
          </w14:textFill>
        </w:rPr>
        <w:t>指导学生参加学校规定的各种劳动，坚持</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"http://wenwen.soso.com/z/Search.e?sp=S%E4%BD%93%E8%82%B2%E9%94%BB%E7%82%BC&amp;amp;ch=w.search.yjjlink&amp;amp;cid=w.search.yjjlink" \h </w:instrText>
      </w:r>
      <w:r>
        <w:rPr>
          <w:color w:val="000000" w:themeColor="text1"/>
          <w14:textFill>
            <w14:solidFill>
              <w14:schemeClr w14:val="tx1"/>
            </w14:solidFill>
          </w14:textFill>
        </w:rPr>
        <w:fldChar w:fldCharType="separate"/>
      </w:r>
      <w:r>
        <w:rPr>
          <w:rFonts w:asciiTheme="minorEastAsia" w:hAnsiTheme="minorEastAsia" w:eastAsiaTheme="minorEastAsia"/>
          <w:color w:val="000000" w:themeColor="text1"/>
          <w:spacing w:val="-5"/>
          <w:w w:val="95"/>
          <w14:textFill>
            <w14:solidFill>
              <w14:schemeClr w14:val="tx1"/>
            </w14:solidFill>
          </w14:textFill>
        </w:rPr>
        <w:t>体育锻炼</w:t>
      </w:r>
      <w:r>
        <w:rPr>
          <w:rFonts w:asciiTheme="minorEastAsia" w:hAnsiTheme="minorEastAsia" w:eastAsiaTheme="minorEastAsia"/>
          <w:color w:val="000000" w:themeColor="text1"/>
          <w:spacing w:val="-5"/>
          <w:w w:val="95"/>
          <w14:textFill>
            <w14:solidFill>
              <w14:schemeClr w14:val="tx1"/>
            </w14:solidFill>
          </w14:textFill>
        </w:rPr>
        <w:fldChar w:fldCharType="end"/>
      </w:r>
      <w:r>
        <w:rPr>
          <w:rFonts w:asciiTheme="minorEastAsia" w:hAnsiTheme="minorEastAsia" w:eastAsiaTheme="minorEastAsia"/>
          <w:color w:val="000000" w:themeColor="text1"/>
          <w:spacing w:val="-5"/>
          <w:w w:val="95"/>
          <w14:textFill>
            <w14:solidFill>
              <w14:schemeClr w14:val="tx1"/>
            </w14:solidFill>
          </w14:textFill>
        </w:rPr>
        <w:t>，养成良好的劳动习惯、</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"http://wenwen.soso.com/z/Search.e?sp=S%E7%94%9F%E6%B4%BB%E4%B9%A0%E6%83%AF&amp;amp;ch=w.search.yjjlink&amp;amp;cid=w.search.yjjlink" \h </w:instrText>
      </w:r>
      <w:r>
        <w:rPr>
          <w:color w:val="000000" w:themeColor="text1"/>
          <w14:textFill>
            <w14:solidFill>
              <w14:schemeClr w14:val="tx1"/>
            </w14:solidFill>
          </w14:textFill>
        </w:rPr>
        <w:fldChar w:fldCharType="separate"/>
      </w:r>
      <w:r>
        <w:rPr>
          <w:rFonts w:asciiTheme="minorEastAsia" w:hAnsiTheme="minorEastAsia" w:eastAsiaTheme="minorEastAsia"/>
          <w:color w:val="000000" w:themeColor="text1"/>
          <w:spacing w:val="-5"/>
          <w:w w:val="95"/>
          <w14:textFill>
            <w14:solidFill>
              <w14:schemeClr w14:val="tx1"/>
            </w14:solidFill>
          </w14:textFill>
        </w:rPr>
        <w:t>生活习惯</w:t>
      </w:r>
      <w:r>
        <w:rPr>
          <w:rFonts w:asciiTheme="minorEastAsia" w:hAnsiTheme="minorEastAsia" w:eastAsiaTheme="minorEastAsia"/>
          <w:color w:val="000000" w:themeColor="text1"/>
          <w:spacing w:val="-5"/>
          <w:w w:val="95"/>
          <w14:textFill>
            <w14:solidFill>
              <w14:schemeClr w14:val="tx1"/>
            </w14:solidFill>
          </w14:textFill>
        </w:rPr>
        <w:fldChar w:fldCharType="end"/>
      </w:r>
      <w:r>
        <w:rPr>
          <w:rFonts w:asciiTheme="minorEastAsia" w:hAnsiTheme="minorEastAsia" w:eastAsiaTheme="minorEastAsia"/>
          <w:color w:val="000000" w:themeColor="text1"/>
          <w:spacing w:val="-5"/>
          <w:w w:val="95"/>
          <w14:textFill>
            <w14:solidFill>
              <w14:schemeClr w14:val="tx1"/>
            </w14:solidFill>
          </w14:textFill>
        </w:rPr>
        <w:t>和卫生习惯。</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4.</w:t>
      </w:r>
      <w:r>
        <w:rPr>
          <w:rFonts w:asciiTheme="minorEastAsia" w:hAnsiTheme="minorEastAsia" w:eastAsiaTheme="minorEastAsia"/>
          <w:color w:val="000000" w:themeColor="text1"/>
          <w:spacing w:val="-5"/>
          <w:w w:val="95"/>
          <w14:textFill>
            <w14:solidFill>
              <w14:schemeClr w14:val="tx1"/>
            </w14:solidFill>
          </w14:textFill>
        </w:rPr>
        <w:t>关心学生的课外生活。指导学生参加各种有益于身心健康的科技、文娱和社会活动。鼓励学生发展正当的兴趣和特长。</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5.</w:t>
      </w:r>
      <w:r>
        <w:rPr>
          <w:rFonts w:asciiTheme="minorEastAsia" w:hAnsiTheme="minorEastAsia" w:eastAsiaTheme="minorEastAsia"/>
          <w:color w:val="000000" w:themeColor="text1"/>
          <w:spacing w:val="-5"/>
          <w:w w:val="95"/>
          <w14:textFill>
            <w14:solidFill>
              <w14:schemeClr w14:val="tx1"/>
            </w14:solidFill>
          </w14:textFill>
        </w:rPr>
        <w:t>进行日常管理。建立班级常规，指导班委会和本班的团、队工作，培养</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"http://wenwen.soso.com/z/Search.e?sp=S%E5%AD%A6%E7%94%9F%E5%B9%B2%E9%83%A8&amp;amp;ch=w.search.yjjlink&amp;amp;cid=w.search.yjjlink" \h </w:instrText>
      </w:r>
      <w:r>
        <w:rPr>
          <w:color w:val="000000" w:themeColor="text1"/>
          <w14:textFill>
            <w14:solidFill>
              <w14:schemeClr w14:val="tx1"/>
            </w14:solidFill>
          </w14:textFill>
        </w:rPr>
        <w:fldChar w:fldCharType="separate"/>
      </w:r>
      <w:r>
        <w:rPr>
          <w:rFonts w:asciiTheme="minorEastAsia" w:hAnsiTheme="minorEastAsia" w:eastAsiaTheme="minorEastAsia"/>
          <w:color w:val="000000" w:themeColor="text1"/>
          <w:spacing w:val="-5"/>
          <w:w w:val="95"/>
          <w14:textFill>
            <w14:solidFill>
              <w14:schemeClr w14:val="tx1"/>
            </w14:solidFill>
          </w14:textFill>
        </w:rPr>
        <w:t>学生干部</w:t>
      </w:r>
      <w:r>
        <w:rPr>
          <w:rFonts w:asciiTheme="minorEastAsia" w:hAnsiTheme="minorEastAsia" w:eastAsiaTheme="minorEastAsia"/>
          <w:color w:val="000000" w:themeColor="text1"/>
          <w:spacing w:val="-5"/>
          <w:w w:val="95"/>
          <w14:textFill>
            <w14:solidFill>
              <w14:schemeClr w14:val="tx1"/>
            </w14:solidFill>
          </w14:textFill>
        </w:rPr>
        <w:fldChar w:fldCharType="end"/>
      </w:r>
      <w:r>
        <w:rPr>
          <w:rFonts w:asciiTheme="minorEastAsia" w:hAnsiTheme="minorEastAsia" w:eastAsiaTheme="minorEastAsia"/>
          <w:color w:val="000000" w:themeColor="text1"/>
          <w:spacing w:val="-5"/>
          <w:w w:val="95"/>
          <w14:textFill>
            <w14:solidFill>
              <w14:schemeClr w14:val="tx1"/>
            </w14:solidFill>
          </w14:textFill>
        </w:rPr>
        <w:t>，提高学生的自理能力，把班级建设成为</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"http://wenwen.soso.com/z/Search.e?sp=S%E5%A5%8B%E5%8F%91%E5%90%91%E4%B8%8A&amp;amp;ch=w.search.yjjlink&amp;amp;cid=w.search.yjjlink" \h </w:instrText>
      </w:r>
      <w:r>
        <w:rPr>
          <w:color w:val="000000" w:themeColor="text1"/>
          <w14:textFill>
            <w14:solidFill>
              <w14:schemeClr w14:val="tx1"/>
            </w14:solidFill>
          </w14:textFill>
        </w:rPr>
        <w:fldChar w:fldCharType="separate"/>
      </w:r>
      <w:r>
        <w:rPr>
          <w:rFonts w:asciiTheme="minorEastAsia" w:hAnsiTheme="minorEastAsia" w:eastAsiaTheme="minorEastAsia"/>
          <w:color w:val="000000" w:themeColor="text1"/>
          <w:spacing w:val="-5"/>
          <w:w w:val="95"/>
          <w14:textFill>
            <w14:solidFill>
              <w14:schemeClr w14:val="tx1"/>
            </w14:solidFill>
          </w14:textFill>
        </w:rPr>
        <w:t>奋发向上</w:t>
      </w:r>
      <w:r>
        <w:rPr>
          <w:rFonts w:asciiTheme="minorEastAsia" w:hAnsiTheme="minorEastAsia" w:eastAsiaTheme="minorEastAsia"/>
          <w:color w:val="000000" w:themeColor="text1"/>
          <w:spacing w:val="-5"/>
          <w:w w:val="95"/>
          <w14:textFill>
            <w14:solidFill>
              <w14:schemeClr w14:val="tx1"/>
            </w14:solidFill>
          </w14:textFill>
        </w:rPr>
        <w:fldChar w:fldCharType="end"/>
      </w:r>
      <w:r>
        <w:rPr>
          <w:rFonts w:asciiTheme="minorEastAsia" w:hAnsiTheme="minorEastAsia" w:eastAsiaTheme="minorEastAsia"/>
          <w:color w:val="000000" w:themeColor="text1"/>
          <w:spacing w:val="-5"/>
          <w:w w:val="95"/>
          <w14:textFill>
            <w14:solidFill>
              <w14:schemeClr w14:val="tx1"/>
            </w14:solidFill>
          </w14:textFill>
        </w:rPr>
        <w:t>、团结友爱的集体。</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6.</w:t>
      </w:r>
      <w:r>
        <w:rPr>
          <w:rFonts w:asciiTheme="minorEastAsia" w:hAnsiTheme="minorEastAsia" w:eastAsiaTheme="minorEastAsia"/>
          <w:color w:val="000000" w:themeColor="text1"/>
          <w:spacing w:val="-5"/>
          <w:w w:val="95"/>
          <w14:textFill>
            <w14:solidFill>
              <w14:schemeClr w14:val="tx1"/>
            </w14:solidFill>
          </w14:textFill>
        </w:rPr>
        <w:t>参加各种的教研活动，获得与其他优秀教师对话和交流的机会，商讨班级管理和教育教学工作，经验共享。</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7.</w:t>
      </w:r>
      <w:r>
        <w:rPr>
          <w:rFonts w:asciiTheme="minorEastAsia" w:hAnsiTheme="minorEastAsia" w:eastAsiaTheme="minorEastAsia"/>
          <w:color w:val="000000" w:themeColor="text1"/>
          <w:spacing w:val="-5"/>
          <w:w w:val="95"/>
          <w14:textFill>
            <w14:solidFill>
              <w14:schemeClr w14:val="tx1"/>
            </w14:solidFill>
          </w14:textFill>
        </w:rPr>
        <w:t>做好本班学生思想评定和有关奖惩工作。在班级管理中渗透品德教育、平等教育的观念，引导学生在自我管理中形成集体观念。</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8.</w:t>
      </w:r>
      <w:r>
        <w:rPr>
          <w:rFonts w:asciiTheme="minorEastAsia" w:hAnsiTheme="minorEastAsia" w:eastAsiaTheme="minorEastAsia"/>
          <w:color w:val="000000" w:themeColor="text1"/>
          <w:spacing w:val="-5"/>
          <w:w w:val="95"/>
          <w14:textFill>
            <w14:solidFill>
              <w14:schemeClr w14:val="tx1"/>
            </w14:solidFill>
          </w14:textFill>
        </w:rPr>
        <w:t>联系本班学生家长，争取家长和社会有关方面的配合，共同做好学生教育工作。</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9.</w:t>
      </w:r>
      <w:r>
        <w:rPr>
          <w:rFonts w:asciiTheme="minorEastAsia" w:hAnsiTheme="minorEastAsia" w:eastAsiaTheme="minorEastAsia"/>
          <w:color w:val="000000" w:themeColor="text1"/>
          <w:spacing w:val="-5"/>
          <w:w w:val="95"/>
          <w14:textFill>
            <w14:solidFill>
              <w14:schemeClr w14:val="tx1"/>
            </w14:solidFill>
          </w14:textFill>
        </w:rPr>
        <w:t>在应试教育向素质教育转轨的改革时期，如何教育学生学会学习，学会做人，是班主任的重要工作任务。</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（五）班主任开展主题班会</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w:t>
      </w:r>
      <w:r>
        <w:rPr>
          <w:rFonts w:asciiTheme="minorEastAsia" w:hAnsiTheme="minorEastAsia" w:eastAsiaTheme="minorEastAsia"/>
          <w:color w:val="000000" w:themeColor="text1"/>
          <w:spacing w:val="-5"/>
          <w:w w:val="95"/>
          <w14:textFill>
            <w14:solidFill>
              <w14:schemeClr w14:val="tx1"/>
            </w14:solidFill>
          </w14:textFill>
        </w:rPr>
        <w:t>确定教育主题，富有教育性</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主题班会必须有明确的教育目标，结合学生实际身心发展状况，自始自终贯穿、渗透着极强的教育性。如开展道德教育、礼仪教育、亲情教育、珍爱生命教育、安全教育等主题班会。</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2.</w:t>
      </w:r>
      <w:r>
        <w:rPr>
          <w:rFonts w:asciiTheme="minorEastAsia" w:hAnsiTheme="minorEastAsia" w:eastAsiaTheme="minorEastAsia"/>
          <w:color w:val="000000" w:themeColor="text1"/>
          <w:spacing w:val="-5"/>
          <w:w w:val="95"/>
          <w14:textFill>
            <w14:solidFill>
              <w14:schemeClr w14:val="tx1"/>
            </w14:solidFill>
          </w14:textFill>
        </w:rPr>
        <w:t>不拘一格，采取丰富多彩的活动形式</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开好主题班会，除了要有好的主题之外，还必须注意形式的多样。主题班会可以有如下一些形式：（1）主题报告会；（2）演讲和竞赛；（3）座谈和辩论；（4）野外活动；（5）社会调查成果汇报；（6）文艺表演；（7）技术操作，实物交流；（8）经验介绍。对学生人生观的形成、智慧的启迪，人生道路的选择发生影响。</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3.</w:t>
      </w:r>
      <w:r>
        <w:rPr>
          <w:rFonts w:asciiTheme="minorEastAsia" w:hAnsiTheme="minorEastAsia" w:eastAsiaTheme="minorEastAsia"/>
          <w:color w:val="000000" w:themeColor="text1"/>
          <w:spacing w:val="-5"/>
          <w:w w:val="95"/>
          <w14:textFill>
            <w14:solidFill>
              <w14:schemeClr w14:val="tx1"/>
            </w14:solidFill>
          </w14:textFill>
        </w:rPr>
        <w:t>充分做好发动、准备工作</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明确班会的目的、做好思想发动工作、要把准备工作做到细处，把该做的工作想全面，并逐一落实。比如，提前布置会场，确定主持人，准备好发言材料，搜集与班会主题相关的材料，提前通知特约嘉宾等。充分的准备才能使班会达到预期的效果，同时，准备的过程本身也是不断教育学生的过程。</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4.</w:t>
      </w:r>
      <w:r>
        <w:rPr>
          <w:rFonts w:asciiTheme="minorEastAsia" w:hAnsiTheme="minorEastAsia" w:eastAsiaTheme="minorEastAsia"/>
          <w:color w:val="000000" w:themeColor="text1"/>
          <w:spacing w:val="-5"/>
          <w:w w:val="95"/>
          <w14:textFill>
            <w14:solidFill>
              <w14:schemeClr w14:val="tx1"/>
            </w14:solidFill>
          </w14:textFill>
        </w:rPr>
        <w:t>充分发挥学生的主体作用</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主题班会的策划与实施，离不开教师的指导，但更重要的是发动学生，使学生成为班会的主人，充分发挥学生的主体作用。班主任的指导思想是通过学生的主体作用体现出来的，因此，在准备、组织召开的过程中，班主任要充分相信学生，依靠学生、指导学生，让学生既当主人、又当参谋，任何情况下都不要由老师包办代替。</w:t>
      </w:r>
    </w:p>
    <w:p>
      <w:pPr>
        <w:pStyle w:val="5"/>
        <w:numPr>
          <w:ilvl w:val="0"/>
          <w:numId w:val="9"/>
        </w:numPr>
        <w:spacing w:before="81" w:line="348" w:lineRule="auto"/>
        <w:ind w:right="31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要善于深化主题的巩固成果</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班主任要善于总结、集中和提炼，并在总结中善于“借题发挥”，点到实质，“举一反三”，以教育多数学生。同时还要搞好“追踪教育”，以深化主题和巩固成果。</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（六）班级工作重点解决问题</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w:t>
      </w:r>
      <w:r>
        <w:rPr>
          <w:rFonts w:asciiTheme="minorEastAsia" w:hAnsiTheme="minorEastAsia" w:eastAsiaTheme="minorEastAsia"/>
          <w:color w:val="000000" w:themeColor="text1"/>
          <w:spacing w:val="-5"/>
          <w:w w:val="95"/>
          <w14:textFill>
            <w14:solidFill>
              <w14:schemeClr w14:val="tx1"/>
            </w14:solidFill>
          </w14:textFill>
        </w:rPr>
        <w:t>班级工作中同学出现的问题</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在班级工作中，班团委工作的对象最多的就是本班同学，所以在工作中会遇到比较多的有关同学的问题如下：</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w:t>
      </w:r>
      <w:r>
        <w:rPr>
          <w:rFonts w:asciiTheme="minorEastAsia" w:hAnsiTheme="minorEastAsia" w:eastAsiaTheme="minorEastAsia"/>
          <w:color w:val="000000" w:themeColor="text1"/>
          <w:spacing w:val="-5"/>
          <w:w w:val="95"/>
          <w14:textFill>
            <w14:solidFill>
              <w14:schemeClr w14:val="tx1"/>
            </w14:solidFill>
          </w14:textFill>
        </w:rPr>
        <w:t>活动中同学参与积极性不高，热情也不是一直很高，对于班级的活动也没有很大的兴趣。针对这一个问题和现象，大家可以在组织活动之前都会开一次班级讨论会，在这之前班委要先出一些点子，然后在会上和同学们一起讨论之后再决定开展的活动。这样大家参与度会比较高。</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（2）</w:t>
      </w:r>
      <w:r>
        <w:rPr>
          <w:rFonts w:asciiTheme="minorEastAsia" w:hAnsiTheme="minorEastAsia" w:eastAsiaTheme="minorEastAsia"/>
          <w:color w:val="000000" w:themeColor="text1"/>
          <w:spacing w:val="-5"/>
          <w:w w:val="95"/>
          <w14:textFill>
            <w14:solidFill>
              <w14:schemeClr w14:val="tx1"/>
            </w14:solidFill>
          </w14:textFill>
        </w:rPr>
        <w:t>活动中会出现同学只和关系好的在一起的现象，凝聚力不强。在活动的时候大家可以把班里的同学随机分到几个组里，开展几个可以让所有人都参与进来的小游戏并且设有一定的奖励，从而带动大家参与活动的热情，加深彼此的了解，提高班级凝聚力。</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（3）</w:t>
      </w:r>
      <w:r>
        <w:rPr>
          <w:rFonts w:asciiTheme="minorEastAsia" w:hAnsiTheme="minorEastAsia" w:eastAsiaTheme="minorEastAsia"/>
          <w:color w:val="000000" w:themeColor="text1"/>
          <w:spacing w:val="-5"/>
          <w:w w:val="95"/>
          <w14:textFill>
            <w14:solidFill>
              <w14:schemeClr w14:val="tx1"/>
            </w14:solidFill>
          </w14:textFill>
        </w:rPr>
        <w:t>极个别同学不配合班级工作，甚至不参加任何班级活动。解决这个问题最重要的是要更深的了解一下这些同学的想法，为什么不愿意参加集体活动。了解原因，到底是我们做工作不全面还是同学的个人原因，全面了解原因，然后再想解决的方案，争取人人参加。</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2.</w:t>
      </w:r>
      <w:r>
        <w:rPr>
          <w:rFonts w:asciiTheme="minorEastAsia" w:hAnsiTheme="minorEastAsia" w:eastAsiaTheme="minorEastAsia"/>
          <w:color w:val="000000" w:themeColor="text1"/>
          <w:spacing w:val="-5"/>
          <w:w w:val="95"/>
          <w14:textFill>
            <w14:solidFill>
              <w14:schemeClr w14:val="tx1"/>
            </w14:solidFill>
          </w14:textFill>
        </w:rPr>
        <w:t>班级管理出现的问题</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班级的工作是比较琐碎的但是却很重要，这些工作会影响到一个班的整体的工作和形象，下面来谈谈班级管理比较常见的问题如下：</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w:t>
      </w:r>
      <w:r>
        <w:rPr>
          <w:rFonts w:asciiTheme="minorEastAsia" w:hAnsiTheme="minorEastAsia" w:eastAsiaTheme="minorEastAsia"/>
          <w:color w:val="000000" w:themeColor="text1"/>
          <w:spacing w:val="-5"/>
          <w:w w:val="95"/>
          <w14:textFill>
            <w14:solidFill>
              <w14:schemeClr w14:val="tx1"/>
            </w14:solidFill>
          </w14:textFill>
        </w:rPr>
        <w:t>班委工作协调出现问题。这个问题在班委工作中会出现的比较多，有时候工作职责混淆，工作量大，工作琐碎，会导致一些老师交给的工作无法及时完成。对于这个问题，大家可以在工作初期明确分工，在工作期间各司其职，经常召开班委会，明确近期工作，及时完成老师交给的工作。</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（2）</w:t>
      </w:r>
      <w:r>
        <w:rPr>
          <w:rFonts w:asciiTheme="minorEastAsia" w:hAnsiTheme="minorEastAsia" w:eastAsiaTheme="minorEastAsia"/>
          <w:color w:val="000000" w:themeColor="text1"/>
          <w:spacing w:val="-5"/>
          <w:w w:val="95"/>
          <w14:textFill>
            <w14:solidFill>
              <w14:schemeClr w14:val="tx1"/>
            </w14:solidFill>
          </w14:textFill>
        </w:rPr>
        <w:t>班级信息传递效率较低。有些时候有关班级活动或者一些重要的通知等信息无法及时传递到每个同学，造成有些同学不能及时了解，从而导致整体的工作效率降低。因此对于一些需要让全班同学都知道的信息，例如开班会，交作业，听讲座等，可以在课间同学比较多的时候通知大家，也可以利用 QQ， 飞信等技术将信息通知到同学。班委之间的信息要及时互通，提高班级信息的传递效率。</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（3）</w:t>
      </w:r>
      <w:r>
        <w:rPr>
          <w:rFonts w:asciiTheme="minorEastAsia" w:hAnsiTheme="minorEastAsia" w:eastAsiaTheme="minorEastAsia"/>
          <w:color w:val="000000" w:themeColor="text1"/>
          <w:spacing w:val="-5"/>
          <w:w w:val="95"/>
          <w14:textFill>
            <w14:solidFill>
              <w14:schemeClr w14:val="tx1"/>
            </w14:solidFill>
          </w14:textFill>
        </w:rPr>
        <w:t>班级活动没有创意、新意。为了能够吸引同学参加，提高班级凝聚力，班里的活动就得要有创意和新意，但是这个问题会比较难处理。所以对于这个问题大家可以多问问同学的想法，班委要通过各种方式多收集好的活动创意，三个臭皮匠赛过诸葛亮，要在班委会和班级会议上积极和同学们讨论，争取让班级的活动有新意，有创意。</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（4）</w:t>
      </w:r>
      <w:r>
        <w:rPr>
          <w:rFonts w:asciiTheme="minorEastAsia" w:hAnsiTheme="minorEastAsia" w:eastAsiaTheme="minorEastAsia"/>
          <w:color w:val="000000" w:themeColor="text1"/>
          <w:spacing w:val="-5"/>
          <w:w w:val="95"/>
          <w14:textFill>
            <w14:solidFill>
              <w14:schemeClr w14:val="tx1"/>
            </w14:solidFill>
          </w14:textFill>
        </w:rPr>
        <w:t>班委对同学了解不深。班级同学对彼此的了解还不够，比如爱好，特长等信息，这样在工作中有时会引起一些不必要的误会和麻烦，同时也会降低工作的效率。所以作为班委要多于同学们交流沟通，加深了解，除此之外，可以建立班级同学学生档案信息库，加深对同学们的了解，这对于工作的开展是非常有帮助的。</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（5）</w:t>
      </w:r>
      <w:r>
        <w:rPr>
          <w:rFonts w:asciiTheme="minorEastAsia" w:hAnsiTheme="minorEastAsia" w:eastAsiaTheme="minorEastAsia"/>
          <w:color w:val="000000" w:themeColor="text1"/>
          <w:spacing w:val="-5"/>
          <w:w w:val="95"/>
          <w14:textFill>
            <w14:solidFill>
              <w14:schemeClr w14:val="tx1"/>
            </w14:solidFill>
          </w14:textFill>
        </w:rPr>
        <w:t>缺乏师生之间的沟通。作为学生干部，要积极和出现问题的同学及时沟通交流，比如同学为什么没有来上课，迟到、旷课的次数比较多等问题，这些问题虽然比较小却是比较重要的，要及时了解出现问题原因，比如是沉溺于网络游戏还是其他原因，积极和老师沟通交流，找到解决问题的办法，不能让出现问题的同学听之任之，毁了自己的前程。</w:t>
      </w:r>
    </w:p>
    <w:p>
      <w:pPr>
        <w:pStyle w:val="5"/>
        <w:spacing w:before="81" w:line="348" w:lineRule="auto"/>
        <w:ind w:left="372" w:right="310" w:firstLine="420"/>
        <w:rPr>
          <w:rFonts w:asciiTheme="minorEastAsia" w:hAnsiTheme="minorEastAsia" w:eastAsiaTheme="minorEastAsia"/>
          <w:b/>
          <w:color w:val="000000" w:themeColor="text1"/>
          <w:spacing w:val="-5"/>
          <w:w w:val="95"/>
          <w14:textFill>
            <w14:solidFill>
              <w14:schemeClr w14:val="tx1"/>
            </w14:solidFill>
          </w14:textFill>
        </w:rPr>
      </w:pPr>
      <w:r>
        <w:rPr>
          <w:rFonts w:asciiTheme="minorEastAsia" w:hAnsiTheme="minorEastAsia" w:eastAsiaTheme="minorEastAsia"/>
          <w:b/>
          <w:color w:val="000000" w:themeColor="text1"/>
          <w:spacing w:val="-5"/>
          <w:w w:val="95"/>
          <w14:textFill>
            <w14:solidFill>
              <w14:schemeClr w14:val="tx1"/>
            </w14:solidFill>
          </w14:textFill>
        </w:rPr>
        <w:t>八、调研工作</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每位实习生在搞好教学和教育实习的前提下，安排一定时间进行教育调查或教育科研，锻炼调查研究和教育科研能力。调查研究必须在取得实习学校同意后进行，要求参见如下：</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（一）从实习学校和当地情况出发，进行调查</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调查内容可结合当地情况加以选择，例如，实习学校的某学科的教学传统风格、教育教学改革经验、中学生学习某学科的心理特点、学习习惯及学习方法、综合实践活动情况、开展素质教育情况等的调查研究。</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（二）利用有效的资源进行研究方向的确立</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教育科研可以对某学科优秀教师的教学经验进行专题研究，也可以和实习学校指导教师合作共同进行某项教育教学改革实验。</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（三）可以按小组的形式展开调研</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首先，对要研究的问题非常明确。其次，在进行调查或写作之前，必须讨论论文的框架，得出比较清晰的研究思路；第三，若涉及问卷调查，先设计出问卷进行小范围的预测，根据反映修改问卷。第四，对调研小组成员进行合理分工，各施所长。</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（四）参加各类型的科研活动</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了解研究教育实践的一般方法，获得科学地研究学生的经历和体验，可遵循制定计划、开展活动、记录实习日记，分享结果的过程。在日常学习和实践过程中积累所学所思所感，形成科研调查的问题意识和解决问题的能力。</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（五）写出调查报告或科研论文（五千字左右）</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此项成果作为教育实习成绩评定的重要依据之一。优秀调查报告或教育科研论文，可作为毕业论文。</w:t>
      </w:r>
    </w:p>
    <w:p>
      <w:pPr>
        <w:pStyle w:val="5"/>
        <w:spacing w:before="81" w:line="348" w:lineRule="auto"/>
        <w:ind w:left="372" w:right="310" w:firstLine="420"/>
        <w:rPr>
          <w:rFonts w:asciiTheme="minorEastAsia" w:hAnsiTheme="minorEastAsia" w:eastAsiaTheme="minorEastAsia"/>
          <w:b/>
          <w:color w:val="000000" w:themeColor="text1"/>
          <w:spacing w:val="-5"/>
          <w:w w:val="95"/>
          <w14:textFill>
            <w14:solidFill>
              <w14:schemeClr w14:val="tx1"/>
            </w14:solidFill>
          </w14:textFill>
        </w:rPr>
      </w:pPr>
      <w:r>
        <w:rPr>
          <w:rFonts w:asciiTheme="minorEastAsia" w:hAnsiTheme="minorEastAsia" w:eastAsiaTheme="minorEastAsia"/>
          <w:b/>
          <w:color w:val="000000" w:themeColor="text1"/>
          <w:spacing w:val="-5"/>
          <w:w w:val="95"/>
          <w14:textFill>
            <w14:solidFill>
              <w14:schemeClr w14:val="tx1"/>
            </w14:solidFill>
          </w14:textFill>
        </w:rPr>
        <w:t>九、教育行政实习工作</w:t>
      </w:r>
      <w:r>
        <w:rPr>
          <w:rFonts w:hint="eastAsia" w:asciiTheme="minorEastAsia" w:hAnsiTheme="minorEastAsia" w:eastAsiaTheme="minorEastAsia"/>
          <w:b/>
          <w:color w:val="000000" w:themeColor="text1"/>
          <w:spacing w:val="-5"/>
          <w:w w:val="95"/>
          <w14:textFill>
            <w14:solidFill>
              <w14:schemeClr w14:val="tx1"/>
            </w14:solidFill>
          </w14:textFill>
        </w:rPr>
        <w:t>（</w:t>
      </w:r>
      <w:r>
        <w:rPr>
          <w:rFonts w:hint="eastAsia" w:asciiTheme="minorEastAsia" w:hAnsiTheme="minorEastAsia" w:eastAsiaTheme="minorEastAsia"/>
          <w:b/>
          <w:color w:val="000000" w:themeColor="text1"/>
          <w:spacing w:val="-5"/>
          <w:w w:val="95"/>
          <w:lang w:val="en-US"/>
          <w14:textFill>
            <w14:solidFill>
              <w14:schemeClr w14:val="tx1"/>
            </w14:solidFill>
          </w14:textFill>
        </w:rPr>
        <w:t>拓展学习</w:t>
      </w:r>
      <w:r>
        <w:rPr>
          <w:rFonts w:hint="eastAsia" w:asciiTheme="minorEastAsia" w:hAnsiTheme="minorEastAsia" w:eastAsiaTheme="minorEastAsia"/>
          <w:b/>
          <w:color w:val="000000" w:themeColor="text1"/>
          <w:spacing w:val="-5"/>
          <w:w w:val="95"/>
          <w14:textFill>
            <w14:solidFill>
              <w14:schemeClr w14:val="tx1"/>
            </w14:solidFill>
          </w14:textFill>
        </w:rPr>
        <w:t>）</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每位实习生在搞好教学和教育实习的前提下，安排一定时间轮流到学校各处室进行行政实习，接触并了解学校内部的教育教学管理机制。行政实习必须取得实习学校同意并在其安排下进行，要求参见如下：</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（一）服从实习学校的具体安排，到各处室轮转实习</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行政实习的处室、人员及时间安排以实习学校的要求为准。实习学校根据不同处室的特点和要求安排相应的实习生轮流实习。实习生要按照实习学校的安排有序地在各处室之间轮流实习，不得对安排的处室和时间随意调整。</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（二）利用有限的实习时间尽快熟悉各处室的职能和工作常规</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因各个处室给每位实习生提供的时间有限，为了能最大限度地达到行政实习的效果，要求实习生能够积极主动地参与各处室的日常工作，在工作中体验、感悟。</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（三）写出行政实习报告（两千字左右）</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根据行政实习的具体情况进行总结反思，形成简单的行政实习报告。此项成果作为教育实习成绩评定的重要依据之一。</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p>
    <w:p>
      <w:pPr>
        <w:pStyle w:val="5"/>
        <w:spacing w:before="81" w:line="348" w:lineRule="auto"/>
        <w:ind w:left="372" w:right="310" w:firstLine="420"/>
        <w:jc w:val="center"/>
        <w:rPr>
          <w:rFonts w:ascii="黑体" w:hAnsi="黑体" w:eastAsia="黑体"/>
          <w:color w:val="000000" w:themeColor="text1"/>
          <w:spacing w:val="-5"/>
          <w:w w:val="95"/>
          <w:sz w:val="28"/>
          <w:szCs w:val="28"/>
          <w14:textFill>
            <w14:solidFill>
              <w14:schemeClr w14:val="tx1"/>
            </w14:solidFill>
          </w14:textFill>
        </w:rPr>
      </w:pPr>
      <w:r>
        <w:rPr>
          <w:rFonts w:ascii="黑体" w:hAnsi="黑体" w:eastAsia="黑体"/>
          <w:color w:val="000000" w:themeColor="text1"/>
          <w:spacing w:val="-5"/>
          <w:w w:val="95"/>
          <w:sz w:val="28"/>
          <w:szCs w:val="28"/>
          <w14:textFill>
            <w14:solidFill>
              <w14:schemeClr w14:val="tx1"/>
            </w14:solidFill>
          </w14:textFill>
        </w:rPr>
        <w:t>教育实习总结阶段</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p>
    <w:p>
      <w:pPr>
        <w:pStyle w:val="5"/>
        <w:spacing w:before="81" w:line="348" w:lineRule="auto"/>
        <w:ind w:left="372" w:right="310" w:firstLine="420"/>
        <w:rPr>
          <w:rFonts w:asciiTheme="minorEastAsia" w:hAnsiTheme="minorEastAsia" w:eastAsiaTheme="minorEastAsia"/>
          <w:b/>
          <w:color w:val="000000" w:themeColor="text1"/>
          <w:spacing w:val="-5"/>
          <w:w w:val="95"/>
          <w14:textFill>
            <w14:solidFill>
              <w14:schemeClr w14:val="tx1"/>
            </w14:solidFill>
          </w14:textFill>
        </w:rPr>
      </w:pPr>
      <w:r>
        <w:rPr>
          <w:rFonts w:asciiTheme="minorEastAsia" w:hAnsiTheme="minorEastAsia" w:eastAsiaTheme="minorEastAsia"/>
          <w:b/>
          <w:color w:val="000000" w:themeColor="text1"/>
          <w:spacing w:val="-5"/>
          <w:w w:val="95"/>
          <w14:textFill>
            <w14:solidFill>
              <w14:schemeClr w14:val="tx1"/>
            </w14:solidFill>
          </w14:textFill>
        </w:rPr>
        <w:t>一、工作总结</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（一）实习即将结束前的工作安排</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实习结束前一周是比较重要的，主要是处理好善后工作。</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w:t>
      </w:r>
      <w:r>
        <w:rPr>
          <w:rFonts w:asciiTheme="minorEastAsia" w:hAnsiTheme="minorEastAsia" w:eastAsiaTheme="minorEastAsia"/>
          <w:color w:val="000000" w:themeColor="text1"/>
          <w:spacing w:val="-5"/>
          <w:w w:val="95"/>
          <w14:textFill>
            <w14:solidFill>
              <w14:schemeClr w14:val="tx1"/>
            </w14:solidFill>
          </w14:textFill>
        </w:rPr>
        <w:t>写感谢信，清理用品，归还所借学校的物品。</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2.</w:t>
      </w:r>
      <w:r>
        <w:rPr>
          <w:rFonts w:asciiTheme="minorEastAsia" w:hAnsiTheme="minorEastAsia" w:eastAsiaTheme="minorEastAsia"/>
          <w:color w:val="000000" w:themeColor="text1"/>
          <w:spacing w:val="-5"/>
          <w:w w:val="95"/>
          <w14:textFill>
            <w14:solidFill>
              <w14:schemeClr w14:val="tx1"/>
            </w14:solidFill>
          </w14:textFill>
        </w:rPr>
        <w:t>提前一星期左右让学校填写各种鉴定和实习成绩，让学校有个思考的时间。</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3.</w:t>
      </w:r>
      <w:r>
        <w:rPr>
          <w:rFonts w:asciiTheme="minorEastAsia" w:hAnsiTheme="minorEastAsia" w:eastAsiaTheme="minorEastAsia"/>
          <w:color w:val="000000" w:themeColor="text1"/>
          <w:spacing w:val="-5"/>
          <w:w w:val="95"/>
          <w14:textFill>
            <w14:solidFill>
              <w14:schemeClr w14:val="tx1"/>
            </w14:solidFill>
          </w14:textFill>
        </w:rPr>
        <w:t>结合小组公开评议和老师的意见评出实习积极分子。</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4.</w:t>
      </w:r>
      <w:r>
        <w:rPr>
          <w:rFonts w:asciiTheme="minorEastAsia" w:hAnsiTheme="minorEastAsia" w:eastAsiaTheme="minorEastAsia"/>
          <w:color w:val="000000" w:themeColor="text1"/>
          <w:spacing w:val="-5"/>
          <w:w w:val="95"/>
          <w14:textFill>
            <w14:solidFill>
              <w14:schemeClr w14:val="tx1"/>
            </w14:solidFill>
          </w14:textFill>
        </w:rPr>
        <w:t>处理好与学生关系，不宜兴师动众，影响中学生情绪和实习学校日常教学秩序，如果原任课老师、班主任有特别举办一场欢送会，那么也要积极的配合他们工作，不能袖手旁观。</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5.</w:t>
      </w:r>
      <w:r>
        <w:rPr>
          <w:rFonts w:asciiTheme="minorEastAsia" w:hAnsiTheme="minorEastAsia" w:eastAsiaTheme="minorEastAsia"/>
          <w:color w:val="000000" w:themeColor="text1"/>
          <w:spacing w:val="-5"/>
          <w:w w:val="95"/>
          <w14:textFill>
            <w14:solidFill>
              <w14:schemeClr w14:val="tx1"/>
            </w14:solidFill>
          </w14:textFill>
        </w:rPr>
        <w:t>给班级的每个学生都能写份祝语，将实习小组每个成员的联系方式整理好请指导教师惠存，以备不时之需。</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6.</w:t>
      </w:r>
      <w:r>
        <w:rPr>
          <w:rFonts w:asciiTheme="minorEastAsia" w:hAnsiTheme="minorEastAsia" w:eastAsiaTheme="minorEastAsia"/>
          <w:color w:val="000000" w:themeColor="text1"/>
          <w:spacing w:val="-5"/>
          <w:w w:val="95"/>
          <w14:textFill>
            <w14:solidFill>
              <w14:schemeClr w14:val="tx1"/>
            </w14:solidFill>
          </w14:textFill>
        </w:rPr>
        <w:t>实习结束后返校的一段时间内还需要联系实习学校的领导和任课教师了解近期师生状况或关于招考等信息。</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（二）实习工作总结（个人、实习队）</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 xml:space="preserve"> 实习工作总结的写作流程：</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w:t>
      </w:r>
      <w:r>
        <w:rPr>
          <w:rFonts w:asciiTheme="minorEastAsia" w:hAnsiTheme="minorEastAsia" w:eastAsiaTheme="minorEastAsia"/>
          <w:color w:val="000000" w:themeColor="text1"/>
          <w:spacing w:val="-5"/>
          <w:w w:val="95"/>
          <w14:textFill>
            <w14:solidFill>
              <w14:schemeClr w14:val="tx1"/>
            </w14:solidFill>
          </w14:textFill>
        </w:rPr>
        <w:t>实习单位的基本状况及实习的工作概括。</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2.</w:t>
      </w:r>
      <w:r>
        <w:rPr>
          <w:rFonts w:asciiTheme="minorEastAsia" w:hAnsiTheme="minorEastAsia" w:eastAsiaTheme="minorEastAsia"/>
          <w:color w:val="000000" w:themeColor="text1"/>
          <w:spacing w:val="-5"/>
          <w:w w:val="95"/>
          <w14:textFill>
            <w14:solidFill>
              <w14:schemeClr w14:val="tx1"/>
            </w14:solidFill>
          </w14:textFill>
        </w:rPr>
        <w:t>总结实习期间学到的知识及存在的不足。</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3.</w:t>
      </w:r>
      <w:r>
        <w:rPr>
          <w:rFonts w:asciiTheme="minorEastAsia" w:hAnsiTheme="minorEastAsia" w:eastAsiaTheme="minorEastAsia"/>
          <w:color w:val="000000" w:themeColor="text1"/>
          <w:spacing w:val="-5"/>
          <w:w w:val="95"/>
          <w14:textFill>
            <w14:solidFill>
              <w14:schemeClr w14:val="tx1"/>
            </w14:solidFill>
          </w14:textFill>
        </w:rPr>
        <w:t>小结此次的实习感悟</w:t>
      </w:r>
      <w:r>
        <w:rPr>
          <w:rFonts w:hint="eastAsia" w:asciiTheme="minorEastAsia" w:hAnsiTheme="minorEastAsia" w:eastAsiaTheme="minorEastAsia"/>
          <w:color w:val="000000" w:themeColor="text1"/>
          <w:spacing w:val="-5"/>
          <w:w w:val="95"/>
          <w14:textFill>
            <w14:solidFill>
              <w14:schemeClr w14:val="tx1"/>
            </w14:solidFill>
          </w14:textFill>
        </w:rPr>
        <w:t>。</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4.</w:t>
      </w:r>
      <w:r>
        <w:rPr>
          <w:rFonts w:asciiTheme="minorEastAsia" w:hAnsiTheme="minorEastAsia" w:eastAsiaTheme="minorEastAsia"/>
          <w:color w:val="000000" w:themeColor="text1"/>
          <w:spacing w:val="-5"/>
          <w:w w:val="95"/>
          <w14:textFill>
            <w14:solidFill>
              <w14:schemeClr w14:val="tx1"/>
            </w14:solidFill>
          </w14:textFill>
        </w:rPr>
        <w:t>汇报的内容可以参考如下：</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一、教育实习基本情况（包括人员安排）</w:t>
      </w:r>
    </w:p>
    <w:p>
      <w:pPr>
        <w:pStyle w:val="5"/>
        <w:spacing w:before="81" w:line="348" w:lineRule="auto"/>
        <w:ind w:right="310" w:firstLine="746" w:firstLineChars="395"/>
        <w:rPr>
          <w:rFonts w:asciiTheme="minorEastAsia" w:hAnsiTheme="minorEastAsia" w:eastAsiaTheme="minorEastAsia"/>
          <w:color w:val="000000" w:themeColor="text1"/>
          <w:spacing w:val="-5"/>
          <w:w w:val="95"/>
          <w:lang w:val="en-US"/>
          <w14:textFill>
            <w14:solidFill>
              <w14:schemeClr w14:val="tx1"/>
            </w14:solidFill>
          </w14:textFill>
        </w:rPr>
      </w:pPr>
      <w:r>
        <w:rPr>
          <w:rFonts w:hint="eastAsia" w:asciiTheme="minorEastAsia" w:hAnsiTheme="minorEastAsia" w:eastAsiaTheme="minorEastAsia"/>
          <w:color w:val="000000" w:themeColor="text1"/>
          <w:spacing w:val="-5"/>
          <w:w w:val="95"/>
          <w:lang w:val="en-US"/>
          <w14:textFill>
            <w14:solidFill>
              <w14:schemeClr w14:val="tx1"/>
            </w14:solidFill>
          </w14:textFill>
        </w:rPr>
        <w:t>二、师德感悟和体验</w:t>
      </w:r>
    </w:p>
    <w:p>
      <w:pPr>
        <w:pStyle w:val="5"/>
        <w:spacing w:before="81" w:line="348" w:lineRule="auto"/>
        <w:ind w:right="310" w:firstLine="746" w:firstLineChars="395"/>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lang w:val="en-US"/>
          <w14:textFill>
            <w14:solidFill>
              <w14:schemeClr w14:val="tx1"/>
            </w14:solidFill>
          </w14:textFill>
        </w:rPr>
        <w:t>三</w:t>
      </w:r>
      <w:r>
        <w:rPr>
          <w:rFonts w:asciiTheme="minorEastAsia" w:hAnsiTheme="minorEastAsia" w:eastAsiaTheme="minorEastAsia"/>
          <w:color w:val="000000" w:themeColor="text1"/>
          <w:spacing w:val="-5"/>
          <w:w w:val="95"/>
          <w14:textFill>
            <w14:solidFill>
              <w14:schemeClr w14:val="tx1"/>
            </w14:solidFill>
          </w14:textFill>
        </w:rPr>
        <w:t>、教学</w:t>
      </w:r>
      <w:r>
        <w:rPr>
          <w:rFonts w:hint="eastAsia" w:asciiTheme="minorEastAsia" w:hAnsiTheme="minorEastAsia" w:eastAsiaTheme="minorEastAsia"/>
          <w:color w:val="000000" w:themeColor="text1"/>
          <w:spacing w:val="-5"/>
          <w:w w:val="95"/>
          <w:lang w:val="en-US"/>
          <w14:textFill>
            <w14:solidFill>
              <w14:schemeClr w14:val="tx1"/>
            </w14:solidFill>
          </w14:textFill>
        </w:rPr>
        <w:t>教研</w:t>
      </w:r>
      <w:r>
        <w:rPr>
          <w:rFonts w:asciiTheme="minorEastAsia" w:hAnsiTheme="minorEastAsia" w:eastAsiaTheme="minorEastAsia"/>
          <w:color w:val="000000" w:themeColor="text1"/>
          <w:spacing w:val="-5"/>
          <w:w w:val="95"/>
          <w14:textFill>
            <w14:solidFill>
              <w14:schemeClr w14:val="tx1"/>
            </w14:solidFill>
          </w14:textFill>
        </w:rPr>
        <w:t>工作包括</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（一）教学见习</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w:t>
      </w:r>
      <w:r>
        <w:rPr>
          <w:rFonts w:asciiTheme="minorEastAsia" w:hAnsiTheme="minorEastAsia" w:eastAsiaTheme="minorEastAsia"/>
          <w:color w:val="000000" w:themeColor="text1"/>
          <w:spacing w:val="-5"/>
          <w:w w:val="95"/>
          <w14:textFill>
            <w14:solidFill>
              <w14:schemeClr w14:val="tx1"/>
            </w14:solidFill>
          </w14:textFill>
        </w:rPr>
        <w:t>见习内容</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2.</w:t>
      </w:r>
      <w:r>
        <w:rPr>
          <w:rFonts w:asciiTheme="minorEastAsia" w:hAnsiTheme="minorEastAsia" w:eastAsiaTheme="minorEastAsia"/>
          <w:color w:val="000000" w:themeColor="text1"/>
          <w:spacing w:val="-5"/>
          <w:w w:val="95"/>
          <w14:textFill>
            <w14:solidFill>
              <w14:schemeClr w14:val="tx1"/>
            </w14:solidFill>
          </w14:textFill>
        </w:rPr>
        <w:t>完成情况</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（二）教</w:t>
      </w:r>
      <w:r>
        <w:rPr>
          <w:rFonts w:hint="eastAsia" w:asciiTheme="minorEastAsia" w:hAnsiTheme="minorEastAsia" w:eastAsiaTheme="minorEastAsia"/>
          <w:color w:val="000000" w:themeColor="text1"/>
          <w:spacing w:val="-5"/>
          <w:w w:val="95"/>
          <w:lang w:val="en-US"/>
          <w14:textFill>
            <w14:solidFill>
              <w14:schemeClr w14:val="tx1"/>
            </w14:solidFill>
          </w14:textFill>
        </w:rPr>
        <w:t>学</w:t>
      </w:r>
      <w:r>
        <w:rPr>
          <w:rFonts w:asciiTheme="minorEastAsia" w:hAnsiTheme="minorEastAsia" w:eastAsiaTheme="minorEastAsia"/>
          <w:color w:val="000000" w:themeColor="text1"/>
          <w:spacing w:val="-5"/>
          <w:w w:val="95"/>
          <w14:textFill>
            <w14:solidFill>
              <w14:schemeClr w14:val="tx1"/>
            </w14:solidFill>
          </w14:textFill>
        </w:rPr>
        <w:t>实</w:t>
      </w:r>
      <w:r>
        <w:rPr>
          <w:rFonts w:hint="eastAsia" w:asciiTheme="minorEastAsia" w:hAnsiTheme="minorEastAsia" w:eastAsiaTheme="minorEastAsia"/>
          <w:color w:val="000000" w:themeColor="text1"/>
          <w:spacing w:val="-5"/>
          <w:w w:val="95"/>
          <w:lang w:val="en-US"/>
          <w14:textFill>
            <w14:solidFill>
              <w14:schemeClr w14:val="tx1"/>
            </w14:solidFill>
          </w14:textFill>
        </w:rPr>
        <w:t>践</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w:t>
      </w:r>
      <w:r>
        <w:rPr>
          <w:rFonts w:asciiTheme="minorEastAsia" w:hAnsiTheme="minorEastAsia" w:eastAsiaTheme="minorEastAsia"/>
          <w:color w:val="000000" w:themeColor="text1"/>
          <w:spacing w:val="-5"/>
          <w:w w:val="95"/>
          <w14:textFill>
            <w14:solidFill>
              <w14:schemeClr w14:val="tx1"/>
            </w14:solidFill>
          </w14:textFill>
        </w:rPr>
        <w:t>实习内容</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2.</w:t>
      </w:r>
      <w:r>
        <w:rPr>
          <w:rFonts w:asciiTheme="minorEastAsia" w:hAnsiTheme="minorEastAsia" w:eastAsiaTheme="minorEastAsia"/>
          <w:color w:val="000000" w:themeColor="text1"/>
          <w:spacing w:val="-5"/>
          <w:w w:val="95"/>
          <w14:textFill>
            <w14:solidFill>
              <w14:schemeClr w14:val="tx1"/>
            </w14:solidFill>
          </w14:textFill>
        </w:rPr>
        <w:t>完成情况</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3.</w:t>
      </w:r>
      <w:r>
        <w:rPr>
          <w:rFonts w:asciiTheme="minorEastAsia" w:hAnsiTheme="minorEastAsia" w:eastAsiaTheme="minorEastAsia"/>
          <w:color w:val="000000" w:themeColor="text1"/>
          <w:spacing w:val="-5"/>
          <w:w w:val="95"/>
          <w14:textFill>
            <w14:solidFill>
              <w14:schemeClr w14:val="tx1"/>
            </w14:solidFill>
          </w14:textFill>
        </w:rPr>
        <w:t>存在的</w:t>
      </w:r>
      <w:r>
        <w:rPr>
          <w:rFonts w:hint="eastAsia" w:asciiTheme="minorEastAsia" w:hAnsiTheme="minorEastAsia" w:eastAsiaTheme="minorEastAsia"/>
          <w:color w:val="000000" w:themeColor="text1"/>
          <w:spacing w:val="-5"/>
          <w:w w:val="95"/>
          <w:lang w:val="en-US"/>
          <w14:textFill>
            <w14:solidFill>
              <w14:schemeClr w14:val="tx1"/>
            </w14:solidFill>
          </w14:textFill>
        </w:rPr>
        <w:t>不足</w:t>
      </w:r>
      <w:r>
        <w:rPr>
          <w:rFonts w:asciiTheme="minorEastAsia" w:hAnsiTheme="minorEastAsia" w:eastAsiaTheme="minorEastAsia"/>
          <w:color w:val="000000" w:themeColor="text1"/>
          <w:spacing w:val="-5"/>
          <w:w w:val="95"/>
          <w14:textFill>
            <w14:solidFill>
              <w14:schemeClr w14:val="tx1"/>
            </w14:solidFill>
          </w14:textFill>
        </w:rPr>
        <w:t>与教训</w:t>
      </w:r>
    </w:p>
    <w:p>
      <w:pPr>
        <w:pStyle w:val="5"/>
        <w:spacing w:before="81" w:line="348" w:lineRule="auto"/>
        <w:ind w:left="372" w:right="310" w:firstLine="420"/>
        <w:rPr>
          <w:rFonts w:asciiTheme="minorEastAsia" w:hAnsiTheme="minorEastAsia" w:eastAsiaTheme="minorEastAsia"/>
          <w:color w:val="000000" w:themeColor="text1"/>
          <w:spacing w:val="-5"/>
          <w:w w:val="95"/>
          <w:lang w:val="en-US"/>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w:t>
      </w:r>
      <w:r>
        <w:rPr>
          <w:rFonts w:hint="eastAsia" w:asciiTheme="minorEastAsia" w:hAnsiTheme="minorEastAsia" w:eastAsiaTheme="minorEastAsia"/>
          <w:color w:val="000000" w:themeColor="text1"/>
          <w:spacing w:val="-5"/>
          <w:w w:val="95"/>
          <w:lang w:val="en-US"/>
          <w14:textFill>
            <w14:solidFill>
              <w14:schemeClr w14:val="tx1"/>
            </w14:solidFill>
          </w14:textFill>
        </w:rPr>
        <w:t>三</w:t>
      </w:r>
      <w:r>
        <w:rPr>
          <w:rFonts w:hint="eastAsia" w:asciiTheme="minorEastAsia" w:hAnsiTheme="minorEastAsia" w:eastAsiaTheme="minorEastAsia"/>
          <w:color w:val="000000" w:themeColor="text1"/>
          <w:spacing w:val="-5"/>
          <w:w w:val="95"/>
          <w14:textFill>
            <w14:solidFill>
              <w14:schemeClr w14:val="tx1"/>
            </w14:solidFill>
          </w14:textFill>
        </w:rPr>
        <w:t>）</w:t>
      </w:r>
      <w:r>
        <w:rPr>
          <w:rFonts w:hint="eastAsia" w:asciiTheme="minorEastAsia" w:hAnsiTheme="minorEastAsia" w:eastAsiaTheme="minorEastAsia"/>
          <w:color w:val="000000" w:themeColor="text1"/>
          <w:spacing w:val="-5"/>
          <w:w w:val="95"/>
          <w:lang w:val="en-US"/>
          <w14:textFill>
            <w14:solidFill>
              <w14:schemeClr w14:val="tx1"/>
            </w14:solidFill>
          </w14:textFill>
        </w:rPr>
        <w:t>教研实践</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w:t>
      </w:r>
      <w:r>
        <w:rPr>
          <w:rFonts w:asciiTheme="minorEastAsia" w:hAnsiTheme="minorEastAsia" w:eastAsiaTheme="minorEastAsia"/>
          <w:color w:val="000000" w:themeColor="text1"/>
          <w:spacing w:val="-5"/>
          <w:w w:val="95"/>
          <w14:textFill>
            <w14:solidFill>
              <w14:schemeClr w14:val="tx1"/>
            </w14:solidFill>
          </w14:textFill>
        </w:rPr>
        <w:t>实习内容</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2.</w:t>
      </w:r>
      <w:r>
        <w:rPr>
          <w:rFonts w:asciiTheme="minorEastAsia" w:hAnsiTheme="minorEastAsia" w:eastAsiaTheme="minorEastAsia"/>
          <w:color w:val="000000" w:themeColor="text1"/>
          <w:spacing w:val="-5"/>
          <w:w w:val="95"/>
          <w14:textFill>
            <w14:solidFill>
              <w14:schemeClr w14:val="tx1"/>
            </w14:solidFill>
          </w14:textFill>
        </w:rPr>
        <w:t>完成情况</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3.</w:t>
      </w:r>
      <w:r>
        <w:rPr>
          <w:rFonts w:asciiTheme="minorEastAsia" w:hAnsiTheme="minorEastAsia" w:eastAsiaTheme="minorEastAsia"/>
          <w:color w:val="000000" w:themeColor="text1"/>
          <w:spacing w:val="-5"/>
          <w:w w:val="95"/>
          <w14:textFill>
            <w14:solidFill>
              <w14:schemeClr w14:val="tx1"/>
            </w14:solidFill>
          </w14:textFill>
        </w:rPr>
        <w:t>存在的</w:t>
      </w:r>
      <w:r>
        <w:rPr>
          <w:rFonts w:hint="eastAsia" w:asciiTheme="minorEastAsia" w:hAnsiTheme="minorEastAsia" w:eastAsiaTheme="minorEastAsia"/>
          <w:color w:val="000000" w:themeColor="text1"/>
          <w:spacing w:val="-5"/>
          <w:w w:val="95"/>
          <w:lang w:val="en-US"/>
          <w14:textFill>
            <w14:solidFill>
              <w14:schemeClr w14:val="tx1"/>
            </w14:solidFill>
          </w14:textFill>
        </w:rPr>
        <w:t>不足</w:t>
      </w:r>
      <w:r>
        <w:rPr>
          <w:rFonts w:asciiTheme="minorEastAsia" w:hAnsiTheme="minorEastAsia" w:eastAsiaTheme="minorEastAsia"/>
          <w:color w:val="000000" w:themeColor="text1"/>
          <w:spacing w:val="-5"/>
          <w:w w:val="95"/>
          <w14:textFill>
            <w14:solidFill>
              <w14:schemeClr w14:val="tx1"/>
            </w14:solidFill>
          </w14:textFill>
        </w:rPr>
        <w:t>与教训</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三、班主任工作</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（一）实习内容</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（二）完成情况</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（三）在开展班级工作时的建议</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（四）下一步努力目标与整改措施</w:t>
      </w:r>
    </w:p>
    <w:p>
      <w:pPr>
        <w:pStyle w:val="5"/>
        <w:spacing w:before="81" w:line="348" w:lineRule="auto"/>
        <w:ind w:left="372" w:right="310" w:firstLine="420"/>
        <w:rPr>
          <w:rFonts w:asciiTheme="minorEastAsia" w:hAnsiTheme="minorEastAsia" w:eastAsiaTheme="minorEastAsia"/>
          <w:b/>
          <w:color w:val="000000" w:themeColor="text1"/>
          <w:spacing w:val="-5"/>
          <w:w w:val="95"/>
          <w14:textFill>
            <w14:solidFill>
              <w14:schemeClr w14:val="tx1"/>
            </w14:solidFill>
          </w14:textFill>
        </w:rPr>
      </w:pPr>
      <w:r>
        <w:rPr>
          <w:rFonts w:asciiTheme="minorEastAsia" w:hAnsiTheme="minorEastAsia" w:eastAsiaTheme="minorEastAsia"/>
          <w:b/>
          <w:color w:val="000000" w:themeColor="text1"/>
          <w:spacing w:val="-5"/>
          <w:w w:val="95"/>
          <w14:textFill>
            <w14:solidFill>
              <w14:schemeClr w14:val="tx1"/>
            </w14:solidFill>
          </w14:textFill>
        </w:rPr>
        <w:t>二、实习征文</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从自身实际情况出发，围绕教师教育实习工作、学习和生活，主题鲜明，文笔生动流畅，思想健康向上。师范生在教育实习的过程中都有属于自己独到的体会和感触，记录下实习生活的点滴，积极参与师范生教育实习征文大赛。实习征文的内容包括以下几个方面：</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（一）工作感想类</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可围绕教学实习、班主任实习、实习生活等主题进行创作，体裁可多样化，小说、散文、诗歌等均可。</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w:t>
      </w:r>
      <w:r>
        <w:rPr>
          <w:rFonts w:asciiTheme="minorEastAsia" w:hAnsiTheme="minorEastAsia" w:eastAsiaTheme="minorEastAsia"/>
          <w:color w:val="000000" w:themeColor="text1"/>
          <w:spacing w:val="-5"/>
          <w:w w:val="95"/>
          <w14:textFill>
            <w14:solidFill>
              <w14:schemeClr w14:val="tx1"/>
            </w14:solidFill>
          </w14:textFill>
        </w:rPr>
        <w:t>我的第一堂课</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2.</w:t>
      </w:r>
      <w:r>
        <w:rPr>
          <w:rFonts w:asciiTheme="minorEastAsia" w:hAnsiTheme="minorEastAsia" w:eastAsiaTheme="minorEastAsia"/>
          <w:color w:val="000000" w:themeColor="text1"/>
          <w:spacing w:val="-5"/>
          <w:w w:val="95"/>
          <w14:textFill>
            <w14:solidFill>
              <w14:schemeClr w14:val="tx1"/>
            </w14:solidFill>
          </w14:textFill>
        </w:rPr>
        <w:t>课堂随想</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3.</w:t>
      </w:r>
      <w:r>
        <w:rPr>
          <w:rFonts w:asciiTheme="minorEastAsia" w:hAnsiTheme="minorEastAsia" w:eastAsiaTheme="minorEastAsia"/>
          <w:color w:val="000000" w:themeColor="text1"/>
          <w:spacing w:val="-5"/>
          <w:w w:val="95"/>
          <w14:textFill>
            <w14:solidFill>
              <w14:schemeClr w14:val="tx1"/>
            </w14:solidFill>
          </w14:textFill>
        </w:rPr>
        <w:t>初为人师</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4.</w:t>
      </w:r>
      <w:r>
        <w:rPr>
          <w:rFonts w:asciiTheme="minorEastAsia" w:hAnsiTheme="minorEastAsia" w:eastAsiaTheme="minorEastAsia"/>
          <w:color w:val="000000" w:themeColor="text1"/>
          <w:spacing w:val="-5"/>
          <w:w w:val="95"/>
          <w14:textFill>
            <w14:solidFill>
              <w14:schemeClr w14:val="tx1"/>
            </w14:solidFill>
          </w14:textFill>
        </w:rPr>
        <w:t>班主任札记</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5.</w:t>
      </w:r>
      <w:r>
        <w:rPr>
          <w:rFonts w:asciiTheme="minorEastAsia" w:hAnsiTheme="minorEastAsia" w:eastAsiaTheme="minorEastAsia"/>
          <w:color w:val="000000" w:themeColor="text1"/>
          <w:spacing w:val="-5"/>
          <w:w w:val="95"/>
          <w14:textFill>
            <w14:solidFill>
              <w14:schemeClr w14:val="tx1"/>
            </w14:solidFill>
          </w14:textFill>
        </w:rPr>
        <w:t>暖暖师生情</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6.</w:t>
      </w:r>
      <w:r>
        <w:rPr>
          <w:rFonts w:asciiTheme="minorEastAsia" w:hAnsiTheme="minorEastAsia" w:eastAsiaTheme="minorEastAsia"/>
          <w:color w:val="000000" w:themeColor="text1"/>
          <w:spacing w:val="-5"/>
          <w:w w:val="95"/>
          <w14:textFill>
            <w14:solidFill>
              <w14:schemeClr w14:val="tx1"/>
            </w14:solidFill>
          </w14:textFill>
        </w:rPr>
        <w:t>实习学校印象记</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7.</w:t>
      </w:r>
      <w:r>
        <w:rPr>
          <w:rFonts w:asciiTheme="minorEastAsia" w:hAnsiTheme="minorEastAsia" w:eastAsiaTheme="minorEastAsia"/>
          <w:color w:val="000000" w:themeColor="text1"/>
          <w:spacing w:val="-5"/>
          <w:w w:val="95"/>
          <w14:textFill>
            <w14:solidFill>
              <w14:schemeClr w14:val="tx1"/>
            </w14:solidFill>
          </w14:textFill>
        </w:rPr>
        <w:t>我从一个……变成……</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8.</w:t>
      </w:r>
      <w:r>
        <w:rPr>
          <w:rFonts w:asciiTheme="minorEastAsia" w:hAnsiTheme="minorEastAsia" w:eastAsiaTheme="minorEastAsia"/>
          <w:color w:val="000000" w:themeColor="text1"/>
          <w:spacing w:val="-5"/>
          <w:w w:val="95"/>
          <w14:textFill>
            <w14:solidFill>
              <w14:schemeClr w14:val="tx1"/>
            </w14:solidFill>
          </w14:textFill>
        </w:rPr>
        <w:t>我是怎样对待……（师生关系）</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（二）调查报告类</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使用问卷或访谈的方式对实习学校的教育现状开展调查。</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w:t>
      </w:r>
      <w:r>
        <w:rPr>
          <w:rFonts w:asciiTheme="minorEastAsia" w:hAnsiTheme="minorEastAsia" w:eastAsiaTheme="minorEastAsia"/>
          <w:color w:val="000000" w:themeColor="text1"/>
          <w:spacing w:val="-5"/>
          <w:w w:val="95"/>
          <w14:textFill>
            <w14:solidFill>
              <w14:schemeClr w14:val="tx1"/>
            </w14:solidFill>
          </w14:textFill>
        </w:rPr>
        <w:t>某地某校中学生教育经费分析</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2.</w:t>
      </w:r>
      <w:r>
        <w:rPr>
          <w:rFonts w:asciiTheme="minorEastAsia" w:hAnsiTheme="minorEastAsia" w:eastAsiaTheme="minorEastAsia"/>
          <w:color w:val="000000" w:themeColor="text1"/>
          <w:spacing w:val="-5"/>
          <w:w w:val="95"/>
          <w14:textFill>
            <w14:solidFill>
              <w14:schemeClr w14:val="tx1"/>
            </w14:solidFill>
          </w14:textFill>
        </w:rPr>
        <w:t>中学生家庭教育个案分析</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3.</w:t>
      </w:r>
      <w:r>
        <w:rPr>
          <w:rFonts w:asciiTheme="minorEastAsia" w:hAnsiTheme="minorEastAsia" w:eastAsiaTheme="minorEastAsia"/>
          <w:color w:val="000000" w:themeColor="text1"/>
          <w:spacing w:val="-5"/>
          <w:w w:val="95"/>
          <w14:textFill>
            <w14:solidFill>
              <w14:schemeClr w14:val="tx1"/>
            </w14:solidFill>
          </w14:textFill>
        </w:rPr>
        <w:t>一个优秀……教师的成长</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4.</w:t>
      </w:r>
      <w:r>
        <w:rPr>
          <w:rFonts w:asciiTheme="minorEastAsia" w:hAnsiTheme="minorEastAsia" w:eastAsiaTheme="minorEastAsia"/>
          <w:color w:val="000000" w:themeColor="text1"/>
          <w:spacing w:val="-5"/>
          <w:w w:val="95"/>
          <w14:textFill>
            <w14:solidFill>
              <w14:schemeClr w14:val="tx1"/>
            </w14:solidFill>
          </w14:textFill>
        </w:rPr>
        <w:t>素质教育在中学实施情况调查</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5.</w:t>
      </w:r>
      <w:r>
        <w:rPr>
          <w:rFonts w:asciiTheme="minorEastAsia" w:hAnsiTheme="minorEastAsia" w:eastAsiaTheme="minorEastAsia"/>
          <w:color w:val="000000" w:themeColor="text1"/>
          <w:spacing w:val="-5"/>
          <w:w w:val="95"/>
          <w14:textFill>
            <w14:solidFill>
              <w14:schemeClr w14:val="tx1"/>
            </w14:solidFill>
          </w14:textFill>
        </w:rPr>
        <w:t>素质教育与高师教育改革</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6.</w:t>
      </w:r>
      <w:r>
        <w:rPr>
          <w:rFonts w:asciiTheme="minorEastAsia" w:hAnsiTheme="minorEastAsia" w:eastAsiaTheme="minorEastAsia"/>
          <w:color w:val="000000" w:themeColor="text1"/>
          <w:spacing w:val="-5"/>
          <w:w w:val="95"/>
          <w14:textFill>
            <w14:solidFill>
              <w14:schemeClr w14:val="tx1"/>
            </w14:solidFill>
          </w14:textFill>
        </w:rPr>
        <w:t>素质教育与中学生全面发展调查的个案分析</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7.</w:t>
      </w:r>
      <w:r>
        <w:rPr>
          <w:rFonts w:asciiTheme="minorEastAsia" w:hAnsiTheme="minorEastAsia" w:eastAsiaTheme="minorEastAsia"/>
          <w:color w:val="000000" w:themeColor="text1"/>
          <w:spacing w:val="-5"/>
          <w:w w:val="95"/>
          <w14:textFill>
            <w14:solidFill>
              <w14:schemeClr w14:val="tx1"/>
            </w14:solidFill>
          </w14:textFill>
        </w:rPr>
        <w:t>中学教育现状调查</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8.</w:t>
      </w:r>
      <w:r>
        <w:rPr>
          <w:rFonts w:asciiTheme="minorEastAsia" w:hAnsiTheme="minorEastAsia" w:eastAsiaTheme="minorEastAsia"/>
          <w:color w:val="000000" w:themeColor="text1"/>
          <w:spacing w:val="-5"/>
          <w:w w:val="95"/>
          <w14:textFill>
            <w14:solidFill>
              <w14:schemeClr w14:val="tx1"/>
            </w14:solidFill>
          </w14:textFill>
        </w:rPr>
        <w:t>中学生现状调查</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9.</w:t>
      </w:r>
      <w:r>
        <w:rPr>
          <w:rFonts w:asciiTheme="minorEastAsia" w:hAnsiTheme="minorEastAsia" w:eastAsiaTheme="minorEastAsia"/>
          <w:color w:val="000000" w:themeColor="text1"/>
          <w:spacing w:val="-5"/>
          <w:w w:val="95"/>
          <w14:textFill>
            <w14:solidFill>
              <w14:schemeClr w14:val="tx1"/>
            </w14:solidFill>
          </w14:textFill>
        </w:rPr>
        <w:t>中学师资现状调查</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10.</w:t>
      </w:r>
      <w:r>
        <w:rPr>
          <w:rFonts w:asciiTheme="minorEastAsia" w:hAnsiTheme="minorEastAsia" w:eastAsiaTheme="minorEastAsia"/>
          <w:color w:val="000000" w:themeColor="text1"/>
          <w:spacing w:val="-5"/>
          <w:w w:val="95"/>
          <w14:textFill>
            <w14:solidFill>
              <w14:schemeClr w14:val="tx1"/>
            </w14:solidFill>
          </w14:textFill>
        </w:rPr>
        <w:t>义务教育、职业教育情况调查</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11.</w:t>
      </w:r>
      <w:r>
        <w:rPr>
          <w:rFonts w:asciiTheme="minorEastAsia" w:hAnsiTheme="minorEastAsia" w:eastAsiaTheme="minorEastAsia"/>
          <w:color w:val="000000" w:themeColor="text1"/>
          <w:spacing w:val="-5"/>
          <w:w w:val="95"/>
          <w14:textFill>
            <w14:solidFill>
              <w14:schemeClr w14:val="tx1"/>
            </w14:solidFill>
          </w14:textFill>
        </w:rPr>
        <w:t>中学生学业负担的调查与减轻负担的对策</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12.</w:t>
      </w:r>
      <w:r>
        <w:rPr>
          <w:rFonts w:asciiTheme="minorEastAsia" w:hAnsiTheme="minorEastAsia" w:eastAsiaTheme="minorEastAsia"/>
          <w:color w:val="000000" w:themeColor="text1"/>
          <w:spacing w:val="-5"/>
          <w:w w:val="95"/>
          <w14:textFill>
            <w14:solidFill>
              <w14:schemeClr w14:val="tx1"/>
            </w14:solidFill>
          </w14:textFill>
        </w:rPr>
        <w:t>中学生利用网络学习情况的调查</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13.</w:t>
      </w:r>
      <w:r>
        <w:rPr>
          <w:rFonts w:asciiTheme="minorEastAsia" w:hAnsiTheme="minorEastAsia" w:eastAsiaTheme="minorEastAsia"/>
          <w:color w:val="000000" w:themeColor="text1"/>
          <w:spacing w:val="-5"/>
          <w:w w:val="95"/>
          <w14:textFill>
            <w14:solidFill>
              <w14:schemeClr w14:val="tx1"/>
            </w14:solidFill>
          </w14:textFill>
        </w:rPr>
        <w:t>网络对中学生的心理影响</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14.</w:t>
      </w:r>
      <w:r>
        <w:rPr>
          <w:rFonts w:asciiTheme="minorEastAsia" w:hAnsiTheme="minorEastAsia" w:eastAsiaTheme="minorEastAsia"/>
          <w:color w:val="000000" w:themeColor="text1"/>
          <w:spacing w:val="-5"/>
          <w:w w:val="95"/>
          <w14:textFill>
            <w14:solidFill>
              <w14:schemeClr w14:val="tx1"/>
            </w14:solidFill>
          </w14:textFill>
        </w:rPr>
        <w:t>青少年网络成瘾的影响及对策</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15.</w:t>
      </w:r>
      <w:r>
        <w:rPr>
          <w:rFonts w:asciiTheme="minorEastAsia" w:hAnsiTheme="minorEastAsia" w:eastAsiaTheme="minorEastAsia"/>
          <w:color w:val="000000" w:themeColor="text1"/>
          <w:spacing w:val="-5"/>
          <w:w w:val="95"/>
          <w14:textFill>
            <w14:solidFill>
              <w14:schemeClr w14:val="tx1"/>
            </w14:solidFill>
          </w14:textFill>
        </w:rPr>
        <w:t>单亲家庭的教育问题</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16.</w:t>
      </w:r>
      <w:r>
        <w:rPr>
          <w:rFonts w:asciiTheme="minorEastAsia" w:hAnsiTheme="minorEastAsia" w:eastAsiaTheme="minorEastAsia"/>
          <w:color w:val="000000" w:themeColor="text1"/>
          <w:spacing w:val="-5"/>
          <w:w w:val="95"/>
          <w14:textFill>
            <w14:solidFill>
              <w14:schemeClr w14:val="tx1"/>
            </w14:solidFill>
          </w14:textFill>
        </w:rPr>
        <w:t>中学生心理健康状况及其影响因素研究</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17.</w:t>
      </w:r>
      <w:r>
        <w:rPr>
          <w:rFonts w:asciiTheme="minorEastAsia" w:hAnsiTheme="minorEastAsia" w:eastAsiaTheme="minorEastAsia"/>
          <w:color w:val="000000" w:themeColor="text1"/>
          <w:spacing w:val="-5"/>
          <w:w w:val="95"/>
          <w14:textFill>
            <w14:solidFill>
              <w14:schemeClr w14:val="tx1"/>
            </w14:solidFill>
          </w14:textFill>
        </w:rPr>
        <w:t>中学教师不稳定因素的调查及改善意见</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18.</w:t>
      </w:r>
      <w:r>
        <w:rPr>
          <w:rFonts w:asciiTheme="minorEastAsia" w:hAnsiTheme="minorEastAsia" w:eastAsiaTheme="minorEastAsia"/>
          <w:color w:val="000000" w:themeColor="text1"/>
          <w:spacing w:val="-5"/>
          <w:w w:val="95"/>
          <w14:textFill>
            <w14:solidFill>
              <w14:schemeClr w14:val="tx1"/>
            </w14:solidFill>
          </w14:textFill>
        </w:rPr>
        <w:t>优秀教师的教育、教学艺术调查</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19.</w:t>
      </w:r>
      <w:r>
        <w:rPr>
          <w:rFonts w:asciiTheme="minorEastAsia" w:hAnsiTheme="minorEastAsia" w:eastAsiaTheme="minorEastAsia"/>
          <w:color w:val="000000" w:themeColor="text1"/>
          <w:spacing w:val="-5"/>
          <w:w w:val="95"/>
          <w14:textFill>
            <w14:solidFill>
              <w14:schemeClr w14:val="tx1"/>
            </w14:solidFill>
          </w14:textFill>
        </w:rPr>
        <w:t>促进后进生转化的诸因素分析</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20.</w:t>
      </w:r>
      <w:r>
        <w:rPr>
          <w:rFonts w:asciiTheme="minorEastAsia" w:hAnsiTheme="minorEastAsia" w:eastAsiaTheme="minorEastAsia"/>
          <w:color w:val="000000" w:themeColor="text1"/>
          <w:spacing w:val="-5"/>
          <w:w w:val="95"/>
          <w14:textFill>
            <w14:solidFill>
              <w14:schemeClr w14:val="tx1"/>
            </w14:solidFill>
          </w14:textFill>
        </w:rPr>
        <w:t>班集体良好班风的调查及其形成的条件分析</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21.</w:t>
      </w:r>
      <w:r>
        <w:rPr>
          <w:rFonts w:asciiTheme="minorEastAsia" w:hAnsiTheme="minorEastAsia" w:eastAsiaTheme="minorEastAsia"/>
          <w:color w:val="000000" w:themeColor="text1"/>
          <w:spacing w:val="-5"/>
          <w:w w:val="95"/>
          <w14:textFill>
            <w14:solidFill>
              <w14:schemeClr w14:val="tx1"/>
            </w14:solidFill>
          </w14:textFill>
        </w:rPr>
        <w:t>中学教育改革情况调查及深入教改的方案</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hint="eastAsia" w:asciiTheme="minorEastAsia" w:hAnsiTheme="minorEastAsia" w:eastAsiaTheme="minorEastAsia"/>
          <w:color w:val="000000" w:themeColor="text1"/>
          <w:spacing w:val="-5"/>
          <w:w w:val="95"/>
          <w14:textFill>
            <w14:solidFill>
              <w14:schemeClr w14:val="tx1"/>
            </w14:solidFill>
          </w14:textFill>
        </w:rPr>
        <w:t>22.</w:t>
      </w:r>
      <w:r>
        <w:rPr>
          <w:rFonts w:asciiTheme="minorEastAsia" w:hAnsiTheme="minorEastAsia" w:eastAsiaTheme="minorEastAsia"/>
          <w:color w:val="000000" w:themeColor="text1"/>
          <w:spacing w:val="-5"/>
          <w:w w:val="95"/>
          <w14:textFill>
            <w14:solidFill>
              <w14:schemeClr w14:val="tx1"/>
            </w14:solidFill>
          </w14:textFill>
        </w:rPr>
        <w:t>师范院校毕业生的跟踪调查及改革师范教育的研究</w:t>
      </w:r>
    </w:p>
    <w:p>
      <w:pPr>
        <w:pStyle w:val="5"/>
        <w:spacing w:before="81" w:line="348" w:lineRule="auto"/>
        <w:ind w:left="372" w:right="310" w:firstLine="420"/>
        <w:rPr>
          <w:rFonts w:asciiTheme="minorEastAsia" w:hAnsiTheme="minorEastAsia" w:eastAsiaTheme="minorEastAsia"/>
          <w:color w:val="000000" w:themeColor="text1"/>
          <w:spacing w:val="-5"/>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（三）教改论文类</w:t>
      </w:r>
    </w:p>
    <w:p>
      <w:pPr>
        <w:pStyle w:val="5"/>
        <w:spacing w:before="81" w:line="348" w:lineRule="auto"/>
        <w:ind w:left="372" w:right="310" w:firstLine="420"/>
        <w:rPr>
          <w:rFonts w:asciiTheme="minorEastAsia" w:hAnsiTheme="minorEastAsia" w:eastAsiaTheme="minorEastAsia"/>
          <w:color w:val="000000" w:themeColor="text1"/>
          <w:w w:val="95"/>
          <w14:textFill>
            <w14:solidFill>
              <w14:schemeClr w14:val="tx1"/>
            </w14:solidFill>
          </w14:textFill>
        </w:rPr>
      </w:pPr>
      <w:r>
        <w:rPr>
          <w:rFonts w:asciiTheme="minorEastAsia" w:hAnsiTheme="minorEastAsia" w:eastAsiaTheme="minorEastAsia"/>
          <w:color w:val="000000" w:themeColor="text1"/>
          <w:spacing w:val="-5"/>
          <w:w w:val="95"/>
          <w14:textFill>
            <w14:solidFill>
              <w14:schemeClr w14:val="tx1"/>
            </w14:solidFill>
          </w14:textFill>
        </w:rPr>
        <w:t>可</w:t>
      </w:r>
      <w:r>
        <w:rPr>
          <w:rFonts w:asciiTheme="minorEastAsia" w:hAnsiTheme="minorEastAsia" w:eastAsiaTheme="minorEastAsia"/>
          <w:color w:val="000000" w:themeColor="text1"/>
          <w:w w:val="95"/>
          <w14:textFill>
            <w14:solidFill>
              <w14:schemeClr w14:val="tx1"/>
            </w14:solidFill>
          </w14:textFill>
        </w:rPr>
        <w:t>以结合实习学校的教育实习实践，改革教学方法，实现课堂有效教学谈个人的想法。也可以对高师   院校教师教育改革提出自己的观点。</w:t>
      </w:r>
    </w:p>
    <w:p>
      <w:pPr>
        <w:pStyle w:val="14"/>
        <w:numPr>
          <w:ilvl w:val="0"/>
          <w:numId w:val="10"/>
        </w:numPr>
        <w:tabs>
          <w:tab w:val="left" w:pos="1004"/>
        </w:tabs>
        <w:spacing w:line="269" w:lineRule="exact"/>
        <w:rPr>
          <w:rFonts w:asciiTheme="minorEastAsia" w:hAnsiTheme="minorEastAsia" w:eastAsiaTheme="minorEastAsia"/>
          <w:color w:val="000000" w:themeColor="text1"/>
          <w:w w:val="95"/>
          <w:sz w:val="21"/>
          <w:szCs w:val="21"/>
          <w14:textFill>
            <w14:solidFill>
              <w14:schemeClr w14:val="tx1"/>
            </w14:solidFill>
          </w14:textFill>
        </w:rPr>
      </w:pPr>
      <w:r>
        <w:rPr>
          <w:rFonts w:asciiTheme="minorEastAsia" w:hAnsiTheme="minorEastAsia" w:eastAsiaTheme="minorEastAsia"/>
          <w:color w:val="000000" w:themeColor="text1"/>
          <w:w w:val="95"/>
          <w:sz w:val="21"/>
          <w:szCs w:val="21"/>
          <w14:textFill>
            <w14:solidFill>
              <w14:schemeClr w14:val="tx1"/>
            </w14:solidFill>
          </w14:textFill>
        </w:rPr>
        <w:t>中学学科教学研究</w:t>
      </w:r>
    </w:p>
    <w:p>
      <w:pPr>
        <w:pStyle w:val="14"/>
        <w:numPr>
          <w:ilvl w:val="0"/>
          <w:numId w:val="10"/>
        </w:numPr>
        <w:tabs>
          <w:tab w:val="left" w:pos="1004"/>
        </w:tabs>
        <w:spacing w:before="120"/>
        <w:rPr>
          <w:rFonts w:asciiTheme="minorEastAsia" w:hAnsiTheme="minorEastAsia" w:eastAsiaTheme="minorEastAsia"/>
          <w:color w:val="000000" w:themeColor="text1"/>
          <w:w w:val="95"/>
          <w:sz w:val="21"/>
          <w:szCs w:val="21"/>
          <w14:textFill>
            <w14:solidFill>
              <w14:schemeClr w14:val="tx1"/>
            </w14:solidFill>
          </w14:textFill>
        </w:rPr>
      </w:pPr>
      <w:r>
        <w:rPr>
          <w:rFonts w:asciiTheme="minorEastAsia" w:hAnsiTheme="minorEastAsia" w:eastAsiaTheme="minorEastAsia"/>
          <w:color w:val="000000" w:themeColor="text1"/>
          <w:w w:val="95"/>
          <w:sz w:val="21"/>
          <w:szCs w:val="21"/>
          <w14:textFill>
            <w14:solidFill>
              <w14:schemeClr w14:val="tx1"/>
            </w14:solidFill>
          </w14:textFill>
        </w:rPr>
        <w:t>中学教学方法研究</w:t>
      </w:r>
    </w:p>
    <w:p>
      <w:pPr>
        <w:pStyle w:val="14"/>
        <w:numPr>
          <w:ilvl w:val="0"/>
          <w:numId w:val="10"/>
        </w:numPr>
        <w:tabs>
          <w:tab w:val="left" w:pos="1004"/>
        </w:tabs>
        <w:spacing w:before="122"/>
        <w:rPr>
          <w:rFonts w:asciiTheme="minorEastAsia" w:hAnsiTheme="minorEastAsia" w:eastAsiaTheme="minorEastAsia"/>
          <w:color w:val="000000" w:themeColor="text1"/>
          <w:w w:val="95"/>
          <w:sz w:val="21"/>
          <w:szCs w:val="21"/>
          <w14:textFill>
            <w14:solidFill>
              <w14:schemeClr w14:val="tx1"/>
            </w14:solidFill>
          </w14:textFill>
        </w:rPr>
      </w:pPr>
      <w:r>
        <w:rPr>
          <w:rFonts w:asciiTheme="minorEastAsia" w:hAnsiTheme="minorEastAsia" w:eastAsiaTheme="minorEastAsia"/>
          <w:color w:val="000000" w:themeColor="text1"/>
          <w:w w:val="95"/>
          <w:sz w:val="21"/>
          <w:szCs w:val="21"/>
          <w14:textFill>
            <w14:solidFill>
              <w14:schemeClr w14:val="tx1"/>
            </w14:solidFill>
          </w14:textFill>
        </w:rPr>
        <w:t>教育实习改革</w:t>
      </w:r>
    </w:p>
    <w:p>
      <w:pPr>
        <w:pStyle w:val="14"/>
        <w:numPr>
          <w:ilvl w:val="0"/>
          <w:numId w:val="10"/>
        </w:numPr>
        <w:tabs>
          <w:tab w:val="left" w:pos="1004"/>
        </w:tabs>
        <w:spacing w:before="120"/>
        <w:rPr>
          <w:rFonts w:asciiTheme="minorEastAsia" w:hAnsiTheme="minorEastAsia" w:eastAsiaTheme="minorEastAsia"/>
          <w:color w:val="000000" w:themeColor="text1"/>
          <w:w w:val="95"/>
          <w:sz w:val="21"/>
          <w:szCs w:val="21"/>
          <w14:textFill>
            <w14:solidFill>
              <w14:schemeClr w14:val="tx1"/>
            </w14:solidFill>
          </w14:textFill>
        </w:rPr>
      </w:pPr>
      <w:r>
        <w:rPr>
          <w:rFonts w:asciiTheme="minorEastAsia" w:hAnsiTheme="minorEastAsia" w:eastAsiaTheme="minorEastAsia"/>
          <w:color w:val="000000" w:themeColor="text1"/>
          <w:w w:val="95"/>
          <w:sz w:val="21"/>
          <w:szCs w:val="21"/>
          <w14:textFill>
            <w14:solidFill>
              <w14:schemeClr w14:val="tx1"/>
            </w14:solidFill>
          </w14:textFill>
        </w:rPr>
        <w:t>第一堂课</w:t>
      </w:r>
    </w:p>
    <w:p>
      <w:pPr>
        <w:pStyle w:val="14"/>
        <w:numPr>
          <w:ilvl w:val="0"/>
          <w:numId w:val="10"/>
        </w:numPr>
        <w:tabs>
          <w:tab w:val="left" w:pos="1004"/>
        </w:tabs>
        <w:spacing w:before="122"/>
        <w:rPr>
          <w:rFonts w:asciiTheme="minorEastAsia" w:hAnsiTheme="minorEastAsia" w:eastAsiaTheme="minorEastAsia"/>
          <w:color w:val="000000" w:themeColor="text1"/>
          <w:w w:val="95"/>
          <w:sz w:val="21"/>
          <w:szCs w:val="21"/>
          <w14:textFill>
            <w14:solidFill>
              <w14:schemeClr w14:val="tx1"/>
            </w14:solidFill>
          </w14:textFill>
        </w:rPr>
      </w:pPr>
      <w:r>
        <w:rPr>
          <w:rFonts w:asciiTheme="minorEastAsia" w:hAnsiTheme="minorEastAsia" w:eastAsiaTheme="minorEastAsia"/>
          <w:color w:val="000000" w:themeColor="text1"/>
          <w:w w:val="95"/>
          <w:sz w:val="21"/>
          <w:szCs w:val="21"/>
          <w14:textFill>
            <w14:solidFill>
              <w14:schemeClr w14:val="tx1"/>
            </w14:solidFill>
          </w14:textFill>
        </w:rPr>
        <w:t>优秀班主任的基本素质</w:t>
      </w:r>
    </w:p>
    <w:p>
      <w:pPr>
        <w:pStyle w:val="14"/>
        <w:numPr>
          <w:ilvl w:val="0"/>
          <w:numId w:val="10"/>
        </w:numPr>
        <w:tabs>
          <w:tab w:val="left" w:pos="1004"/>
        </w:tabs>
        <w:spacing w:before="120"/>
        <w:rPr>
          <w:rFonts w:asciiTheme="minorEastAsia" w:hAnsiTheme="minorEastAsia" w:eastAsiaTheme="minorEastAsia"/>
          <w:color w:val="000000" w:themeColor="text1"/>
          <w:w w:val="95"/>
          <w:sz w:val="21"/>
          <w:szCs w:val="21"/>
          <w14:textFill>
            <w14:solidFill>
              <w14:schemeClr w14:val="tx1"/>
            </w14:solidFill>
          </w14:textFill>
        </w:rPr>
      </w:pPr>
      <w:r>
        <w:rPr>
          <w:rFonts w:asciiTheme="minorEastAsia" w:hAnsiTheme="minorEastAsia" w:eastAsiaTheme="minorEastAsia"/>
          <w:color w:val="000000" w:themeColor="text1"/>
          <w:w w:val="95"/>
          <w:sz w:val="21"/>
          <w:szCs w:val="21"/>
          <w14:textFill>
            <w14:solidFill>
              <w14:schemeClr w14:val="tx1"/>
            </w14:solidFill>
          </w14:textFill>
        </w:rPr>
        <w:t>中学生学习动因的研究</w:t>
      </w:r>
    </w:p>
    <w:p>
      <w:pPr>
        <w:pStyle w:val="14"/>
        <w:numPr>
          <w:ilvl w:val="0"/>
          <w:numId w:val="10"/>
        </w:numPr>
        <w:tabs>
          <w:tab w:val="left" w:pos="1004"/>
        </w:tabs>
        <w:spacing w:before="122"/>
        <w:rPr>
          <w:rFonts w:asciiTheme="minorEastAsia" w:hAnsiTheme="minorEastAsia" w:eastAsiaTheme="minorEastAsia"/>
          <w:color w:val="000000" w:themeColor="text1"/>
          <w:w w:val="95"/>
          <w:sz w:val="21"/>
          <w:szCs w:val="21"/>
          <w14:textFill>
            <w14:solidFill>
              <w14:schemeClr w14:val="tx1"/>
            </w14:solidFill>
          </w14:textFill>
        </w:rPr>
      </w:pPr>
      <w:r>
        <w:rPr>
          <w:rFonts w:asciiTheme="minorEastAsia" w:hAnsiTheme="minorEastAsia" w:eastAsiaTheme="minorEastAsia"/>
          <w:color w:val="000000" w:themeColor="text1"/>
          <w:w w:val="95"/>
          <w:sz w:val="21"/>
          <w:szCs w:val="21"/>
          <w14:textFill>
            <w14:solidFill>
              <w14:schemeClr w14:val="tx1"/>
            </w14:solidFill>
          </w14:textFill>
        </w:rPr>
        <w:t>中学生学习方法的研究</w:t>
      </w:r>
    </w:p>
    <w:p>
      <w:pPr>
        <w:pStyle w:val="14"/>
        <w:numPr>
          <w:ilvl w:val="0"/>
          <w:numId w:val="10"/>
        </w:numPr>
        <w:tabs>
          <w:tab w:val="left" w:pos="1004"/>
        </w:tabs>
        <w:spacing w:before="119"/>
        <w:rPr>
          <w:rFonts w:asciiTheme="minorEastAsia" w:hAnsiTheme="minorEastAsia" w:eastAsiaTheme="minorEastAsia"/>
          <w:color w:val="000000" w:themeColor="text1"/>
          <w:w w:val="95"/>
          <w:sz w:val="21"/>
          <w:szCs w:val="21"/>
          <w14:textFill>
            <w14:solidFill>
              <w14:schemeClr w14:val="tx1"/>
            </w14:solidFill>
          </w14:textFill>
        </w:rPr>
      </w:pPr>
      <w:r>
        <w:rPr>
          <w:rFonts w:asciiTheme="minorEastAsia" w:hAnsiTheme="minorEastAsia" w:eastAsiaTheme="minorEastAsia"/>
          <w:color w:val="000000" w:themeColor="text1"/>
          <w:w w:val="95"/>
          <w:sz w:val="21"/>
          <w:szCs w:val="21"/>
          <w14:textFill>
            <w14:solidFill>
              <w14:schemeClr w14:val="tx1"/>
            </w14:solidFill>
          </w14:textFill>
        </w:rPr>
        <w:t>课外科技活动与人才的成长</w:t>
      </w:r>
    </w:p>
    <w:p>
      <w:pPr>
        <w:pStyle w:val="14"/>
        <w:numPr>
          <w:ilvl w:val="0"/>
          <w:numId w:val="10"/>
        </w:numPr>
        <w:tabs>
          <w:tab w:val="left" w:pos="1004"/>
        </w:tabs>
        <w:spacing w:before="123"/>
        <w:rPr>
          <w:rFonts w:asciiTheme="minorEastAsia" w:hAnsiTheme="minorEastAsia" w:eastAsiaTheme="minorEastAsia"/>
          <w:color w:val="000000" w:themeColor="text1"/>
          <w:w w:val="95"/>
          <w:sz w:val="21"/>
          <w:szCs w:val="21"/>
          <w14:textFill>
            <w14:solidFill>
              <w14:schemeClr w14:val="tx1"/>
            </w14:solidFill>
          </w14:textFill>
        </w:rPr>
      </w:pPr>
      <w:r>
        <w:rPr>
          <w:rFonts w:asciiTheme="minorEastAsia" w:hAnsiTheme="minorEastAsia" w:eastAsiaTheme="minorEastAsia"/>
          <w:color w:val="000000" w:themeColor="text1"/>
          <w:w w:val="95"/>
          <w:sz w:val="21"/>
          <w:szCs w:val="21"/>
          <w14:textFill>
            <w14:solidFill>
              <w14:schemeClr w14:val="tx1"/>
            </w14:solidFill>
          </w14:textFill>
        </w:rPr>
        <w:t>良好校风的形成及其物化形式的分析</w:t>
      </w:r>
    </w:p>
    <w:p>
      <w:pPr>
        <w:pStyle w:val="14"/>
        <w:numPr>
          <w:ilvl w:val="0"/>
          <w:numId w:val="10"/>
        </w:numPr>
        <w:tabs>
          <w:tab w:val="left" w:pos="1110"/>
        </w:tabs>
        <w:spacing w:before="119"/>
        <w:ind w:left="1109" w:hanging="317"/>
        <w:rPr>
          <w:rFonts w:asciiTheme="minorEastAsia" w:hAnsiTheme="minorEastAsia" w:eastAsiaTheme="minorEastAsia"/>
          <w:color w:val="000000" w:themeColor="text1"/>
          <w:w w:val="95"/>
          <w:sz w:val="21"/>
          <w:szCs w:val="21"/>
          <w14:textFill>
            <w14:solidFill>
              <w14:schemeClr w14:val="tx1"/>
            </w14:solidFill>
          </w14:textFill>
        </w:rPr>
      </w:pPr>
      <w:r>
        <w:rPr>
          <w:rFonts w:asciiTheme="minorEastAsia" w:hAnsiTheme="minorEastAsia" w:eastAsiaTheme="minorEastAsia"/>
          <w:color w:val="000000" w:themeColor="text1"/>
          <w:w w:val="95"/>
          <w:sz w:val="21"/>
          <w:szCs w:val="21"/>
          <w14:textFill>
            <w14:solidFill>
              <w14:schemeClr w14:val="tx1"/>
            </w14:solidFill>
          </w14:textFill>
        </w:rPr>
        <w:t>教育实习与合格师范生的培养</w:t>
      </w:r>
    </w:p>
    <w:p>
      <w:pPr>
        <w:pStyle w:val="14"/>
        <w:numPr>
          <w:ilvl w:val="0"/>
          <w:numId w:val="10"/>
        </w:numPr>
        <w:tabs>
          <w:tab w:val="left" w:pos="1110"/>
        </w:tabs>
        <w:spacing w:before="122"/>
        <w:ind w:left="1109" w:hanging="317"/>
        <w:rPr>
          <w:rFonts w:asciiTheme="minorEastAsia" w:hAnsiTheme="minorEastAsia" w:eastAsiaTheme="minorEastAsia"/>
          <w:color w:val="000000" w:themeColor="text1"/>
          <w:w w:val="95"/>
          <w:sz w:val="21"/>
          <w:szCs w:val="21"/>
          <w14:textFill>
            <w14:solidFill>
              <w14:schemeClr w14:val="tx1"/>
            </w14:solidFill>
          </w14:textFill>
        </w:rPr>
      </w:pPr>
      <w:r>
        <w:rPr>
          <w:rFonts w:asciiTheme="minorEastAsia" w:hAnsiTheme="minorEastAsia" w:eastAsiaTheme="minorEastAsia"/>
          <w:color w:val="000000" w:themeColor="text1"/>
          <w:w w:val="95"/>
          <w:sz w:val="21"/>
          <w:szCs w:val="21"/>
          <w14:textFill>
            <w14:solidFill>
              <w14:schemeClr w14:val="tx1"/>
            </w14:solidFill>
          </w14:textFill>
        </w:rPr>
        <w:t>高师教育如何更好适应中学教育的需要？</w:t>
      </w:r>
    </w:p>
    <w:p>
      <w:pPr>
        <w:pStyle w:val="14"/>
        <w:numPr>
          <w:ilvl w:val="0"/>
          <w:numId w:val="10"/>
        </w:numPr>
        <w:tabs>
          <w:tab w:val="left" w:pos="1110"/>
        </w:tabs>
        <w:spacing w:before="120"/>
        <w:ind w:left="1109" w:hanging="317"/>
        <w:rPr>
          <w:rFonts w:asciiTheme="minorEastAsia" w:hAnsiTheme="minorEastAsia" w:eastAsiaTheme="minorEastAsia"/>
          <w:color w:val="000000" w:themeColor="text1"/>
          <w:w w:val="95"/>
          <w:sz w:val="21"/>
          <w:szCs w:val="21"/>
          <w14:textFill>
            <w14:solidFill>
              <w14:schemeClr w14:val="tx1"/>
            </w14:solidFill>
          </w14:textFill>
        </w:rPr>
      </w:pPr>
      <w:r>
        <w:rPr>
          <w:rFonts w:asciiTheme="minorEastAsia" w:hAnsiTheme="minorEastAsia" w:eastAsiaTheme="minorEastAsia"/>
          <w:color w:val="000000" w:themeColor="text1"/>
          <w:w w:val="95"/>
          <w:sz w:val="21"/>
          <w:szCs w:val="21"/>
          <w14:textFill>
            <w14:solidFill>
              <w14:schemeClr w14:val="tx1"/>
            </w14:solidFill>
          </w14:textFill>
        </w:rPr>
        <w:t>高师教师教育改革</w:t>
      </w:r>
    </w:p>
    <w:p>
      <w:pPr>
        <w:pStyle w:val="14"/>
        <w:numPr>
          <w:ilvl w:val="0"/>
          <w:numId w:val="10"/>
        </w:numPr>
        <w:tabs>
          <w:tab w:val="left" w:pos="1110"/>
        </w:tabs>
        <w:spacing w:before="122"/>
        <w:ind w:left="1109" w:hanging="317"/>
        <w:rPr>
          <w:rFonts w:asciiTheme="minorEastAsia" w:hAnsiTheme="minorEastAsia" w:eastAsiaTheme="minorEastAsia"/>
          <w:color w:val="000000" w:themeColor="text1"/>
          <w:w w:val="95"/>
          <w:sz w:val="21"/>
          <w:szCs w:val="21"/>
          <w14:textFill>
            <w14:solidFill>
              <w14:schemeClr w14:val="tx1"/>
            </w14:solidFill>
          </w14:textFill>
        </w:rPr>
      </w:pPr>
      <w:r>
        <w:rPr>
          <w:rFonts w:asciiTheme="minorEastAsia" w:hAnsiTheme="minorEastAsia" w:eastAsiaTheme="minorEastAsia"/>
          <w:color w:val="000000" w:themeColor="text1"/>
          <w:w w:val="95"/>
          <w:sz w:val="21"/>
          <w:szCs w:val="21"/>
          <w14:textFill>
            <w14:solidFill>
              <w14:schemeClr w14:val="tx1"/>
            </w14:solidFill>
          </w14:textFill>
        </w:rPr>
        <w:t>教师教育技能训练</w:t>
      </w:r>
    </w:p>
    <w:p>
      <w:pPr>
        <w:rPr>
          <w:color w:val="000000" w:themeColor="text1"/>
          <w14:textFill>
            <w14:solidFill>
              <w14:schemeClr w14:val="tx1"/>
            </w14:solidFill>
          </w14:textFill>
        </w:rPr>
      </w:pPr>
    </w:p>
    <w:p>
      <w:pPr>
        <w:jc w:val="center"/>
        <w:rPr>
          <w:rFonts w:asciiTheme="majorEastAsia" w:hAnsiTheme="majorEastAsia" w:eastAsiaTheme="majorEastAsia" w:cstheme="majorEastAsia"/>
          <w:b/>
          <w:bCs/>
          <w:color w:val="000000" w:themeColor="text1"/>
          <w:sz w:val="32"/>
          <w:szCs w:val="32"/>
          <w:lang w:val="en-US"/>
          <w14:textFill>
            <w14:solidFill>
              <w14:schemeClr w14:val="tx1"/>
            </w14:solidFill>
          </w14:textFill>
        </w:rPr>
      </w:pPr>
    </w:p>
    <w:sectPr>
      <w:footerReference r:id="rId14" w:type="default"/>
      <w:pgSz w:w="11850" w:h="16790"/>
      <w:pgMar w:top="1140" w:right="820" w:bottom="760" w:left="760" w:header="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华文新魏">
    <w:panose1 w:val="02010800040101010101"/>
    <w:charset w:val="86"/>
    <w:family w:val="auto"/>
    <w:pitch w:val="default"/>
    <w:sig w:usb0="00000001" w:usb1="080F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0000600000000000000"/>
    <w:charset w:val="86"/>
    <w:family w:val="script"/>
    <w:pitch w:val="default"/>
    <w:sig w:usb0="800002BF" w:usb1="184F6CF8" w:usb2="00000012" w:usb3="00000000" w:csb0="00160001" w:csb1="12030000"/>
  </w:font>
  <w:font w:name="仿宋体">
    <w:altName w:val="宋体"/>
    <w:panose1 w:val="00000000000000000000"/>
    <w:charset w:val="86"/>
    <w:family w:val="roman"/>
    <w:pitch w:val="default"/>
    <w:sig w:usb0="00000000" w:usb1="00000000" w:usb2="00000000" w:usb3="00000000" w:csb0="00040001" w:csb1="00000000"/>
  </w:font>
  <w:font w:name="华文彩云">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12"/>
      </w:rPr>
    </w:pPr>
    <w:r>
      <w:rPr>
        <w:lang w:val="en-US" w:bidi="ar-SA"/>
      </w:rPr>
      <mc:AlternateContent>
        <mc:Choice Requires="wps">
          <w:drawing>
            <wp:anchor distT="0" distB="0" distL="114300" distR="114300" simplePos="0" relativeHeight="251740160" behindDoc="0" locked="0" layoutInCell="1" allowOverlap="1">
              <wp:simplePos x="0" y="0"/>
              <wp:positionH relativeFrom="margin">
                <wp:align>center</wp:align>
              </wp:positionH>
              <wp:positionV relativeFrom="page">
                <wp:posOffset>10156190</wp:posOffset>
              </wp:positionV>
              <wp:extent cx="166370" cy="152400"/>
              <wp:effectExtent l="0" t="0" r="0" b="0"/>
              <wp:wrapNone/>
              <wp:docPr id="277" name="文本框 4"/>
              <wp:cNvGraphicFramePr/>
              <a:graphic xmlns:a="http://schemas.openxmlformats.org/drawingml/2006/main">
                <a:graphicData uri="http://schemas.microsoft.com/office/word/2010/wordprocessingShape">
                  <wps:wsp>
                    <wps:cNvSpPr txBox="1"/>
                    <wps:spPr>
                      <a:xfrm>
                        <a:off x="0" y="0"/>
                        <a:ext cx="166370" cy="152400"/>
                      </a:xfrm>
                      <a:prstGeom prst="rect">
                        <a:avLst/>
                      </a:prstGeom>
                      <a:noFill/>
                      <a:ln>
                        <a:noFill/>
                      </a:ln>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76</w:t>
                          </w:r>
                          <w:r>
                            <w:fldChar w:fldCharType="end"/>
                          </w:r>
                        </w:p>
                      </w:txbxContent>
                    </wps:txbx>
                    <wps:bodyPr lIns="0" tIns="0" rIns="0" bIns="0" upright="1"/>
                  </wps:wsp>
                </a:graphicData>
              </a:graphic>
            </wp:anchor>
          </w:drawing>
        </mc:Choice>
        <mc:Fallback>
          <w:pict>
            <v:shape id="文本框 4" o:spid="_x0000_s1026" o:spt="202" type="#_x0000_t202" style="position:absolute;left:0pt;margin-top:799.7pt;height:12pt;width:13.1pt;mso-position-horizontal:center;mso-position-horizontal-relative:margin;mso-position-vertical-relative:page;z-index:251740160;mso-width-relative:page;mso-height-relative:page;" filled="f" stroked="f" coordsize="21600,21600" o:gfxdata="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gInh52AAAAAkBAAAPAAAAAAAAAAEAIAAAACIAAABkcnMvZG93bnJldi54bWxQSwEC&#10;FAAUAAAACACHTuJAKB5C3LsBAABzAwAADgAAAAAAAAABACAAAAAnAQAAZHJzL2Uyb0RvYy54bWxQ&#10;SwUGAAAAAAYABgBZAQAAVAU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76</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lang w:val="en-US" w:bidi="ar-SA"/>
      </w:rPr>
      <mc:AlternateContent>
        <mc:Choice Requires="wps">
          <w:drawing>
            <wp:anchor distT="0" distB="0" distL="114300" distR="114300" simplePos="0" relativeHeight="251699200" behindDoc="0" locked="0" layoutInCell="1" allowOverlap="1">
              <wp:simplePos x="0" y="0"/>
              <wp:positionH relativeFrom="margin">
                <wp:align>center</wp:align>
              </wp:positionH>
              <wp:positionV relativeFrom="page">
                <wp:posOffset>10156190</wp:posOffset>
              </wp:positionV>
              <wp:extent cx="166370" cy="152400"/>
              <wp:effectExtent l="0" t="0" r="0" b="0"/>
              <wp:wrapNone/>
              <wp:docPr id="12" name="文本框 5"/>
              <wp:cNvGraphicFramePr/>
              <a:graphic xmlns:a="http://schemas.openxmlformats.org/drawingml/2006/main">
                <a:graphicData uri="http://schemas.microsoft.com/office/word/2010/wordprocessingShape">
                  <wps:wsp>
                    <wps:cNvSpPr txBox="1"/>
                    <wps:spPr>
                      <a:xfrm>
                        <a:off x="0" y="0"/>
                        <a:ext cx="166370" cy="152400"/>
                      </a:xfrm>
                      <a:prstGeom prst="rect">
                        <a:avLst/>
                      </a:prstGeom>
                      <a:noFill/>
                      <a:ln>
                        <a:noFill/>
                      </a:ln>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78</w:t>
                          </w:r>
                          <w:r>
                            <w:fldChar w:fldCharType="end"/>
                          </w:r>
                        </w:p>
                      </w:txbxContent>
                    </wps:txbx>
                    <wps:bodyPr lIns="0" tIns="0" rIns="0" bIns="0" upright="1"/>
                  </wps:wsp>
                </a:graphicData>
              </a:graphic>
            </wp:anchor>
          </w:drawing>
        </mc:Choice>
        <mc:Fallback>
          <w:pict>
            <v:shape id="文本框 5" o:spid="_x0000_s1026" o:spt="202" type="#_x0000_t202" style="position:absolute;left:0pt;margin-top:799.7pt;height:12pt;width:13.1pt;mso-position-horizontal:center;mso-position-horizontal-relative:margin;mso-position-vertical-relative:page;z-index:251699200;mso-width-relative:page;mso-height-relative:page;" filled="f" stroked="f" coordsize="21600,21600" o:gfxdata="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OAieHnYAAAACQEAAA8AAAAAAAAAAQAgAAAAIgAAAGRycy9kb3ducmV2LnhtbFBLAQIU&#10;ABQAAAAIAIdO4kBduTqOugEAAHIDAAAOAAAAAAAAAAEAIAAAACcBAABkcnMvZTJvRG9jLnhtbFBL&#10;BQYAAAAABgAGAFkBAABTBQ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78</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20"/>
        <w:lang w:val="en-US" w:bidi="ar-SA"/>
      </w:rPr>
      <mc:AlternateContent>
        <mc:Choice Requires="wps">
          <w:drawing>
            <wp:anchor distT="0" distB="0" distL="114300" distR="114300" simplePos="0" relativeHeight="2516961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rPr>
                              <w:rFonts w:hint="eastAsia"/>
                            </w:rPr>
                            <w:fldChar w:fldCharType="begin"/>
                          </w:r>
                          <w:r>
                            <w:rPr>
                              <w:rFonts w:hint="eastAsia"/>
                            </w:rPr>
                            <w:instrText xml:space="preserve"> PAGE  \* MERGEFORMAT </w:instrText>
                          </w:r>
                          <w:r>
                            <w:rPr>
                              <w:rFonts w:hint="eastAsia"/>
                            </w:rPr>
                            <w:fldChar w:fldCharType="separate"/>
                          </w:r>
                          <w:r>
                            <w:t>93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61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93</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20"/>
        <w:lang w:val="en-US" w:bidi="ar-SA"/>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20"/>
        <w:lang w:val="en-US" w:bidi="ar-SA"/>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20"/>
        <w:lang w:val="en-US" w:bidi="ar-SA"/>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rPr>
                              <w:rFonts w:hint="eastAsia"/>
                            </w:rPr>
                            <w:fldChar w:fldCharType="begin"/>
                          </w:r>
                          <w:r>
                            <w:rPr>
                              <w:rFonts w:hint="eastAsia"/>
                            </w:rPr>
                            <w:instrText xml:space="preserve"> PAGE  \* MERGEFORMAT </w:instrText>
                          </w:r>
                          <w:r>
                            <w:rPr>
                              <w:rFonts w:hint="eastAsia"/>
                            </w:rPr>
                            <w:fldChar w:fldCharType="separate"/>
                          </w:r>
                          <w:r>
                            <w:t>30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30</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20"/>
        <w:lang w:val="en-US" w:bidi="ar-SA"/>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rPr>
                              <w:rFonts w:hint="eastAsia"/>
                            </w:rPr>
                            <w:fldChar w:fldCharType="begin"/>
                          </w:r>
                          <w:r>
                            <w:rPr>
                              <w:rFonts w:hint="eastAsia"/>
                            </w:rPr>
                            <w:instrText xml:space="preserve"> PAGE  \* MERGEFORMAT </w:instrText>
                          </w:r>
                          <w:r>
                            <w:rPr>
                              <w:rFonts w:hint="eastAsia"/>
                            </w:rPr>
                            <w:fldChar w:fldCharType="separate"/>
                          </w:r>
                          <w:r>
                            <w:t>46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46</w:t>
                    </w:r>
                    <w:r>
                      <w:rPr>
                        <w:rFonts w:hint="eastAsi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20"/>
        <w:lang w:val="en-US" w:bidi="ar-SA"/>
      </w:rPr>
      <mc:AlternateContent>
        <mc:Choice Requires="wps">
          <w:drawing>
            <wp:anchor distT="0" distB="0" distL="114300" distR="114300" simplePos="0" relativeHeight="25170329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rPr>
                              <w:rFonts w:hint="eastAsia"/>
                            </w:rPr>
                            <w:fldChar w:fldCharType="begin"/>
                          </w:r>
                          <w:r>
                            <w:rPr>
                              <w:rFonts w:hint="eastAsia"/>
                            </w:rPr>
                            <w:instrText xml:space="preserve"> PAGE  \* MERGEFORMAT </w:instrText>
                          </w:r>
                          <w:r>
                            <w:rPr>
                              <w:rFonts w:hint="eastAsia"/>
                            </w:rPr>
                            <w:fldChar w:fldCharType="separate"/>
                          </w:r>
                          <w:r>
                            <w:t>48</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32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48</w:t>
                    </w:r>
                    <w:r>
                      <w:rPr>
                        <w:rFonts w:hint="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lang w:val="en-US" w:bidi="ar-SA"/>
      </w:rPr>
      <mc:AlternateContent>
        <mc:Choice Requires="wps">
          <w:drawing>
            <wp:anchor distT="0" distB="0" distL="114300" distR="114300" simplePos="0" relativeHeight="25170124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rPr>
                              <w:rFonts w:hint="eastAsia"/>
                            </w:rPr>
                            <w:fldChar w:fldCharType="begin"/>
                          </w:r>
                          <w:r>
                            <w:rPr>
                              <w:rFonts w:hint="eastAsia"/>
                            </w:rPr>
                            <w:instrText xml:space="preserve"> PAGE  \* MERGEFORMAT </w:instrText>
                          </w:r>
                          <w:r>
                            <w:rPr>
                              <w:rFonts w:hint="eastAsia"/>
                            </w:rPr>
                            <w:fldChar w:fldCharType="separate"/>
                          </w:r>
                          <w:r>
                            <w:t>61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12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61</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12"/>
      </w:rPr>
    </w:pPr>
    <w:r>
      <w:rPr>
        <w:lang w:val="en-US" w:bidi="ar-SA"/>
      </w:rPr>
      <mc:AlternateContent>
        <mc:Choice Requires="wps">
          <w:drawing>
            <wp:anchor distT="0" distB="0" distL="114300" distR="114300" simplePos="0" relativeHeight="251698176" behindDoc="0" locked="0" layoutInCell="1" allowOverlap="1">
              <wp:simplePos x="0" y="0"/>
              <wp:positionH relativeFrom="margin">
                <wp:align>center</wp:align>
              </wp:positionH>
              <wp:positionV relativeFrom="page">
                <wp:posOffset>10156190</wp:posOffset>
              </wp:positionV>
              <wp:extent cx="166370" cy="152400"/>
              <wp:effectExtent l="0" t="0" r="0" b="0"/>
              <wp:wrapNone/>
              <wp:docPr id="11" name="文本框 4"/>
              <wp:cNvGraphicFramePr/>
              <a:graphic xmlns:a="http://schemas.openxmlformats.org/drawingml/2006/main">
                <a:graphicData uri="http://schemas.microsoft.com/office/word/2010/wordprocessingShape">
                  <wps:wsp>
                    <wps:cNvSpPr txBox="1"/>
                    <wps:spPr>
                      <a:xfrm>
                        <a:off x="0" y="0"/>
                        <a:ext cx="166370" cy="152400"/>
                      </a:xfrm>
                      <a:prstGeom prst="rect">
                        <a:avLst/>
                      </a:prstGeom>
                      <a:noFill/>
                      <a:ln>
                        <a:noFill/>
                      </a:ln>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76</w:t>
                          </w:r>
                          <w:r>
                            <w:fldChar w:fldCharType="end"/>
                          </w:r>
                        </w:p>
                      </w:txbxContent>
                    </wps:txbx>
                    <wps:bodyPr lIns="0" tIns="0" rIns="0" bIns="0" upright="1"/>
                  </wps:wsp>
                </a:graphicData>
              </a:graphic>
            </wp:anchor>
          </w:drawing>
        </mc:Choice>
        <mc:Fallback>
          <w:pict>
            <v:shape id="文本框 4" o:spid="_x0000_s1026" o:spt="202" type="#_x0000_t202" style="position:absolute;left:0pt;margin-top:799.7pt;height:12pt;width:13.1pt;mso-position-horizontal:center;mso-position-horizontal-relative:margin;mso-position-vertical-relative:page;z-index:251698176;mso-width-relative:page;mso-height-relative:page;" filled="f" stroked="f" coordsize="21600,21600" o:gfxdata="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OAieHnYAAAACQEAAA8AAAAAAAAAAQAgAAAAIgAAAGRycy9kb3ducmV2LnhtbFBLAQIU&#10;ABQAAAAIAIdO4kDfwGUVugEAAHIDAAAOAAAAAAAAAAEAIAAAACcBAABkcnMvZTJvRG9jLnhtbFBL&#10;BQYAAAAABgAGAFkBAABTBQ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76</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12"/>
      </w:rPr>
    </w:pPr>
    <w:r>
      <w:rPr>
        <w:lang w:val="en-US" w:bidi="ar-SA"/>
      </w:rPr>
      <mc:AlternateContent>
        <mc:Choice Requires="wps">
          <w:drawing>
            <wp:anchor distT="0" distB="0" distL="114300" distR="114300" simplePos="0" relativeHeight="251740160" behindDoc="0" locked="0" layoutInCell="1" allowOverlap="1">
              <wp:simplePos x="0" y="0"/>
              <wp:positionH relativeFrom="margin">
                <wp:align>center</wp:align>
              </wp:positionH>
              <wp:positionV relativeFrom="page">
                <wp:posOffset>10156190</wp:posOffset>
              </wp:positionV>
              <wp:extent cx="166370" cy="152400"/>
              <wp:effectExtent l="0" t="0" r="0" b="0"/>
              <wp:wrapNone/>
              <wp:docPr id="278" name="文本框 4"/>
              <wp:cNvGraphicFramePr/>
              <a:graphic xmlns:a="http://schemas.openxmlformats.org/drawingml/2006/main">
                <a:graphicData uri="http://schemas.microsoft.com/office/word/2010/wordprocessingShape">
                  <wps:wsp>
                    <wps:cNvSpPr txBox="1"/>
                    <wps:spPr>
                      <a:xfrm>
                        <a:off x="0" y="0"/>
                        <a:ext cx="166370" cy="152400"/>
                      </a:xfrm>
                      <a:prstGeom prst="rect">
                        <a:avLst/>
                      </a:prstGeom>
                      <a:noFill/>
                      <a:ln>
                        <a:noFill/>
                      </a:ln>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76</w:t>
                          </w:r>
                          <w:r>
                            <w:fldChar w:fldCharType="end"/>
                          </w:r>
                        </w:p>
                      </w:txbxContent>
                    </wps:txbx>
                    <wps:bodyPr lIns="0" tIns="0" rIns="0" bIns="0" upright="1"/>
                  </wps:wsp>
                </a:graphicData>
              </a:graphic>
            </wp:anchor>
          </w:drawing>
        </mc:Choice>
        <mc:Fallback>
          <w:pict>
            <v:shape id="文本框 4" o:spid="_x0000_s1026" o:spt="202" type="#_x0000_t202" style="position:absolute;left:0pt;margin-top:799.7pt;height:12pt;width:13.1pt;mso-position-horizontal:center;mso-position-horizontal-relative:margin;mso-position-vertical-relative:page;z-index:251740160;mso-width-relative:page;mso-height-relative:page;" filled="f" stroked="f" coordsize="21600,21600" o:gfxdata="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4CJ4edgAAAAJAQAADwAAAAAAAAABACAAAAAiAAAAZHJzL2Rvd25yZXYueG1sUEsB&#10;AhQAFAAAAAgAh07iQHZggIS8AQAAcwMAAA4AAAAAAAAAAQAgAAAAJwEAAGRycy9lMm9Eb2MueG1s&#10;UEsFBgAAAAAGAAYAWQEAAFUFA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76</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5B5372"/>
    <w:multiLevelType w:val="multilevel"/>
    <w:tmpl w:val="845B5372"/>
    <w:lvl w:ilvl="0" w:tentative="0">
      <w:start w:val="1"/>
      <w:numFmt w:val="decimal"/>
      <w:lvlText w:val="%1."/>
      <w:lvlJc w:val="left"/>
      <w:pPr>
        <w:ind w:left="1004" w:hanging="212"/>
        <w:jc w:val="left"/>
      </w:pPr>
      <w:rPr>
        <w:rFonts w:hint="default" w:ascii="宋体" w:hAnsi="宋体" w:eastAsia="宋体" w:cs="宋体"/>
        <w:spacing w:val="1"/>
        <w:w w:val="99"/>
        <w:sz w:val="19"/>
        <w:szCs w:val="19"/>
        <w:lang w:val="zh-CN" w:eastAsia="zh-CN" w:bidi="zh-CN"/>
      </w:rPr>
    </w:lvl>
    <w:lvl w:ilvl="1" w:tentative="0">
      <w:start w:val="0"/>
      <w:numFmt w:val="bullet"/>
      <w:lvlText w:val="•"/>
      <w:lvlJc w:val="left"/>
      <w:pPr>
        <w:ind w:left="1926" w:hanging="212"/>
      </w:pPr>
      <w:rPr>
        <w:rFonts w:hint="default"/>
        <w:lang w:val="zh-CN" w:eastAsia="zh-CN" w:bidi="zh-CN"/>
      </w:rPr>
    </w:lvl>
    <w:lvl w:ilvl="2" w:tentative="0">
      <w:start w:val="0"/>
      <w:numFmt w:val="bullet"/>
      <w:lvlText w:val="•"/>
      <w:lvlJc w:val="left"/>
      <w:pPr>
        <w:ind w:left="2853" w:hanging="212"/>
      </w:pPr>
      <w:rPr>
        <w:rFonts w:hint="default"/>
        <w:lang w:val="zh-CN" w:eastAsia="zh-CN" w:bidi="zh-CN"/>
      </w:rPr>
    </w:lvl>
    <w:lvl w:ilvl="3" w:tentative="0">
      <w:start w:val="0"/>
      <w:numFmt w:val="bullet"/>
      <w:lvlText w:val="•"/>
      <w:lvlJc w:val="left"/>
      <w:pPr>
        <w:ind w:left="3780" w:hanging="212"/>
      </w:pPr>
      <w:rPr>
        <w:rFonts w:hint="default"/>
        <w:lang w:val="zh-CN" w:eastAsia="zh-CN" w:bidi="zh-CN"/>
      </w:rPr>
    </w:lvl>
    <w:lvl w:ilvl="4" w:tentative="0">
      <w:start w:val="0"/>
      <w:numFmt w:val="bullet"/>
      <w:lvlText w:val="•"/>
      <w:lvlJc w:val="left"/>
      <w:pPr>
        <w:ind w:left="4707" w:hanging="212"/>
      </w:pPr>
      <w:rPr>
        <w:rFonts w:hint="default"/>
        <w:lang w:val="zh-CN" w:eastAsia="zh-CN" w:bidi="zh-CN"/>
      </w:rPr>
    </w:lvl>
    <w:lvl w:ilvl="5" w:tentative="0">
      <w:start w:val="0"/>
      <w:numFmt w:val="bullet"/>
      <w:lvlText w:val="•"/>
      <w:lvlJc w:val="left"/>
      <w:pPr>
        <w:ind w:left="5634" w:hanging="212"/>
      </w:pPr>
      <w:rPr>
        <w:rFonts w:hint="default"/>
        <w:lang w:val="zh-CN" w:eastAsia="zh-CN" w:bidi="zh-CN"/>
      </w:rPr>
    </w:lvl>
    <w:lvl w:ilvl="6" w:tentative="0">
      <w:start w:val="0"/>
      <w:numFmt w:val="bullet"/>
      <w:lvlText w:val="•"/>
      <w:lvlJc w:val="left"/>
      <w:pPr>
        <w:ind w:left="6561" w:hanging="212"/>
      </w:pPr>
      <w:rPr>
        <w:rFonts w:hint="default"/>
        <w:lang w:val="zh-CN" w:eastAsia="zh-CN" w:bidi="zh-CN"/>
      </w:rPr>
    </w:lvl>
    <w:lvl w:ilvl="7" w:tentative="0">
      <w:start w:val="0"/>
      <w:numFmt w:val="bullet"/>
      <w:lvlText w:val="•"/>
      <w:lvlJc w:val="left"/>
      <w:pPr>
        <w:ind w:left="7488" w:hanging="212"/>
      </w:pPr>
      <w:rPr>
        <w:rFonts w:hint="default"/>
        <w:lang w:val="zh-CN" w:eastAsia="zh-CN" w:bidi="zh-CN"/>
      </w:rPr>
    </w:lvl>
    <w:lvl w:ilvl="8" w:tentative="0">
      <w:start w:val="0"/>
      <w:numFmt w:val="bullet"/>
      <w:lvlText w:val="•"/>
      <w:lvlJc w:val="left"/>
      <w:pPr>
        <w:ind w:left="8415" w:hanging="212"/>
      </w:pPr>
      <w:rPr>
        <w:rFonts w:hint="default"/>
        <w:lang w:val="zh-CN" w:eastAsia="zh-CN" w:bidi="zh-CN"/>
      </w:rPr>
    </w:lvl>
  </w:abstractNum>
  <w:abstractNum w:abstractNumId="1">
    <w:nsid w:val="B9D32327"/>
    <w:multiLevelType w:val="singleLevel"/>
    <w:tmpl w:val="B9D32327"/>
    <w:lvl w:ilvl="0" w:tentative="0">
      <w:start w:val="1"/>
      <w:numFmt w:val="chineseCounting"/>
      <w:suff w:val="nothing"/>
      <w:lvlText w:val="第%1，"/>
      <w:lvlJc w:val="left"/>
      <w:rPr>
        <w:rFonts w:hint="eastAsia"/>
      </w:rPr>
    </w:lvl>
  </w:abstractNum>
  <w:abstractNum w:abstractNumId="2">
    <w:nsid w:val="C87EA8F6"/>
    <w:multiLevelType w:val="singleLevel"/>
    <w:tmpl w:val="C87EA8F6"/>
    <w:lvl w:ilvl="0" w:tentative="0">
      <w:start w:val="16"/>
      <w:numFmt w:val="chineseCounting"/>
      <w:suff w:val="nothing"/>
      <w:lvlText w:val="%1、"/>
      <w:lvlJc w:val="left"/>
      <w:pPr>
        <w:ind w:left="360" w:firstLine="0"/>
      </w:pPr>
      <w:rPr>
        <w:rFonts w:hint="eastAsia"/>
      </w:rPr>
    </w:lvl>
  </w:abstractNum>
  <w:abstractNum w:abstractNumId="3">
    <w:nsid w:val="FA2F93DC"/>
    <w:multiLevelType w:val="singleLevel"/>
    <w:tmpl w:val="FA2F93DC"/>
    <w:lvl w:ilvl="0" w:tentative="0">
      <w:start w:val="3"/>
      <w:numFmt w:val="chineseCounting"/>
      <w:suff w:val="nothing"/>
      <w:lvlText w:val="（%1）"/>
      <w:lvlJc w:val="left"/>
      <w:rPr>
        <w:rFonts w:hint="eastAsia"/>
      </w:rPr>
    </w:lvl>
  </w:abstractNum>
  <w:abstractNum w:abstractNumId="4">
    <w:nsid w:val="46F43FFF"/>
    <w:multiLevelType w:val="multilevel"/>
    <w:tmpl w:val="46F43FFF"/>
    <w:lvl w:ilvl="0" w:tentative="0">
      <w:start w:val="2"/>
      <w:numFmt w:val="japaneseCounting"/>
      <w:lvlText w:val="第%1章"/>
      <w:lvlJc w:val="left"/>
      <w:pPr>
        <w:tabs>
          <w:tab w:val="left" w:pos="1022"/>
        </w:tabs>
        <w:ind w:left="1022" w:hanging="960"/>
      </w:pPr>
      <w:rPr>
        <w:rFonts w:hint="default" w:cs="Times New Roman"/>
      </w:rPr>
    </w:lvl>
    <w:lvl w:ilvl="1" w:tentative="0">
      <w:start w:val="1"/>
      <w:numFmt w:val="lowerLetter"/>
      <w:lvlText w:val="%2)"/>
      <w:lvlJc w:val="left"/>
      <w:pPr>
        <w:tabs>
          <w:tab w:val="left" w:pos="902"/>
        </w:tabs>
        <w:ind w:left="902" w:hanging="420"/>
      </w:pPr>
      <w:rPr>
        <w:rFonts w:cs="Times New Roman"/>
      </w:rPr>
    </w:lvl>
    <w:lvl w:ilvl="2" w:tentative="0">
      <w:start w:val="1"/>
      <w:numFmt w:val="lowerRoman"/>
      <w:lvlText w:val="%3."/>
      <w:lvlJc w:val="right"/>
      <w:pPr>
        <w:tabs>
          <w:tab w:val="left" w:pos="1322"/>
        </w:tabs>
        <w:ind w:left="1322" w:hanging="420"/>
      </w:pPr>
      <w:rPr>
        <w:rFonts w:cs="Times New Roman"/>
      </w:rPr>
    </w:lvl>
    <w:lvl w:ilvl="3" w:tentative="0">
      <w:start w:val="1"/>
      <w:numFmt w:val="decimal"/>
      <w:lvlText w:val="%4."/>
      <w:lvlJc w:val="left"/>
      <w:pPr>
        <w:tabs>
          <w:tab w:val="left" w:pos="1742"/>
        </w:tabs>
        <w:ind w:left="1742" w:hanging="420"/>
      </w:pPr>
      <w:rPr>
        <w:rFonts w:cs="Times New Roman"/>
      </w:rPr>
    </w:lvl>
    <w:lvl w:ilvl="4" w:tentative="0">
      <w:start w:val="1"/>
      <w:numFmt w:val="lowerLetter"/>
      <w:lvlText w:val="%5)"/>
      <w:lvlJc w:val="left"/>
      <w:pPr>
        <w:tabs>
          <w:tab w:val="left" w:pos="2162"/>
        </w:tabs>
        <w:ind w:left="2162" w:hanging="420"/>
      </w:pPr>
      <w:rPr>
        <w:rFonts w:cs="Times New Roman"/>
      </w:rPr>
    </w:lvl>
    <w:lvl w:ilvl="5" w:tentative="0">
      <w:start w:val="1"/>
      <w:numFmt w:val="lowerRoman"/>
      <w:lvlText w:val="%6."/>
      <w:lvlJc w:val="right"/>
      <w:pPr>
        <w:tabs>
          <w:tab w:val="left" w:pos="2582"/>
        </w:tabs>
        <w:ind w:left="2582" w:hanging="420"/>
      </w:pPr>
      <w:rPr>
        <w:rFonts w:cs="Times New Roman"/>
      </w:rPr>
    </w:lvl>
    <w:lvl w:ilvl="6" w:tentative="0">
      <w:start w:val="1"/>
      <w:numFmt w:val="decimal"/>
      <w:lvlText w:val="%7."/>
      <w:lvlJc w:val="left"/>
      <w:pPr>
        <w:tabs>
          <w:tab w:val="left" w:pos="3002"/>
        </w:tabs>
        <w:ind w:left="3002" w:hanging="420"/>
      </w:pPr>
      <w:rPr>
        <w:rFonts w:cs="Times New Roman"/>
      </w:rPr>
    </w:lvl>
    <w:lvl w:ilvl="7" w:tentative="0">
      <w:start w:val="1"/>
      <w:numFmt w:val="lowerLetter"/>
      <w:lvlText w:val="%8)"/>
      <w:lvlJc w:val="left"/>
      <w:pPr>
        <w:tabs>
          <w:tab w:val="left" w:pos="3422"/>
        </w:tabs>
        <w:ind w:left="3422" w:hanging="420"/>
      </w:pPr>
      <w:rPr>
        <w:rFonts w:cs="Times New Roman"/>
      </w:rPr>
    </w:lvl>
    <w:lvl w:ilvl="8" w:tentative="0">
      <w:start w:val="1"/>
      <w:numFmt w:val="lowerRoman"/>
      <w:lvlText w:val="%9."/>
      <w:lvlJc w:val="right"/>
      <w:pPr>
        <w:tabs>
          <w:tab w:val="left" w:pos="3842"/>
        </w:tabs>
        <w:ind w:left="3842" w:hanging="420"/>
      </w:pPr>
      <w:rPr>
        <w:rFonts w:cs="Times New Roman"/>
      </w:rPr>
    </w:lvl>
  </w:abstractNum>
  <w:abstractNum w:abstractNumId="5">
    <w:nsid w:val="4CCFDBE9"/>
    <w:multiLevelType w:val="singleLevel"/>
    <w:tmpl w:val="4CCFDBE9"/>
    <w:lvl w:ilvl="0" w:tentative="0">
      <w:start w:val="1"/>
      <w:numFmt w:val="chineseCounting"/>
      <w:suff w:val="nothing"/>
      <w:lvlText w:val="第%1，"/>
      <w:lvlJc w:val="left"/>
      <w:rPr>
        <w:rFonts w:hint="eastAsia"/>
      </w:rPr>
    </w:lvl>
  </w:abstractNum>
  <w:abstractNum w:abstractNumId="6">
    <w:nsid w:val="56719988"/>
    <w:multiLevelType w:val="singleLevel"/>
    <w:tmpl w:val="56719988"/>
    <w:lvl w:ilvl="0" w:tentative="0">
      <w:start w:val="2"/>
      <w:numFmt w:val="chineseCounting"/>
      <w:suff w:val="nothing"/>
      <w:lvlText w:val="%1、"/>
      <w:lvlJc w:val="left"/>
      <w:rPr>
        <w:rFonts w:hint="eastAsia"/>
      </w:rPr>
    </w:lvl>
  </w:abstractNum>
  <w:abstractNum w:abstractNumId="7">
    <w:nsid w:val="60382F6E"/>
    <w:multiLevelType w:val="multilevel"/>
    <w:tmpl w:val="60382F6E"/>
    <w:lvl w:ilvl="0" w:tentative="0">
      <w:start w:val="1"/>
      <w:numFmt w:val="decimal"/>
      <w:lvlText w:val="%1."/>
      <w:lvlJc w:val="left"/>
      <w:pPr>
        <w:ind w:left="1093" w:hanging="24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016" w:hanging="241"/>
      </w:pPr>
      <w:rPr>
        <w:rFonts w:hint="default"/>
        <w:lang w:val="zh-CN" w:eastAsia="zh-CN" w:bidi="zh-CN"/>
      </w:rPr>
    </w:lvl>
    <w:lvl w:ilvl="2" w:tentative="0">
      <w:start w:val="0"/>
      <w:numFmt w:val="bullet"/>
      <w:lvlText w:val="•"/>
      <w:lvlJc w:val="left"/>
      <w:pPr>
        <w:ind w:left="2933" w:hanging="241"/>
      </w:pPr>
      <w:rPr>
        <w:rFonts w:hint="default"/>
        <w:lang w:val="zh-CN" w:eastAsia="zh-CN" w:bidi="zh-CN"/>
      </w:rPr>
    </w:lvl>
    <w:lvl w:ilvl="3" w:tentative="0">
      <w:start w:val="0"/>
      <w:numFmt w:val="bullet"/>
      <w:lvlText w:val="•"/>
      <w:lvlJc w:val="left"/>
      <w:pPr>
        <w:ind w:left="3850" w:hanging="241"/>
      </w:pPr>
      <w:rPr>
        <w:rFonts w:hint="default"/>
        <w:lang w:val="zh-CN" w:eastAsia="zh-CN" w:bidi="zh-CN"/>
      </w:rPr>
    </w:lvl>
    <w:lvl w:ilvl="4" w:tentative="0">
      <w:start w:val="0"/>
      <w:numFmt w:val="bullet"/>
      <w:lvlText w:val="•"/>
      <w:lvlJc w:val="left"/>
      <w:pPr>
        <w:ind w:left="4767" w:hanging="241"/>
      </w:pPr>
      <w:rPr>
        <w:rFonts w:hint="default"/>
        <w:lang w:val="zh-CN" w:eastAsia="zh-CN" w:bidi="zh-CN"/>
      </w:rPr>
    </w:lvl>
    <w:lvl w:ilvl="5" w:tentative="0">
      <w:start w:val="0"/>
      <w:numFmt w:val="bullet"/>
      <w:lvlText w:val="•"/>
      <w:lvlJc w:val="left"/>
      <w:pPr>
        <w:ind w:left="5684" w:hanging="241"/>
      </w:pPr>
      <w:rPr>
        <w:rFonts w:hint="default"/>
        <w:lang w:val="zh-CN" w:eastAsia="zh-CN" w:bidi="zh-CN"/>
      </w:rPr>
    </w:lvl>
    <w:lvl w:ilvl="6" w:tentative="0">
      <w:start w:val="0"/>
      <w:numFmt w:val="bullet"/>
      <w:lvlText w:val="•"/>
      <w:lvlJc w:val="left"/>
      <w:pPr>
        <w:ind w:left="6601" w:hanging="241"/>
      </w:pPr>
      <w:rPr>
        <w:rFonts w:hint="default"/>
        <w:lang w:val="zh-CN" w:eastAsia="zh-CN" w:bidi="zh-CN"/>
      </w:rPr>
    </w:lvl>
    <w:lvl w:ilvl="7" w:tentative="0">
      <w:start w:val="0"/>
      <w:numFmt w:val="bullet"/>
      <w:lvlText w:val="•"/>
      <w:lvlJc w:val="left"/>
      <w:pPr>
        <w:ind w:left="7518" w:hanging="241"/>
      </w:pPr>
      <w:rPr>
        <w:rFonts w:hint="default"/>
        <w:lang w:val="zh-CN" w:eastAsia="zh-CN" w:bidi="zh-CN"/>
      </w:rPr>
    </w:lvl>
    <w:lvl w:ilvl="8" w:tentative="0">
      <w:start w:val="0"/>
      <w:numFmt w:val="bullet"/>
      <w:lvlText w:val="•"/>
      <w:lvlJc w:val="left"/>
      <w:pPr>
        <w:ind w:left="8435" w:hanging="241"/>
      </w:pPr>
      <w:rPr>
        <w:rFonts w:hint="default"/>
        <w:lang w:val="zh-CN" w:eastAsia="zh-CN" w:bidi="zh-CN"/>
      </w:rPr>
    </w:lvl>
  </w:abstractNum>
  <w:abstractNum w:abstractNumId="8">
    <w:nsid w:val="77F9FC6A"/>
    <w:multiLevelType w:val="singleLevel"/>
    <w:tmpl w:val="77F9FC6A"/>
    <w:lvl w:ilvl="0" w:tentative="0">
      <w:start w:val="1"/>
      <w:numFmt w:val="chineseCounting"/>
      <w:suff w:val="nothing"/>
      <w:lvlText w:val="%1、"/>
      <w:lvlJc w:val="left"/>
      <w:rPr>
        <w:rFonts w:hint="eastAsia"/>
      </w:rPr>
    </w:lvl>
  </w:abstractNum>
  <w:abstractNum w:abstractNumId="9">
    <w:nsid w:val="7E1E9BB9"/>
    <w:multiLevelType w:val="singleLevel"/>
    <w:tmpl w:val="7E1E9BB9"/>
    <w:lvl w:ilvl="0" w:tentative="0">
      <w:start w:val="1"/>
      <w:numFmt w:val="chineseCounting"/>
      <w:suff w:val="nothing"/>
      <w:lvlText w:val="（%1）"/>
      <w:lvlJc w:val="left"/>
      <w:pPr>
        <w:ind w:left="480" w:firstLine="0"/>
      </w:pPr>
      <w:rPr>
        <w:rFonts w:hint="eastAsia"/>
      </w:rPr>
    </w:lvl>
  </w:abstractNum>
  <w:num w:numId="1">
    <w:abstractNumId w:val="8"/>
  </w:num>
  <w:num w:numId="2">
    <w:abstractNumId w:val="2"/>
  </w:num>
  <w:num w:numId="3">
    <w:abstractNumId w:val="1"/>
  </w:num>
  <w:num w:numId="4">
    <w:abstractNumId w:val="5"/>
  </w:num>
  <w:num w:numId="5">
    <w:abstractNumId w:val="4"/>
  </w:num>
  <w:num w:numId="6">
    <w:abstractNumId w:val="3"/>
  </w:num>
  <w:num w:numId="7">
    <w:abstractNumId w:val="6"/>
  </w:num>
  <w:num w:numId="8">
    <w:abstractNumId w:val="9"/>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jNTliYmY3MWZmYjMzZTZkZWUzNGFmZGZlNzg1OWUifQ=="/>
  </w:docVars>
  <w:rsids>
    <w:rsidRoot w:val="00531B64"/>
    <w:rsid w:val="0001774B"/>
    <w:rsid w:val="000D38DB"/>
    <w:rsid w:val="00101B39"/>
    <w:rsid w:val="00124C7B"/>
    <w:rsid w:val="00181152"/>
    <w:rsid w:val="001865CE"/>
    <w:rsid w:val="001E40DA"/>
    <w:rsid w:val="002155A1"/>
    <w:rsid w:val="00244F90"/>
    <w:rsid w:val="00257085"/>
    <w:rsid w:val="002618C4"/>
    <w:rsid w:val="00264446"/>
    <w:rsid w:val="00264615"/>
    <w:rsid w:val="002705AF"/>
    <w:rsid w:val="00274BC3"/>
    <w:rsid w:val="002F3FA2"/>
    <w:rsid w:val="0032336C"/>
    <w:rsid w:val="0036268B"/>
    <w:rsid w:val="00364020"/>
    <w:rsid w:val="00371EA4"/>
    <w:rsid w:val="00391176"/>
    <w:rsid w:val="003C79A3"/>
    <w:rsid w:val="004374D1"/>
    <w:rsid w:val="004A5173"/>
    <w:rsid w:val="004F5B60"/>
    <w:rsid w:val="00531B64"/>
    <w:rsid w:val="005C223C"/>
    <w:rsid w:val="005C7739"/>
    <w:rsid w:val="005D5E95"/>
    <w:rsid w:val="0068269C"/>
    <w:rsid w:val="006C10E9"/>
    <w:rsid w:val="006E15EE"/>
    <w:rsid w:val="007001A1"/>
    <w:rsid w:val="0072286B"/>
    <w:rsid w:val="00722AB4"/>
    <w:rsid w:val="00740820"/>
    <w:rsid w:val="00744C54"/>
    <w:rsid w:val="00770694"/>
    <w:rsid w:val="007B3FF6"/>
    <w:rsid w:val="007C1045"/>
    <w:rsid w:val="007D3EAD"/>
    <w:rsid w:val="007E25DF"/>
    <w:rsid w:val="007F3BF9"/>
    <w:rsid w:val="0086634F"/>
    <w:rsid w:val="00933353"/>
    <w:rsid w:val="00971207"/>
    <w:rsid w:val="009B3979"/>
    <w:rsid w:val="009E6F26"/>
    <w:rsid w:val="009F0FA5"/>
    <w:rsid w:val="009F4408"/>
    <w:rsid w:val="00A42B41"/>
    <w:rsid w:val="00A539DD"/>
    <w:rsid w:val="00A74614"/>
    <w:rsid w:val="00AE1541"/>
    <w:rsid w:val="00B52C0E"/>
    <w:rsid w:val="00B7491F"/>
    <w:rsid w:val="00B74AFC"/>
    <w:rsid w:val="00B82DF0"/>
    <w:rsid w:val="00BC5918"/>
    <w:rsid w:val="00C14D48"/>
    <w:rsid w:val="00C2017F"/>
    <w:rsid w:val="00C53D46"/>
    <w:rsid w:val="00C8648F"/>
    <w:rsid w:val="00C923FF"/>
    <w:rsid w:val="00D1664C"/>
    <w:rsid w:val="00D7509B"/>
    <w:rsid w:val="00D95766"/>
    <w:rsid w:val="00D96333"/>
    <w:rsid w:val="00DB0E28"/>
    <w:rsid w:val="00DE56D2"/>
    <w:rsid w:val="00DE784F"/>
    <w:rsid w:val="00E26366"/>
    <w:rsid w:val="00E82B88"/>
    <w:rsid w:val="00E911DF"/>
    <w:rsid w:val="00EC3F47"/>
    <w:rsid w:val="00ED562B"/>
    <w:rsid w:val="00F12ED1"/>
    <w:rsid w:val="00F171D5"/>
    <w:rsid w:val="00F4290D"/>
    <w:rsid w:val="00F452E2"/>
    <w:rsid w:val="00F63B69"/>
    <w:rsid w:val="00F860BE"/>
    <w:rsid w:val="00F93A4D"/>
    <w:rsid w:val="00F9479C"/>
    <w:rsid w:val="00FC0102"/>
    <w:rsid w:val="00FC1913"/>
    <w:rsid w:val="00FE59DC"/>
    <w:rsid w:val="01287F0C"/>
    <w:rsid w:val="01461AEB"/>
    <w:rsid w:val="018B2934"/>
    <w:rsid w:val="01F57BF2"/>
    <w:rsid w:val="027636A0"/>
    <w:rsid w:val="035C514F"/>
    <w:rsid w:val="03762E09"/>
    <w:rsid w:val="03872BF2"/>
    <w:rsid w:val="03B74AD8"/>
    <w:rsid w:val="03BF4A41"/>
    <w:rsid w:val="043B0D2E"/>
    <w:rsid w:val="04455E3A"/>
    <w:rsid w:val="049A48B5"/>
    <w:rsid w:val="04DC3BC2"/>
    <w:rsid w:val="05C80FED"/>
    <w:rsid w:val="064B3BC0"/>
    <w:rsid w:val="066B53C6"/>
    <w:rsid w:val="06791FD9"/>
    <w:rsid w:val="06F357CB"/>
    <w:rsid w:val="078B7F78"/>
    <w:rsid w:val="07B42C6D"/>
    <w:rsid w:val="08583071"/>
    <w:rsid w:val="08B83D15"/>
    <w:rsid w:val="09001BEB"/>
    <w:rsid w:val="094B5DF1"/>
    <w:rsid w:val="09B47538"/>
    <w:rsid w:val="0A374F6A"/>
    <w:rsid w:val="0ACA555E"/>
    <w:rsid w:val="0AF04D0D"/>
    <w:rsid w:val="0AF336A9"/>
    <w:rsid w:val="0B320886"/>
    <w:rsid w:val="0BC13699"/>
    <w:rsid w:val="0BF50DAE"/>
    <w:rsid w:val="0CB6146E"/>
    <w:rsid w:val="0CB809B8"/>
    <w:rsid w:val="0D2A45BF"/>
    <w:rsid w:val="0D7E48EB"/>
    <w:rsid w:val="0D951733"/>
    <w:rsid w:val="0DAA67F3"/>
    <w:rsid w:val="0DE4145F"/>
    <w:rsid w:val="0E370F47"/>
    <w:rsid w:val="0E5230DF"/>
    <w:rsid w:val="0E5A4343"/>
    <w:rsid w:val="0E6E2F16"/>
    <w:rsid w:val="0EA75092"/>
    <w:rsid w:val="0EB652CC"/>
    <w:rsid w:val="0ED379B2"/>
    <w:rsid w:val="0ED970DF"/>
    <w:rsid w:val="0EEB3FBD"/>
    <w:rsid w:val="0F2F4D0E"/>
    <w:rsid w:val="0F861C43"/>
    <w:rsid w:val="0FA242AF"/>
    <w:rsid w:val="10027195"/>
    <w:rsid w:val="100D3540"/>
    <w:rsid w:val="10925006"/>
    <w:rsid w:val="10A92353"/>
    <w:rsid w:val="10F27594"/>
    <w:rsid w:val="113A3AE3"/>
    <w:rsid w:val="11436E5A"/>
    <w:rsid w:val="11614C19"/>
    <w:rsid w:val="118E732D"/>
    <w:rsid w:val="11BB3667"/>
    <w:rsid w:val="12A71FE9"/>
    <w:rsid w:val="12E56C6A"/>
    <w:rsid w:val="130130B6"/>
    <w:rsid w:val="13405530"/>
    <w:rsid w:val="136303F4"/>
    <w:rsid w:val="138D46A4"/>
    <w:rsid w:val="13B103C6"/>
    <w:rsid w:val="14F24EEF"/>
    <w:rsid w:val="150553B3"/>
    <w:rsid w:val="151F706E"/>
    <w:rsid w:val="15EC551B"/>
    <w:rsid w:val="16174CAB"/>
    <w:rsid w:val="1632086D"/>
    <w:rsid w:val="1755136D"/>
    <w:rsid w:val="17832B42"/>
    <w:rsid w:val="17CF2EB8"/>
    <w:rsid w:val="17E1615B"/>
    <w:rsid w:val="180B3906"/>
    <w:rsid w:val="182F3644"/>
    <w:rsid w:val="186A2DE1"/>
    <w:rsid w:val="19233032"/>
    <w:rsid w:val="19F55A50"/>
    <w:rsid w:val="1A6B2983"/>
    <w:rsid w:val="1ACC5853"/>
    <w:rsid w:val="1AEB18E4"/>
    <w:rsid w:val="1AFA0580"/>
    <w:rsid w:val="1B032FA7"/>
    <w:rsid w:val="1B0402E5"/>
    <w:rsid w:val="1B7523F1"/>
    <w:rsid w:val="1B7E465A"/>
    <w:rsid w:val="1B9D557E"/>
    <w:rsid w:val="1BB42B81"/>
    <w:rsid w:val="1BF51C3E"/>
    <w:rsid w:val="1C4F0180"/>
    <w:rsid w:val="1C597BD0"/>
    <w:rsid w:val="1CAE5C28"/>
    <w:rsid w:val="1D4554F5"/>
    <w:rsid w:val="1D634FA9"/>
    <w:rsid w:val="1DA268DC"/>
    <w:rsid w:val="1DEC052C"/>
    <w:rsid w:val="1DF22BCF"/>
    <w:rsid w:val="1E3D5052"/>
    <w:rsid w:val="1F5720BA"/>
    <w:rsid w:val="2008686F"/>
    <w:rsid w:val="20434454"/>
    <w:rsid w:val="209E6F76"/>
    <w:rsid w:val="20D24617"/>
    <w:rsid w:val="21063511"/>
    <w:rsid w:val="214A788A"/>
    <w:rsid w:val="21606E61"/>
    <w:rsid w:val="22415297"/>
    <w:rsid w:val="233607F8"/>
    <w:rsid w:val="23AB6503"/>
    <w:rsid w:val="23CE530C"/>
    <w:rsid w:val="240A3940"/>
    <w:rsid w:val="242E7C5A"/>
    <w:rsid w:val="247F5182"/>
    <w:rsid w:val="25161FEF"/>
    <w:rsid w:val="25A739E9"/>
    <w:rsid w:val="25C0305A"/>
    <w:rsid w:val="25C21E39"/>
    <w:rsid w:val="25E82F45"/>
    <w:rsid w:val="26091801"/>
    <w:rsid w:val="265F3AB2"/>
    <w:rsid w:val="26657723"/>
    <w:rsid w:val="27124761"/>
    <w:rsid w:val="283D59E2"/>
    <w:rsid w:val="28647580"/>
    <w:rsid w:val="28784E51"/>
    <w:rsid w:val="2A231BC1"/>
    <w:rsid w:val="2A8A2FF4"/>
    <w:rsid w:val="2C1B7A5C"/>
    <w:rsid w:val="2CBF42FB"/>
    <w:rsid w:val="2D962B1B"/>
    <w:rsid w:val="2DB56653"/>
    <w:rsid w:val="2DB57B98"/>
    <w:rsid w:val="2E025525"/>
    <w:rsid w:val="2E281217"/>
    <w:rsid w:val="2EC91D43"/>
    <w:rsid w:val="2F2A69DB"/>
    <w:rsid w:val="2FBD120C"/>
    <w:rsid w:val="2FDD5E0E"/>
    <w:rsid w:val="2FE6191E"/>
    <w:rsid w:val="2FEB3A1B"/>
    <w:rsid w:val="30196EB7"/>
    <w:rsid w:val="30B61DF6"/>
    <w:rsid w:val="31161659"/>
    <w:rsid w:val="311D65A9"/>
    <w:rsid w:val="31322E98"/>
    <w:rsid w:val="31FB4E2D"/>
    <w:rsid w:val="324C58D4"/>
    <w:rsid w:val="32595B1F"/>
    <w:rsid w:val="32CB5C18"/>
    <w:rsid w:val="330F4C6F"/>
    <w:rsid w:val="3413362A"/>
    <w:rsid w:val="341F4FFA"/>
    <w:rsid w:val="34530940"/>
    <w:rsid w:val="346178D4"/>
    <w:rsid w:val="349C0C15"/>
    <w:rsid w:val="34A134E2"/>
    <w:rsid w:val="34D73FFF"/>
    <w:rsid w:val="34D9011B"/>
    <w:rsid w:val="34ED4978"/>
    <w:rsid w:val="34FA35A6"/>
    <w:rsid w:val="35037826"/>
    <w:rsid w:val="359C12EC"/>
    <w:rsid w:val="35A97DDF"/>
    <w:rsid w:val="37643192"/>
    <w:rsid w:val="37BD365C"/>
    <w:rsid w:val="38012E9B"/>
    <w:rsid w:val="3808473E"/>
    <w:rsid w:val="38B304C5"/>
    <w:rsid w:val="38C07649"/>
    <w:rsid w:val="38C94B16"/>
    <w:rsid w:val="38EC2D1D"/>
    <w:rsid w:val="3967092B"/>
    <w:rsid w:val="39B2501F"/>
    <w:rsid w:val="39D56E9F"/>
    <w:rsid w:val="39E053D5"/>
    <w:rsid w:val="3A742F68"/>
    <w:rsid w:val="3A9729C5"/>
    <w:rsid w:val="3AD52889"/>
    <w:rsid w:val="3B1A11BC"/>
    <w:rsid w:val="3B1D420F"/>
    <w:rsid w:val="3B327964"/>
    <w:rsid w:val="3B651466"/>
    <w:rsid w:val="3B7B5458"/>
    <w:rsid w:val="3BB503EF"/>
    <w:rsid w:val="3C850C1F"/>
    <w:rsid w:val="3D0C7FB9"/>
    <w:rsid w:val="3D3574D0"/>
    <w:rsid w:val="3D570681"/>
    <w:rsid w:val="3D9D1178"/>
    <w:rsid w:val="3DA627CF"/>
    <w:rsid w:val="3DA674AB"/>
    <w:rsid w:val="3E6A205C"/>
    <w:rsid w:val="3E8B48DC"/>
    <w:rsid w:val="3EEA7572"/>
    <w:rsid w:val="3F1B5F0C"/>
    <w:rsid w:val="3F1C2500"/>
    <w:rsid w:val="3FDE00BF"/>
    <w:rsid w:val="403579FA"/>
    <w:rsid w:val="405A370E"/>
    <w:rsid w:val="40977E5C"/>
    <w:rsid w:val="40A244A8"/>
    <w:rsid w:val="412A17F0"/>
    <w:rsid w:val="41335C33"/>
    <w:rsid w:val="41754D40"/>
    <w:rsid w:val="41B40D80"/>
    <w:rsid w:val="42032F7B"/>
    <w:rsid w:val="42232F8E"/>
    <w:rsid w:val="430F36B8"/>
    <w:rsid w:val="431F7F12"/>
    <w:rsid w:val="43264D7C"/>
    <w:rsid w:val="4364536E"/>
    <w:rsid w:val="43A33157"/>
    <w:rsid w:val="43D063E8"/>
    <w:rsid w:val="440E76BC"/>
    <w:rsid w:val="441A1116"/>
    <w:rsid w:val="443B4D99"/>
    <w:rsid w:val="44F73F09"/>
    <w:rsid w:val="45572FBA"/>
    <w:rsid w:val="45BE7406"/>
    <w:rsid w:val="460118AE"/>
    <w:rsid w:val="46420B0F"/>
    <w:rsid w:val="46764ABD"/>
    <w:rsid w:val="46D63905"/>
    <w:rsid w:val="46DA6DA7"/>
    <w:rsid w:val="47254A3E"/>
    <w:rsid w:val="47651DE5"/>
    <w:rsid w:val="47B70A92"/>
    <w:rsid w:val="47EB4196"/>
    <w:rsid w:val="48E946DC"/>
    <w:rsid w:val="49363C34"/>
    <w:rsid w:val="498103C4"/>
    <w:rsid w:val="49DE7075"/>
    <w:rsid w:val="4A2F75A8"/>
    <w:rsid w:val="4A4F4E74"/>
    <w:rsid w:val="4B1A4EE6"/>
    <w:rsid w:val="4B4B1DBA"/>
    <w:rsid w:val="4B6C44A8"/>
    <w:rsid w:val="4C0A7F2B"/>
    <w:rsid w:val="4C624A20"/>
    <w:rsid w:val="4C773995"/>
    <w:rsid w:val="4C96011D"/>
    <w:rsid w:val="4CFC46A5"/>
    <w:rsid w:val="4D010F9E"/>
    <w:rsid w:val="4D4629F7"/>
    <w:rsid w:val="4D505A5E"/>
    <w:rsid w:val="4D521BB7"/>
    <w:rsid w:val="4DA1029D"/>
    <w:rsid w:val="4E27518C"/>
    <w:rsid w:val="4E341A57"/>
    <w:rsid w:val="4E762C94"/>
    <w:rsid w:val="4E892906"/>
    <w:rsid w:val="4EA13790"/>
    <w:rsid w:val="4EDE05B2"/>
    <w:rsid w:val="4EE22088"/>
    <w:rsid w:val="4F4465B8"/>
    <w:rsid w:val="4FD3122A"/>
    <w:rsid w:val="501011B5"/>
    <w:rsid w:val="501A14E4"/>
    <w:rsid w:val="502A13B7"/>
    <w:rsid w:val="50561D7C"/>
    <w:rsid w:val="508729F2"/>
    <w:rsid w:val="50DA0E25"/>
    <w:rsid w:val="50E3544A"/>
    <w:rsid w:val="50EA6BE7"/>
    <w:rsid w:val="51F2397E"/>
    <w:rsid w:val="52011103"/>
    <w:rsid w:val="52395235"/>
    <w:rsid w:val="52B674D4"/>
    <w:rsid w:val="531E1C75"/>
    <w:rsid w:val="53E72CA8"/>
    <w:rsid w:val="54593C41"/>
    <w:rsid w:val="546A59FF"/>
    <w:rsid w:val="548B35CA"/>
    <w:rsid w:val="54A619B8"/>
    <w:rsid w:val="54D354AD"/>
    <w:rsid w:val="55964187"/>
    <w:rsid w:val="55C06998"/>
    <w:rsid w:val="564A01B5"/>
    <w:rsid w:val="57564096"/>
    <w:rsid w:val="575B64FE"/>
    <w:rsid w:val="577E71A7"/>
    <w:rsid w:val="57A451A5"/>
    <w:rsid w:val="57DA500B"/>
    <w:rsid w:val="57FA21D1"/>
    <w:rsid w:val="586E7AF9"/>
    <w:rsid w:val="58E83AA7"/>
    <w:rsid w:val="58F26F28"/>
    <w:rsid w:val="594F6035"/>
    <w:rsid w:val="59890550"/>
    <w:rsid w:val="5A85551A"/>
    <w:rsid w:val="5AEE2533"/>
    <w:rsid w:val="5B63769F"/>
    <w:rsid w:val="5B7A1CD1"/>
    <w:rsid w:val="5BD27760"/>
    <w:rsid w:val="5BD77DDB"/>
    <w:rsid w:val="5C0F5553"/>
    <w:rsid w:val="5CC84CB7"/>
    <w:rsid w:val="5CDE2F63"/>
    <w:rsid w:val="5CE6485F"/>
    <w:rsid w:val="5D1B447D"/>
    <w:rsid w:val="5D514849"/>
    <w:rsid w:val="5D854D40"/>
    <w:rsid w:val="5DEC7F3E"/>
    <w:rsid w:val="5E1213AF"/>
    <w:rsid w:val="5E362EDF"/>
    <w:rsid w:val="5E591928"/>
    <w:rsid w:val="5E5A61F8"/>
    <w:rsid w:val="5E673B53"/>
    <w:rsid w:val="5F0A737F"/>
    <w:rsid w:val="5F4657F9"/>
    <w:rsid w:val="60333115"/>
    <w:rsid w:val="60451869"/>
    <w:rsid w:val="607E7034"/>
    <w:rsid w:val="609046D3"/>
    <w:rsid w:val="619039C5"/>
    <w:rsid w:val="619B1013"/>
    <w:rsid w:val="61CB4375"/>
    <w:rsid w:val="61D25F1A"/>
    <w:rsid w:val="6204746E"/>
    <w:rsid w:val="620F3673"/>
    <w:rsid w:val="6241353A"/>
    <w:rsid w:val="6389629B"/>
    <w:rsid w:val="63D04F12"/>
    <w:rsid w:val="63E87E9E"/>
    <w:rsid w:val="6404233D"/>
    <w:rsid w:val="64825A67"/>
    <w:rsid w:val="64DC076B"/>
    <w:rsid w:val="65582D9B"/>
    <w:rsid w:val="65594963"/>
    <w:rsid w:val="65B67A4F"/>
    <w:rsid w:val="66124D79"/>
    <w:rsid w:val="66192312"/>
    <w:rsid w:val="66E027F5"/>
    <w:rsid w:val="67996445"/>
    <w:rsid w:val="680268AF"/>
    <w:rsid w:val="68D837AD"/>
    <w:rsid w:val="69535366"/>
    <w:rsid w:val="698B0F09"/>
    <w:rsid w:val="69B414FF"/>
    <w:rsid w:val="69BF7C85"/>
    <w:rsid w:val="69CA42C1"/>
    <w:rsid w:val="69ED13D1"/>
    <w:rsid w:val="69FD50B8"/>
    <w:rsid w:val="6A0D2753"/>
    <w:rsid w:val="6A28741E"/>
    <w:rsid w:val="6A7A36EB"/>
    <w:rsid w:val="6A850524"/>
    <w:rsid w:val="6AA677E1"/>
    <w:rsid w:val="6AF1458A"/>
    <w:rsid w:val="6B327687"/>
    <w:rsid w:val="6BCF50D6"/>
    <w:rsid w:val="6BFA465D"/>
    <w:rsid w:val="6CE77AF5"/>
    <w:rsid w:val="6CF37EFF"/>
    <w:rsid w:val="6D3E2BFD"/>
    <w:rsid w:val="6DB43F59"/>
    <w:rsid w:val="6E5D6EC7"/>
    <w:rsid w:val="6F7D551C"/>
    <w:rsid w:val="6FD96F0D"/>
    <w:rsid w:val="700C302F"/>
    <w:rsid w:val="70581C95"/>
    <w:rsid w:val="70FC1722"/>
    <w:rsid w:val="71526BC1"/>
    <w:rsid w:val="722C508F"/>
    <w:rsid w:val="72825F6E"/>
    <w:rsid w:val="72977739"/>
    <w:rsid w:val="72BF263F"/>
    <w:rsid w:val="739D7CB6"/>
    <w:rsid w:val="74910B3A"/>
    <w:rsid w:val="74A0747D"/>
    <w:rsid w:val="74BF3637"/>
    <w:rsid w:val="74F04C9A"/>
    <w:rsid w:val="755176BD"/>
    <w:rsid w:val="756A1F5C"/>
    <w:rsid w:val="75907A88"/>
    <w:rsid w:val="759552AC"/>
    <w:rsid w:val="769D21DA"/>
    <w:rsid w:val="76C974D4"/>
    <w:rsid w:val="76CA3027"/>
    <w:rsid w:val="77185470"/>
    <w:rsid w:val="7759008E"/>
    <w:rsid w:val="775968B2"/>
    <w:rsid w:val="77F12B2C"/>
    <w:rsid w:val="78072DC1"/>
    <w:rsid w:val="78730D16"/>
    <w:rsid w:val="78B62DB9"/>
    <w:rsid w:val="78CD6AA7"/>
    <w:rsid w:val="78E06ACC"/>
    <w:rsid w:val="795460B3"/>
    <w:rsid w:val="7A0C017A"/>
    <w:rsid w:val="7A0F293D"/>
    <w:rsid w:val="7A9C47D0"/>
    <w:rsid w:val="7AD06F43"/>
    <w:rsid w:val="7AE91DB2"/>
    <w:rsid w:val="7B104AC1"/>
    <w:rsid w:val="7B3B5064"/>
    <w:rsid w:val="7B5F7B4F"/>
    <w:rsid w:val="7B777F8B"/>
    <w:rsid w:val="7B9B4975"/>
    <w:rsid w:val="7BB1503C"/>
    <w:rsid w:val="7C1B324F"/>
    <w:rsid w:val="7C884ED5"/>
    <w:rsid w:val="7CA75D6A"/>
    <w:rsid w:val="7CC50C57"/>
    <w:rsid w:val="7CCE4DB4"/>
    <w:rsid w:val="7CD20AB7"/>
    <w:rsid w:val="7CEF3807"/>
    <w:rsid w:val="7D6B0EB8"/>
    <w:rsid w:val="7D732FB3"/>
    <w:rsid w:val="7D9E13B1"/>
    <w:rsid w:val="7E203D66"/>
    <w:rsid w:val="7E212F80"/>
    <w:rsid w:val="7E424812"/>
    <w:rsid w:val="7EFF2A06"/>
    <w:rsid w:val="7FA403E0"/>
    <w:rsid w:val="7FAE5F1B"/>
    <w:rsid w:val="7FD54AEB"/>
    <w:rsid w:val="7FDD2D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4"/>
      <w:ind w:left="61"/>
      <w:jc w:val="center"/>
      <w:outlineLvl w:val="0"/>
    </w:pPr>
    <w:rPr>
      <w:b/>
      <w:bCs/>
      <w:sz w:val="32"/>
      <w:szCs w:val="32"/>
    </w:rPr>
  </w:style>
  <w:style w:type="paragraph" w:styleId="3">
    <w:name w:val="heading 2"/>
    <w:basedOn w:val="1"/>
    <w:next w:val="1"/>
    <w:qFormat/>
    <w:uiPriority w:val="1"/>
    <w:pPr>
      <w:spacing w:before="34"/>
      <w:ind w:left="1563"/>
      <w:outlineLvl w:val="1"/>
    </w:pPr>
    <w:rPr>
      <w:rFonts w:ascii="黑体" w:hAnsi="黑体" w:eastAsia="黑体" w:cs="黑体"/>
      <w:sz w:val="30"/>
      <w:szCs w:val="30"/>
    </w:rPr>
  </w:style>
  <w:style w:type="paragraph" w:styleId="4">
    <w:name w:val="heading 3"/>
    <w:basedOn w:val="1"/>
    <w:next w:val="1"/>
    <w:qFormat/>
    <w:uiPriority w:val="1"/>
    <w:pPr>
      <w:spacing w:line="266" w:lineRule="exact"/>
      <w:ind w:left="792"/>
      <w:outlineLvl w:val="2"/>
    </w:pPr>
    <w:rPr>
      <w:b/>
      <w:bCs/>
      <w:sz w:val="21"/>
      <w:szCs w:val="21"/>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1"/>
    <w:rPr>
      <w:sz w:val="21"/>
      <w:szCs w:val="21"/>
    </w:rPr>
  </w:style>
  <w:style w:type="paragraph" w:styleId="6">
    <w:name w:val="footer"/>
    <w:basedOn w:val="1"/>
    <w:link w:val="17"/>
    <w:qFormat/>
    <w:uiPriority w:val="0"/>
    <w:pPr>
      <w:tabs>
        <w:tab w:val="center" w:pos="4153"/>
        <w:tab w:val="right" w:pos="8306"/>
      </w:tabs>
      <w:snapToGrid w:val="0"/>
    </w:pPr>
    <w:rPr>
      <w:sz w:val="18"/>
      <w:szCs w:val="18"/>
    </w:rPr>
  </w:style>
  <w:style w:type="paragraph" w:styleId="7">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pPr>
    <w:rPr>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pPr>
      <w:ind w:left="372" w:hanging="212"/>
    </w:pPr>
  </w:style>
  <w:style w:type="paragraph" w:customStyle="1" w:styleId="15">
    <w:name w:val="Table Paragraph"/>
    <w:basedOn w:val="1"/>
    <w:qFormat/>
    <w:uiPriority w:val="1"/>
  </w:style>
  <w:style w:type="character" w:customStyle="1" w:styleId="16">
    <w:name w:val="页眉 Char"/>
    <w:basedOn w:val="11"/>
    <w:link w:val="7"/>
    <w:qFormat/>
    <w:uiPriority w:val="0"/>
    <w:rPr>
      <w:rFonts w:ascii="宋体" w:hAnsi="宋体" w:eastAsia="宋体" w:cs="宋体"/>
      <w:sz w:val="18"/>
      <w:szCs w:val="18"/>
      <w:lang w:val="zh-CN" w:bidi="zh-CN"/>
    </w:rPr>
  </w:style>
  <w:style w:type="character" w:customStyle="1" w:styleId="17">
    <w:name w:val="页脚 Char"/>
    <w:basedOn w:val="11"/>
    <w:link w:val="6"/>
    <w:qFormat/>
    <w:uiPriority w:val="0"/>
    <w:rPr>
      <w:rFonts w:ascii="宋体" w:hAnsi="宋体" w:eastAsia="宋体" w:cs="宋体"/>
      <w:sz w:val="18"/>
      <w:szCs w:val="18"/>
      <w:lang w:val="zh-CN" w:bidi="zh-CN"/>
    </w:rPr>
  </w:style>
  <w:style w:type="paragraph" w:customStyle="1" w:styleId="18">
    <w:name w:val="0000"/>
    <w:basedOn w:val="1"/>
    <w:qFormat/>
    <w:uiPriority w:val="0"/>
    <w:pPr>
      <w:outlineLvl w:val="0"/>
    </w:pPr>
    <w:rPr>
      <w:rFonts w:ascii="微软雅黑" w:hAnsi="微软雅黑" w:eastAsia="微软雅黑" w:cs="Times New Roman"/>
      <w:b/>
      <w:bCs/>
      <w:sz w:val="28"/>
      <w:szCs w:val="28"/>
    </w:rPr>
  </w:style>
  <w:style w:type="paragraph" w:customStyle="1" w:styleId="19">
    <w:name w:val="p0"/>
    <w:basedOn w:val="1"/>
    <w:qFormat/>
    <w:uiPriority w:val="0"/>
    <w:pPr>
      <w:widowControl/>
    </w:pPr>
    <w:rPr>
      <w:rFonts w:ascii="Calibri" w:hAnsi="Calibri"/>
      <w:szCs w:val="21"/>
    </w:rPr>
  </w:style>
  <w:style w:type="paragraph" w:customStyle="1" w:styleId="20">
    <w:name w:val="western"/>
    <w:basedOn w:val="1"/>
    <w:qFormat/>
    <w:uiPriority w:val="0"/>
    <w:pPr>
      <w:widowControl/>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http://www.fjnu.edu.cn/contents/xxgk/jrsd/images/2.gif" TargetMode="External"/><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97</Pages>
  <Words>50366</Words>
  <Characters>50965</Characters>
  <Lines>413</Lines>
  <Paragraphs>116</Paragraphs>
  <TotalTime>21</TotalTime>
  <ScaleCrop>false</ScaleCrop>
  <LinksUpToDate>false</LinksUpToDate>
  <CharactersWithSpaces>53107</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2018-06-25T01:11:00Z</dcterms:created>
  <dc:creator>Administrator</dc:creator>
  <cp:lastModifiedBy>Hongyuan</cp:lastModifiedBy>
  <cp:lastPrinted>2020-10-08T00:32:00Z</cp:lastPrinted>
  <dcterms:modified xsi:type="dcterms:W3CDTF">2022-09-29T09:58:25Z</dcterms:modified>
  <dc:title>福建师范大学本科学生教育实习工作指导意见（试行）</dc:title>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2014-05-09T00:00:00Z</vt:filetime>
  </property>
  <property fmtid="{D5CDD505-2E9C-101B-9397-08002B2CF9AE}" pid="3" name="Creator">
    <vt:lpwstr>WPS Office 个人版</vt:lpwstr>
  </property>
  <property fmtid="{D5CDD505-2E9C-101B-9397-08002B2CF9AE}" pid="4" name="LastSaved">
    <vt:filetime>2018-06-25T00:00:00Z</vt:filetime>
  </property>
  <property fmtid="{D5CDD505-2E9C-101B-9397-08002B2CF9AE}" pid="5" name="KSOProductBuildVer">
    <vt:lpwstr>2052-11.1.0.11744</vt:lpwstr>
  </property>
  <property fmtid="{D5CDD505-2E9C-101B-9397-08002B2CF9AE}" pid="6" name="ICV">
    <vt:lpwstr>AA6F7BFA5BF84678AF6F12F994722BD5</vt:lpwstr>
  </property>
</Properties>
</file>